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51939107"/>
        <w:docPartObj>
          <w:docPartGallery w:val="Cover Pages"/>
          <w:docPartUnique/>
        </w:docPartObj>
      </w:sdtPr>
      <w:sdtEndPr>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dtEndPr>
      <w:sdtContent>
        <w:p w14:paraId="1D49C2D8" w14:textId="5CC8FA88" w:rsidR="00EC48B1" w:rsidRDefault="00EC48B1">
          <w:r w:rsidRPr="009712E2">
            <w:rPr>
              <w:rFonts w:ascii="Times New Roman" w:eastAsia="Times New Roman" w:hAnsi="Times New Roman" w:cs="Times New Roman"/>
              <w:b/>
              <w:bCs/>
              <w:noProof/>
              <w:kern w:val="0"/>
              <w:sz w:val="36"/>
              <w:szCs w:val="36"/>
              <w:lang w:eastAsia="ru-RU"/>
              <w14:ligatures w14:val="none"/>
            </w:rPr>
            <mc:AlternateContent>
              <mc:Choice Requires="wps">
                <w:drawing>
                  <wp:anchor distT="45720" distB="45720" distL="114300" distR="114300" simplePos="0" relativeHeight="251659264" behindDoc="0" locked="0" layoutInCell="1" allowOverlap="1" wp14:anchorId="7162DB12" wp14:editId="6EDA5C2D">
                    <wp:simplePos x="0" y="0"/>
                    <wp:positionH relativeFrom="margin">
                      <wp:posOffset>-58615</wp:posOffset>
                    </wp:positionH>
                    <wp:positionV relativeFrom="paragraph">
                      <wp:posOffset>97</wp:posOffset>
                    </wp:positionV>
                    <wp:extent cx="5875020" cy="1404620"/>
                    <wp:effectExtent l="0" t="0" r="0" b="635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1404620"/>
                            </a:xfrm>
                            <a:prstGeom prst="rect">
                              <a:avLst/>
                            </a:prstGeom>
                            <a:solidFill>
                              <a:srgbClr val="FFFFFF"/>
                            </a:solidFill>
                            <a:ln w="9525">
                              <a:noFill/>
                              <a:miter lim="800000"/>
                              <a:headEnd/>
                              <a:tailEnd/>
                            </a:ln>
                          </wps:spPr>
                          <wps:txbx>
                            <w:txbxContent>
                              <w:p w14:paraId="4B9D87EC" w14:textId="77777777" w:rsidR="003C79AE" w:rsidRPr="00DF20D5" w:rsidRDefault="003C79AE" w:rsidP="003C79AE">
                                <w:pPr>
                                  <w:jc w:val="center"/>
                                  <w:rPr>
                                    <w:rFonts w:ascii="Arial" w:hAnsi="Arial" w:cs="Arial"/>
                                    <w:b/>
                                    <w:bCs/>
                                    <w:color w:val="767676"/>
                                    <w:sz w:val="32"/>
                                    <w:szCs w:val="32"/>
                                    <w:shd w:val="clear" w:color="auto" w:fill="FFFFFF"/>
                                    <w:lang w:val="en-US"/>
                                  </w:rPr>
                                </w:pPr>
                                <w:r>
                                  <w:rPr>
                                    <w:rFonts w:ascii="Times New Roman" w:hAnsi="Times New Roman" w:cs="Times New Roman"/>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REPUBLIC OF TAJIKISTAN</w:t>
                                </w:r>
                              </w:p>
                              <w:p w14:paraId="75744D5C" w14:textId="77777777" w:rsidR="003C79AE" w:rsidRPr="00694FBC" w:rsidRDefault="003C79AE" w:rsidP="003C79AE">
                                <w:pPr>
                                  <w:spacing w:after="0"/>
                                  <w:jc w:val="center"/>
                                  <w:rPr>
                                    <w:rFonts w:ascii="Times New Roman" w:hAnsi="Times New Roman" w:cs="Times New Roman"/>
                                    <w:b/>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4FBC">
                                  <w:rPr>
                                    <w:rFonts w:ascii="Times New Roman" w:hAnsi="Times New Roman" w:cs="Times New Roman"/>
                                    <w:b/>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AGENCY FOR LAND RECLAMATION AND IRRIGATION UNDER THE GOVERNMENT OF THE REPUBLIC OF TAJIKISTAN</w:t>
                                </w:r>
                              </w:p>
                              <w:p w14:paraId="09C8C074" w14:textId="77777777" w:rsidR="003C79AE" w:rsidRPr="00694FBC" w:rsidRDefault="003C79AE" w:rsidP="003C79AE">
                                <w:pPr>
                                  <w:spacing w:before="240" w:after="0"/>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4FBC">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MINISTRY OF ENERGY AND WATER RESOURCES </w:t>
                                </w:r>
                              </w:p>
                              <w:p w14:paraId="758BE9B2" w14:textId="77777777" w:rsidR="003C79AE" w:rsidRPr="00694FBC" w:rsidRDefault="003C79AE" w:rsidP="003C79AE">
                                <w:pPr>
                                  <w:spacing w:after="0"/>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4FBC">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THE REPUBLIC OF TAJIKISTAN </w:t>
                                </w:r>
                              </w:p>
                              <w:p w14:paraId="6695928E" w14:textId="75D83AB9" w:rsidR="00EC48B1" w:rsidRPr="00B024FB" w:rsidRDefault="00EC48B1" w:rsidP="00EC48B1">
                                <w:pPr>
                                  <w:spacing w:after="0"/>
                                  <w:jc w:val="center"/>
                                  <w:rPr>
                                    <w:rFonts w:ascii="Times New Roman" w:hAnsi="Times New Roman" w:cs="Times New Roman"/>
                                    <w:b/>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62DB12" id="_x0000_t202" coordsize="21600,21600" o:spt="202" path="m,l,21600r21600,l21600,xe">
                    <v:stroke joinstyle="miter"/>
                    <v:path gradientshapeok="t" o:connecttype="rect"/>
                  </v:shapetype>
                  <v:shape id="Надпись 2" o:spid="_x0000_s1026" type="#_x0000_t202" style="position:absolute;margin-left:-4.6pt;margin-top:0;width:462.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" stroked="f">
                    <v:textbox style="mso-fit-shape-to-text:t">
                      <w:txbxContent>
                        <w:p w14:paraId="4B9D87EC" w14:textId="77777777" w:rsidR="003C79AE" w:rsidRPr="00DF20D5" w:rsidRDefault="003C79AE" w:rsidP="003C79AE">
                          <w:pPr>
                            <w:jc w:val="center"/>
                            <w:rPr>
                              <w:rFonts w:ascii="Arial" w:hAnsi="Arial" w:cs="Arial"/>
                              <w:b/>
                              <w:bCs/>
                              <w:color w:val="767676"/>
                              <w:sz w:val="32"/>
                              <w:szCs w:val="32"/>
                              <w:shd w:val="clear" w:color="auto" w:fill="FFFFFF"/>
                              <w:lang w:val="en-US"/>
                            </w:rPr>
                          </w:pPr>
                          <w:r>
                            <w:rPr>
                              <w:rFonts w:ascii="Times New Roman" w:hAnsi="Times New Roman" w:cs="Times New Roman"/>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REPUBLIC OF TAJIKISTAN</w:t>
                          </w:r>
                        </w:p>
                        <w:p w14:paraId="75744D5C" w14:textId="77777777" w:rsidR="003C79AE" w:rsidRPr="00694FBC" w:rsidRDefault="003C79AE" w:rsidP="003C79AE">
                          <w:pPr>
                            <w:spacing w:after="0"/>
                            <w:jc w:val="center"/>
                            <w:rPr>
                              <w:rFonts w:ascii="Times New Roman" w:hAnsi="Times New Roman" w:cs="Times New Roman"/>
                              <w:b/>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4FBC">
                            <w:rPr>
                              <w:rFonts w:ascii="Times New Roman" w:hAnsi="Times New Roman" w:cs="Times New Roman"/>
                              <w:b/>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AGENCY FOR LAND RECLAMATION AND IRRIGATION UNDER THE GOVERNMENT OF THE REPUBLIC OF TAJIKISTAN</w:t>
                          </w:r>
                        </w:p>
                        <w:p w14:paraId="09C8C074" w14:textId="77777777" w:rsidR="003C79AE" w:rsidRPr="00694FBC" w:rsidRDefault="003C79AE" w:rsidP="003C79AE">
                          <w:pPr>
                            <w:spacing w:before="240" w:after="0"/>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4FBC">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MINISTRY OF ENERGY AND WATER RESOURCES </w:t>
                          </w:r>
                        </w:p>
                        <w:p w14:paraId="758BE9B2" w14:textId="77777777" w:rsidR="003C79AE" w:rsidRPr="00694FBC" w:rsidRDefault="003C79AE" w:rsidP="003C79AE">
                          <w:pPr>
                            <w:spacing w:after="0"/>
                            <w:jc w:val="cente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4FBC">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THE REPUBLIC OF TAJIKISTAN </w:t>
                          </w:r>
                        </w:p>
                        <w:p w14:paraId="6695928E" w14:textId="75D83AB9" w:rsidR="00EC48B1" w:rsidRPr="00B024FB" w:rsidRDefault="00EC48B1" w:rsidP="00EC48B1">
                          <w:pPr>
                            <w:spacing w:after="0"/>
                            <w:jc w:val="center"/>
                            <w:rPr>
                              <w:rFonts w:ascii="Times New Roman" w:hAnsi="Times New Roman" w:cs="Times New Roman"/>
                              <w:b/>
                              <w:bCs/>
                              <w:color w:val="000000" w:themeColor="text1"/>
                              <w:sz w:val="24"/>
                              <w:szCs w:val="24"/>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v:shape>
                </w:pict>
              </mc:Fallback>
            </mc:AlternateContent>
          </w:r>
        </w:p>
        <w:tbl>
          <w:tblPr>
            <w:tblpPr w:leftFromText="187" w:rightFromText="187" w:vertAnchor="page" w:horzAnchor="margin" w:tblpY="4118"/>
            <w:tblW w:w="5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9186"/>
            <w:gridCol w:w="146"/>
          </w:tblGrid>
          <w:tr w:rsidR="00EE0A2B" w14:paraId="0F829946" w14:textId="77777777" w:rsidTr="001F6514">
            <w:trPr>
              <w:trHeight w:val="559"/>
            </w:trPr>
            <w:tc>
              <w:tcPr>
                <w:tcW w:w="9332" w:type="dxa"/>
                <w:gridSpan w:val="2"/>
                <w:tcBorders>
                  <w:left w:val="single" w:sz="18" w:space="0" w:color="000000" w:themeColor="text1"/>
                </w:tcBorders>
                <w:tcMar>
                  <w:top w:w="216" w:type="dxa"/>
                  <w:left w:w="115" w:type="dxa"/>
                  <w:bottom w:w="216" w:type="dxa"/>
                  <w:right w:w="115" w:type="dxa"/>
                </w:tcMar>
              </w:tcPr>
              <w:p w14:paraId="238A6648" w14:textId="77777777" w:rsidR="00EE0A2B" w:rsidRDefault="00EE0A2B" w:rsidP="00EE0A2B">
                <w:pPr>
                  <w:pStyle w:val="NoSpacing"/>
                  <w:rPr>
                    <w:color w:val="2F5496" w:themeColor="accent1" w:themeShade="BF"/>
                    <w:sz w:val="24"/>
                  </w:rPr>
                </w:pPr>
              </w:p>
            </w:tc>
          </w:tr>
          <w:tr w:rsidR="00EE0A2B" w:rsidRPr="00B024FB" w14:paraId="2258112C" w14:textId="77777777" w:rsidTr="001F6514">
            <w:trPr>
              <w:trHeight w:val="1339"/>
            </w:trPr>
            <w:tc>
              <w:tcPr>
                <w:tcW w:w="9332" w:type="dxa"/>
                <w:gridSpan w:val="2"/>
                <w:tcBorders>
                  <w:left w:val="single" w:sz="18" w:space="0" w:color="000000" w:themeColor="text1"/>
                </w:tcBorders>
              </w:tcPr>
              <w:sdt>
                <w:sdtP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Название"/>
                  <w:id w:val="1133287615"/>
                  <w:placeholder>
                    <w:docPart w:val="D6827656A2674CEEA49BD4E130D1E5CB"/>
                  </w:placeholder>
                  <w:dataBinding w:prefixMappings="xmlns:ns0='http://schemas.openxmlformats.org/package/2006/metadata/core-properties' xmlns:ns1='http://purl.org/dc/elements/1.1/'" w:xpath="/ns0:coreProperties[1]/ns1:title[1]" w:storeItemID="{6C3C8BC8-F283-45AE-878A-BAB7291924A1}"/>
                  <w:text/>
                </w:sdtPr>
                <w:sdtContent>
                  <w:p w14:paraId="203EBFFD" w14:textId="45156F6C" w:rsidR="00EE0A2B" w:rsidRPr="003C79AE" w:rsidRDefault="003C79AE" w:rsidP="00EE0A2B">
                    <w:pPr>
                      <w:pStyle w:val="NoSpacing"/>
                      <w:spacing w:line="216" w:lineRule="auto"/>
                      <w:jc w:val="center"/>
                      <w:rPr>
                        <w:rFonts w:asciiTheme="majorHAnsi" w:eastAsiaTheme="majorEastAsia" w:hAnsiTheme="majorHAnsi" w:cstheme="majorBidi"/>
                        <w:color w:val="4472C4" w:themeColor="accent1"/>
                        <w:sz w:val="28"/>
                        <w:szCs w:val="28"/>
                        <w:lang w:val="ru-RU"/>
                      </w:rPr>
                    </w:pPr>
                    <w:r w:rsidRPr="003C79AE">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C79AE">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Second Strengthening Water and Irrigation Management Project/SWIMP-2 (P515852)</w:t>
                    </w:r>
                    <w:r w:rsidRPr="003C79AE">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sdtContent>
              </w:sdt>
            </w:tc>
          </w:tr>
          <w:tr w:rsidR="00EE0A2B" w:rsidRPr="00B024FB" w14:paraId="7BAF991C" w14:textId="77777777" w:rsidTr="001F6514">
            <w:trPr>
              <w:gridAfter w:val="1"/>
              <w:wAfter w:w="146" w:type="dxa"/>
              <w:trHeight w:val="2138"/>
            </w:trPr>
            <w:tc>
              <w:tcPr>
                <w:tcW w:w="9186" w:type="dxa"/>
                <w:tcBorders>
                  <w:left w:val="single" w:sz="18" w:space="0" w:color="000000" w:themeColor="text1"/>
                </w:tcBorders>
                <w:tcMar>
                  <w:top w:w="216" w:type="dxa"/>
                  <w:left w:w="115" w:type="dxa"/>
                  <w:bottom w:w="216" w:type="dxa"/>
                  <w:right w:w="115" w:type="dxa"/>
                </w:tcMar>
              </w:tcPr>
              <w:p w14:paraId="27978AAB" w14:textId="271AA6AB" w:rsidR="00EE0A2B" w:rsidRPr="0086263F" w:rsidRDefault="003C79AE" w:rsidP="00EE0A2B">
                <w:pPr>
                  <w:pStyle w:val="NoSpacing"/>
                  <w:jc w:val="center"/>
                  <w:rPr>
                    <w:color w:val="2F5496" w:themeColor="accent1" w:themeShade="BF"/>
                    <w:sz w:val="28"/>
                    <w:szCs w:val="28"/>
                    <w:lang w:val="en-US"/>
                  </w:rPr>
                </w:pPr>
                <w:r w:rsidRPr="0086263F">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RESETTLEMENT POLICY FRAMEWORK</w:t>
                </w:r>
              </w:p>
            </w:tc>
          </w:tr>
        </w:tbl>
        <w:p w14:paraId="1E8CDEBD" w14:textId="7059100A" w:rsidR="00EC48B1" w:rsidRDefault="00EC48B1">
          <w:pPr>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E634D">
            <w:rPr>
              <w:rFonts w:ascii="Times New Roman" w:eastAsia="Times New Roman" w:hAnsi="Times New Roman" w:cs="Times New Roman"/>
              <w:b/>
              <w:bCs/>
              <w:noProof/>
              <w:kern w:val="0"/>
              <w:sz w:val="36"/>
              <w:szCs w:val="36"/>
              <w:lang w:eastAsia="ru-RU"/>
              <w14:ligatures w14:val="none"/>
            </w:rPr>
            <mc:AlternateContent>
              <mc:Choice Requires="wps">
                <w:drawing>
                  <wp:anchor distT="45720" distB="45720" distL="114300" distR="114300" simplePos="0" relativeHeight="251661312" behindDoc="0" locked="0" layoutInCell="1" allowOverlap="1" wp14:anchorId="1F97629F" wp14:editId="33EA4F01">
                    <wp:simplePos x="0" y="0"/>
                    <wp:positionH relativeFrom="page">
                      <wp:align>center</wp:align>
                    </wp:positionH>
                    <wp:positionV relativeFrom="paragraph">
                      <wp:posOffset>5970619</wp:posOffset>
                    </wp:positionV>
                    <wp:extent cx="3611880" cy="1404620"/>
                    <wp:effectExtent l="0" t="0" r="7620" b="0"/>
                    <wp:wrapSquare wrapText="bothSides"/>
                    <wp:docPr id="81531696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404620"/>
                            </a:xfrm>
                            <a:prstGeom prst="rect">
                              <a:avLst/>
                            </a:prstGeom>
                            <a:solidFill>
                              <a:srgbClr val="FFFFFF"/>
                            </a:solidFill>
                            <a:ln w="9525">
                              <a:noFill/>
                              <a:miter lim="800000"/>
                              <a:headEnd/>
                              <a:tailEnd/>
                            </a:ln>
                          </wps:spPr>
                          <wps:txbx>
                            <w:txbxContent>
                              <w:p w14:paraId="0ACF6E2C" w14:textId="50650F6C" w:rsidR="00B024FB" w:rsidRPr="003E4273" w:rsidRDefault="00D30208" w:rsidP="00B024FB">
                                <w:pPr>
                                  <w:spacing w:after="0"/>
                                  <w:jc w:val="cente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May </w:t>
                                </w:r>
                                <w:r w:rsidR="001F6514">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2026</w:t>
                                </w:r>
                              </w:p>
                              <w:p w14:paraId="4B03C2B0" w14:textId="5C63999B" w:rsidR="00EC48B1" w:rsidRPr="00B024FB" w:rsidRDefault="00EC48B1" w:rsidP="00EC48B1">
                                <w:pPr>
                                  <w:spacing w:after="0"/>
                                  <w:jc w:val="cente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97629F" id="_x0000_s1027" type="#_x0000_t202" style="position:absolute;margin-left:0;margin-top:470.15pt;width:284.4pt;height:110.6pt;z-index:251661312;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" stroked="f">
                    <v:textbox style="mso-fit-shape-to-text:t">
                      <w:txbxContent>
                        <w:p w14:paraId="0ACF6E2C" w14:textId="50650F6C" w:rsidR="00B024FB" w:rsidRPr="003E4273" w:rsidRDefault="00D30208" w:rsidP="00B024FB">
                          <w:pPr>
                            <w:spacing w:after="0"/>
                            <w:jc w:val="cente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May </w:t>
                          </w:r>
                          <w:r w:rsidR="001F6514">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2026</w:t>
                          </w:r>
                        </w:p>
                        <w:p w14:paraId="4B03C2B0" w14:textId="5C63999B" w:rsidR="00EC48B1" w:rsidRPr="00B024FB" w:rsidRDefault="00EC48B1" w:rsidP="00EC48B1">
                          <w:pPr>
                            <w:spacing w:after="0"/>
                            <w:jc w:val="center"/>
                            <w:rPr>
                              <w:rFonts w:ascii="Times New Roman" w:hAnsi="Times New Roman" w:cs="Times New Roman"/>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page"/>
                  </v:shape>
                </w:pict>
              </mc:Fallback>
            </mc:AlternateContent>
          </w:r>
          <w:r w:rsidRPr="005C4677">
            <w:rPr>
              <w:rFonts w:ascii="Times New Roman" w:hAnsi="Times New Roman" w:cs="Times New Roman"/>
              <w:b/>
              <w:bCs/>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sdtContent>
    </w:sdt>
    <w:p w14:paraId="79E49BFD" w14:textId="77777777" w:rsidR="00E214FA" w:rsidRDefault="00E214FA" w:rsidP="00D172AF">
      <w:pPr>
        <w:spacing w:after="0"/>
        <w:rPr>
          <w:rFonts w:ascii="Times New Roman" w:hAnsi="Times New Roman" w:cs="Times New Roman"/>
          <w:b/>
          <w:bCs/>
        </w:rPr>
      </w:pPr>
    </w:p>
    <w:p w14:paraId="6ADCB89D" w14:textId="77777777" w:rsidR="00454FEB" w:rsidRPr="00964206" w:rsidRDefault="00454FEB" w:rsidP="00454FEB">
      <w:pPr>
        <w:rPr>
          <w:rFonts w:ascii="Times New Roman" w:hAnsi="Times New Roman" w:cs="Times New Roman"/>
          <w:b/>
          <w:bCs/>
          <w:lang w:val="en-US"/>
        </w:rPr>
      </w:pPr>
      <w:bookmarkStart w:id="0" w:name="_Hlk225943225"/>
      <w:r w:rsidRPr="00964206">
        <w:rPr>
          <w:rFonts w:ascii="Times New Roman" w:hAnsi="Times New Roman" w:cs="Times New Roman"/>
          <w:b/>
          <w:bCs/>
        </w:rPr>
        <w:t xml:space="preserve">TABLE OF CONTENTS </w:t>
      </w:r>
    </w:p>
    <w:p w14:paraId="30A35C3E" w14:textId="77777777" w:rsidR="00454FEB" w:rsidRPr="00964206" w:rsidRDefault="00454FEB" w:rsidP="00454FEB">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r w:rsidRPr="00964206">
        <w:rPr>
          <w:rFonts w:ascii="Times New Roman" w:eastAsia="Arial Unicode MS" w:hAnsi="Times New Roman" w:cs="Times New Roman"/>
          <w:bCs/>
          <w:noProof/>
          <w:color w:val="000000" w:themeColor="text1"/>
          <w:kern w:val="0"/>
          <w:bdr w:val="nil"/>
          <w:lang w:eastAsia="ru-RU"/>
          <w14:ligatures w14:val="none"/>
        </w:rPr>
        <w:fldChar w:fldCharType="begin"/>
      </w:r>
      <w:r w:rsidRPr="00964206">
        <w:rPr>
          <w:rFonts w:ascii="Times New Roman" w:eastAsia="Arial Unicode MS" w:hAnsi="Times New Roman" w:cs="Times New Roman"/>
          <w:bCs/>
          <w:noProof/>
          <w:color w:val="000000" w:themeColor="text1"/>
          <w:kern w:val="0"/>
          <w:bdr w:val="nil"/>
          <w:lang w:eastAsia="ru-RU"/>
          <w14:ligatures w14:val="none"/>
        </w:rPr>
        <w:instrText xml:space="preserve"> TOC \o "1-3" \h \z \u </w:instrText>
      </w:r>
      <w:r w:rsidRPr="00964206">
        <w:rPr>
          <w:rFonts w:ascii="Times New Roman" w:eastAsia="Arial Unicode MS" w:hAnsi="Times New Roman" w:cs="Times New Roman"/>
          <w:bCs/>
          <w:noProof/>
          <w:color w:val="000000" w:themeColor="text1"/>
          <w:kern w:val="0"/>
          <w:bdr w:val="nil"/>
          <w:lang w:eastAsia="ru-RU"/>
          <w14:ligatures w14:val="none"/>
        </w:rPr>
        <w:fldChar w:fldCharType="separate"/>
      </w:r>
      <w:hyperlink w:anchor="_Toc226469094" w:history="1">
        <w:r w:rsidRPr="00964206">
          <w:rPr>
            <w:rFonts w:ascii="Times New Roman" w:eastAsia="Calibri" w:hAnsi="Times New Roman" w:cs="Times New Roman"/>
            <w:iCs/>
            <w:noProof/>
            <w:color w:val="000000" w:themeColor="text1"/>
            <w:kern w:val="0"/>
            <w:bdr w:val="nil"/>
            <w:lang w:val="x-none" w:eastAsia="x-none"/>
            <w14:ligatures w14:val="none"/>
          </w:rPr>
          <w:t>1.</w:t>
        </w:r>
        <w:r w:rsidRPr="00964206">
          <w:rPr>
            <w:rFonts w:ascii="Times New Roman" w:eastAsiaTheme="minorEastAsia" w:hAnsi="Times New Roman" w:cs="Times New Roman"/>
            <w:noProof/>
            <w:color w:val="000000" w:themeColor="text1"/>
            <w:kern w:val="0"/>
            <w:lang w:val="ru-RU" w:eastAsia="ru-RU"/>
            <w14:ligatures w14:val="none"/>
          </w:rPr>
          <w:tab/>
        </w:r>
        <w:r w:rsidRPr="00964206">
          <w:rPr>
            <w:rFonts w:ascii="Times New Roman" w:eastAsia="Calibri" w:hAnsi="Times New Roman" w:cs="Times New Roman"/>
            <w:iCs/>
            <w:noProof/>
            <w:color w:val="000000" w:themeColor="text1"/>
            <w:kern w:val="0"/>
            <w:bdr w:val="nil"/>
            <w:lang w:val="x-none" w:eastAsia="x-none"/>
            <w14:ligatures w14:val="none"/>
          </w:rPr>
          <w:t>CHAPTER. INTRODUCTION</w:t>
        </w:r>
        <w:r w:rsidRPr="00964206">
          <w:rPr>
            <w:rFonts w:ascii="Times New Roman" w:eastAsia="Arial Unicode MS" w:hAnsi="Times New Roman" w:cs="Times New Roman"/>
            <w:noProof/>
            <w:webHidden/>
            <w:color w:val="000000" w:themeColor="text1"/>
            <w:kern w:val="0"/>
            <w:bdr w:val="nil"/>
            <w:lang w:eastAsia="ru-RU"/>
            <w14:ligatures w14:val="none"/>
          </w:rPr>
          <w:tab/>
        </w:r>
      </w:hyperlink>
      <w:r w:rsidRPr="00964206">
        <w:rPr>
          <w:rFonts w:ascii="Times New Roman" w:hAnsi="Times New Roman" w:cs="Times New Roman"/>
          <w:lang w:val="ru-RU"/>
        </w:rPr>
        <w:t>5</w:t>
      </w:r>
    </w:p>
    <w:p w14:paraId="06167E15" w14:textId="77777777" w:rsidR="00454FEB" w:rsidRPr="00964206" w:rsidRDefault="00454FEB" w:rsidP="00454FEB">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0" w:history="1">
        <w:r w:rsidRPr="00964206">
          <w:rPr>
            <w:rStyle w:val="Hyperlink"/>
            <w:rFonts w:ascii="Times New Roman" w:eastAsia="Calibri" w:hAnsi="Times New Roman" w:cs="Times New Roman"/>
            <w:iCs/>
            <w:noProof/>
            <w:kern w:val="0"/>
            <w:bdr w:val="nil"/>
            <w:lang w:val="x-none" w:eastAsia="x-none"/>
            <w14:ligatures w14:val="none"/>
          </w:rPr>
          <w:t>2.</w:t>
        </w:r>
        <w:r w:rsidRPr="00964206">
          <w:rPr>
            <w:rStyle w:val="Hyperlink"/>
            <w:rFonts w:ascii="Times New Roman" w:eastAsiaTheme="minorEastAsia" w:hAnsi="Times New Roman" w:cs="Times New Roman"/>
            <w:noProof/>
            <w:kern w:val="0"/>
            <w:lang w:val="ru-RU" w:eastAsia="ru-RU"/>
            <w14:ligatures w14:val="none"/>
          </w:rPr>
          <w:tab/>
        </w:r>
        <w:r w:rsidRPr="00964206">
          <w:rPr>
            <w:rStyle w:val="Hyperlink"/>
            <w:rFonts w:ascii="Times New Roman" w:eastAsia="Calibri" w:hAnsi="Times New Roman" w:cs="Times New Roman"/>
            <w:iCs/>
            <w:noProof/>
            <w:kern w:val="0"/>
            <w:bdr w:val="nil"/>
            <w:lang w:val="x-none" w:eastAsia="x-none"/>
            <w14:ligatures w14:val="none"/>
          </w:rPr>
          <w:t xml:space="preserve">CHAPTER. </w:t>
        </w:r>
        <w:r w:rsidRPr="00964206">
          <w:rPr>
            <w:rStyle w:val="Hyperlink"/>
            <w:rFonts w:ascii="Times New Roman" w:eastAsia="Calibri" w:hAnsi="Times New Roman" w:cs="Times New Roman"/>
            <w:iCs/>
            <w:noProof/>
            <w:kern w:val="0"/>
            <w:bdr w:val="nil"/>
            <w:lang w:val="ru-RU" w:eastAsia="x-none"/>
            <w14:ligatures w14:val="none"/>
          </w:rPr>
          <w:t>PROJECT DESCRIPTION</w:t>
        </w:r>
        <w:r w:rsidRPr="00964206">
          <w:rPr>
            <w:rStyle w:val="Hyperlink"/>
            <w:rFonts w:ascii="Times New Roman" w:eastAsia="Arial Unicode MS" w:hAnsi="Times New Roman" w:cs="Times New Roman"/>
            <w:noProof/>
            <w:webHidden/>
            <w:kern w:val="0"/>
            <w:bdr w:val="nil"/>
            <w:lang w:eastAsia="ru-RU"/>
            <w14:ligatures w14:val="none"/>
          </w:rPr>
          <w:tab/>
        </w:r>
      </w:hyperlink>
      <w:r w:rsidRPr="00964206">
        <w:rPr>
          <w:rFonts w:ascii="Times New Roman" w:hAnsi="Times New Roman" w:cs="Times New Roman"/>
          <w:lang w:val="ru-RU"/>
        </w:rPr>
        <w:t>7</w:t>
      </w:r>
    </w:p>
    <w:p w14:paraId="27EFB104"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1" w:history="1">
        <w:r w:rsidRPr="00964206">
          <w:rPr>
            <w:rFonts w:ascii="Times New Roman" w:eastAsia="Calibri" w:hAnsi="Times New Roman" w:cs="Times New Roman"/>
            <w:iCs/>
            <w:noProof/>
            <w:color w:val="000000" w:themeColor="text1"/>
            <w:kern w:val="0"/>
            <w:bdr w:val="nil"/>
            <w:lang w:val="x-none" w:eastAsia="x-none"/>
            <w14:ligatures w14:val="none"/>
          </w:rPr>
          <w:t>2.1</w:t>
        </w:r>
        <w:r w:rsidRPr="00964206">
          <w:rPr>
            <w:rFonts w:ascii="Times New Roman" w:eastAsiaTheme="minorEastAsia" w:hAnsi="Times New Roman" w:cs="Times New Roman"/>
            <w:noProof/>
            <w:color w:val="000000" w:themeColor="text1"/>
            <w:kern w:val="0"/>
            <w:lang w:val="ru-RU" w:eastAsia="ru-RU"/>
            <w14:ligatures w14:val="none"/>
          </w:rPr>
          <w:tab/>
          <w:t>General Characteristics of the Project</w:t>
        </w:r>
        <w:r w:rsidRPr="00964206">
          <w:rPr>
            <w:rFonts w:ascii="Times New Roman" w:eastAsia="Calibri" w:hAnsi="Times New Roman" w:cs="Times New Roman"/>
            <w:iCs/>
            <w:noProof/>
            <w:color w:val="000000" w:themeColor="text1"/>
            <w:kern w:val="0"/>
            <w:bdr w:val="nil"/>
            <w:lang w:val="x-none" w:eastAsia="x-none"/>
            <w14:ligatures w14:val="none"/>
          </w:rPr>
          <w:t>.</w:t>
        </w:r>
        <w:r w:rsidRPr="00964206">
          <w:rPr>
            <w:rFonts w:ascii="Times New Roman" w:eastAsia="Arial Unicode MS" w:hAnsi="Times New Roman" w:cs="Times New Roman"/>
            <w:noProof/>
            <w:webHidden/>
            <w:color w:val="000000" w:themeColor="text1"/>
            <w:kern w:val="0"/>
            <w:bdr w:val="nil"/>
            <w:lang w:eastAsia="ru-RU"/>
            <w14:ligatures w14:val="none"/>
          </w:rPr>
          <w:tab/>
        </w:r>
      </w:hyperlink>
      <w:r w:rsidRPr="00964206">
        <w:rPr>
          <w:rFonts w:ascii="Times New Roman" w:hAnsi="Times New Roman" w:cs="Times New Roman"/>
          <w:lang w:val="ru-RU"/>
        </w:rPr>
        <w:t>7</w:t>
      </w:r>
    </w:p>
    <w:p w14:paraId="3166A193"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2" w:history="1">
        <w:r w:rsidRPr="00964206">
          <w:rPr>
            <w:rFonts w:ascii="Times New Roman" w:eastAsia="Calibri" w:hAnsi="Times New Roman" w:cs="Times New Roman"/>
            <w:iCs/>
            <w:noProof/>
            <w:color w:val="000000" w:themeColor="text1"/>
            <w:kern w:val="0"/>
            <w:bdr w:val="nil"/>
            <w:lang w:val="x-none" w:eastAsia="x-none"/>
            <w14:ligatures w14:val="none"/>
          </w:rPr>
          <w:t>2.2</w:t>
        </w:r>
        <w:r w:rsidRPr="00964206">
          <w:rPr>
            <w:rFonts w:ascii="Times New Roman" w:eastAsiaTheme="minorEastAsia" w:hAnsi="Times New Roman" w:cs="Times New Roman"/>
            <w:noProof/>
            <w:color w:val="000000" w:themeColor="text1"/>
            <w:kern w:val="0"/>
            <w:lang w:val="ru-RU" w:eastAsia="ru-RU"/>
            <w14:ligatures w14:val="none"/>
          </w:rPr>
          <w:tab/>
          <w:t>Objective of the Project</w:t>
        </w:r>
        <w:r w:rsidRPr="00964206">
          <w:rPr>
            <w:rFonts w:ascii="Times New Roman" w:eastAsia="Arial Unicode MS" w:hAnsi="Times New Roman" w:cs="Times New Roman"/>
            <w:noProof/>
            <w:webHidden/>
            <w:color w:val="000000" w:themeColor="text1"/>
            <w:kern w:val="0"/>
            <w:bdr w:val="nil"/>
            <w:lang w:eastAsia="ru-RU"/>
            <w14:ligatures w14:val="none"/>
          </w:rPr>
          <w:tab/>
        </w:r>
      </w:hyperlink>
      <w:r w:rsidRPr="00964206">
        <w:rPr>
          <w:rFonts w:ascii="Times New Roman" w:hAnsi="Times New Roman" w:cs="Times New Roman"/>
          <w:lang w:val="ru-RU"/>
        </w:rPr>
        <w:t>7</w:t>
      </w:r>
    </w:p>
    <w:p w14:paraId="495143F1"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lang w:val="ru-RU"/>
        </w:rPr>
      </w:pPr>
      <w:hyperlink w:anchor="_Toc226469103" w:history="1">
        <w:r w:rsidRPr="00964206">
          <w:rPr>
            <w:rFonts w:ascii="Times New Roman" w:eastAsia="Calibri" w:hAnsi="Times New Roman" w:cs="Times New Roman"/>
            <w:iCs/>
            <w:noProof/>
            <w:color w:val="000000" w:themeColor="text1"/>
            <w:kern w:val="0"/>
            <w:bdr w:val="nil"/>
            <w:lang w:val="x-none" w:eastAsia="x-none"/>
            <w14:ligatures w14:val="none"/>
          </w:rPr>
          <w:t>2.3</w:t>
        </w:r>
        <w:r w:rsidRPr="00964206">
          <w:rPr>
            <w:rFonts w:ascii="Times New Roman" w:eastAsiaTheme="minorEastAsia" w:hAnsi="Times New Roman" w:cs="Times New Roman"/>
            <w:noProof/>
            <w:color w:val="000000" w:themeColor="text1"/>
            <w:kern w:val="0"/>
            <w:lang w:val="ru-RU" w:eastAsia="ru-RU"/>
            <w14:ligatures w14:val="none"/>
          </w:rPr>
          <w:tab/>
          <w:t>Expected Results</w:t>
        </w:r>
        <w:r w:rsidRPr="00964206">
          <w:rPr>
            <w:rFonts w:ascii="Times New Roman" w:eastAsia="Calibri" w:hAnsi="Times New Roman" w:cs="Times New Roman"/>
            <w:iCs/>
            <w:noProof/>
            <w:color w:val="000000" w:themeColor="text1"/>
            <w:kern w:val="0"/>
            <w:bdr w:val="nil"/>
            <w:lang w:val="x-none" w:eastAsia="x-none"/>
            <w14:ligatures w14:val="none"/>
          </w:rPr>
          <w:t>.</w:t>
        </w:r>
        <w:r w:rsidRPr="00964206">
          <w:rPr>
            <w:rFonts w:ascii="Times New Roman" w:eastAsia="Arial Unicode MS" w:hAnsi="Times New Roman" w:cs="Times New Roman"/>
            <w:noProof/>
            <w:webHidden/>
            <w:color w:val="000000" w:themeColor="text1"/>
            <w:kern w:val="0"/>
            <w:bdr w:val="nil"/>
            <w:lang w:eastAsia="ru-RU"/>
            <w14:ligatures w14:val="none"/>
          </w:rPr>
          <w:tab/>
        </w:r>
      </w:hyperlink>
      <w:r w:rsidRPr="00964206">
        <w:rPr>
          <w:rFonts w:ascii="Times New Roman" w:hAnsi="Times New Roman" w:cs="Times New Roman"/>
          <w:lang w:val="ru-RU"/>
        </w:rPr>
        <w:t>7</w:t>
      </w:r>
    </w:p>
    <w:p w14:paraId="4DA84F97"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lang w:val="ru-RU"/>
        </w:rPr>
      </w:pPr>
      <w:hyperlink w:anchor="_Toc226469103" w:history="1">
        <w:r w:rsidRPr="00964206">
          <w:rPr>
            <w:rFonts w:ascii="Times New Roman" w:eastAsia="Calibri" w:hAnsi="Times New Roman" w:cs="Times New Roman"/>
            <w:iCs/>
            <w:noProof/>
            <w:color w:val="000000" w:themeColor="text1"/>
            <w:kern w:val="0"/>
            <w:bdr w:val="nil"/>
            <w:lang w:val="x-none" w:eastAsia="x-none"/>
            <w14:ligatures w14:val="none"/>
          </w:rPr>
          <w:t>2.4</w:t>
        </w:r>
        <w:r w:rsidRPr="00964206">
          <w:rPr>
            <w:rFonts w:ascii="Times New Roman" w:eastAsiaTheme="minorEastAsia" w:hAnsi="Times New Roman" w:cs="Times New Roman"/>
            <w:noProof/>
            <w:color w:val="000000" w:themeColor="text1"/>
            <w:kern w:val="0"/>
            <w:lang w:val="ru-RU" w:eastAsia="ru-RU"/>
            <w14:ligatures w14:val="none"/>
          </w:rPr>
          <w:tab/>
        </w:r>
        <w:r w:rsidRPr="00964206">
          <w:rPr>
            <w:rFonts w:ascii="Times New Roman" w:hAnsi="Times New Roman" w:cs="Times New Roman"/>
          </w:rPr>
          <w:t>Geography of the Project</w:t>
        </w:r>
        <w:r w:rsidRPr="00964206">
          <w:rPr>
            <w:rFonts w:ascii="Times New Roman" w:eastAsia="Calibri" w:hAnsi="Times New Roman" w:cs="Times New Roman"/>
            <w:iCs/>
            <w:noProof/>
            <w:color w:val="000000" w:themeColor="text1"/>
            <w:kern w:val="0"/>
            <w:bdr w:val="nil"/>
            <w:lang w:val="x-none" w:eastAsia="x-none"/>
            <w14:ligatures w14:val="none"/>
          </w:rPr>
          <w:t>.</w:t>
        </w:r>
        <w:r w:rsidRPr="00964206">
          <w:rPr>
            <w:rFonts w:ascii="Times New Roman" w:eastAsia="Arial Unicode MS" w:hAnsi="Times New Roman" w:cs="Times New Roman"/>
            <w:noProof/>
            <w:webHidden/>
            <w:color w:val="000000" w:themeColor="text1"/>
            <w:kern w:val="0"/>
            <w:bdr w:val="nil"/>
            <w:lang w:eastAsia="ru-RU"/>
            <w14:ligatures w14:val="none"/>
          </w:rPr>
          <w:tab/>
        </w:r>
      </w:hyperlink>
      <w:r w:rsidRPr="00964206">
        <w:rPr>
          <w:rFonts w:ascii="Times New Roman" w:hAnsi="Times New Roman" w:cs="Times New Roman"/>
          <w:lang w:val="ru-RU"/>
        </w:rPr>
        <w:t>7</w:t>
      </w:r>
    </w:p>
    <w:p w14:paraId="4D0221EE"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lang w:val="ru-RU"/>
        </w:rPr>
      </w:pPr>
      <w:hyperlink w:anchor="_Toc226469103" w:history="1">
        <w:r w:rsidRPr="00964206">
          <w:rPr>
            <w:rFonts w:ascii="Times New Roman" w:eastAsia="Calibri" w:hAnsi="Times New Roman" w:cs="Times New Roman"/>
            <w:iCs/>
            <w:noProof/>
            <w:color w:val="000000" w:themeColor="text1"/>
            <w:kern w:val="0"/>
            <w:bdr w:val="nil"/>
            <w:lang w:val="x-none" w:eastAsia="x-none"/>
            <w14:ligatures w14:val="none"/>
          </w:rPr>
          <w:t>2.5</w:t>
        </w:r>
        <w:r w:rsidRPr="00964206">
          <w:rPr>
            <w:rFonts w:ascii="Times New Roman" w:eastAsiaTheme="minorEastAsia" w:hAnsi="Times New Roman" w:cs="Times New Roman"/>
            <w:noProof/>
            <w:color w:val="000000" w:themeColor="text1"/>
            <w:kern w:val="0"/>
            <w:lang w:val="ru-RU" w:eastAsia="ru-RU"/>
            <w14:ligatures w14:val="none"/>
          </w:rPr>
          <w:tab/>
          <w:t>Project Components</w:t>
        </w:r>
        <w:r w:rsidRPr="00964206">
          <w:rPr>
            <w:rFonts w:ascii="Times New Roman" w:eastAsia="Calibri" w:hAnsi="Times New Roman" w:cs="Times New Roman"/>
            <w:iCs/>
            <w:noProof/>
            <w:color w:val="000000" w:themeColor="text1"/>
            <w:kern w:val="0"/>
            <w:bdr w:val="nil"/>
            <w:lang w:val="x-none" w:eastAsia="x-none"/>
            <w14:ligatures w14:val="none"/>
          </w:rPr>
          <w:t>.</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val="ru-RU" w:eastAsia="ru-RU"/>
            <w14:ligatures w14:val="none"/>
          </w:rPr>
          <w:t>7</w:t>
        </w:r>
      </w:hyperlink>
    </w:p>
    <w:p w14:paraId="65DC8BA3"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424"/>
        <w:jc w:val="both"/>
        <w:rPr>
          <w:rFonts w:ascii="Times New Roman" w:hAnsi="Times New Roman" w:cs="Times New Roman"/>
          <w:lang w:val="ru-RU"/>
        </w:rPr>
      </w:pPr>
      <w:hyperlink w:anchor="_Toc226469103" w:history="1">
        <w:r w:rsidRPr="00964206">
          <w:rPr>
            <w:rFonts w:ascii="Times New Roman" w:eastAsia="Calibri" w:hAnsi="Times New Roman" w:cs="Times New Roman"/>
            <w:iCs/>
            <w:noProof/>
            <w:color w:val="000000" w:themeColor="text1"/>
            <w:kern w:val="0"/>
            <w:bdr w:val="nil"/>
            <w:lang w:val="x-none" w:eastAsia="x-none"/>
            <w14:ligatures w14:val="none"/>
          </w:rPr>
          <w:t>2.6</w:t>
        </w:r>
        <w:r w:rsidRPr="00964206">
          <w:rPr>
            <w:rFonts w:ascii="Times New Roman" w:eastAsiaTheme="minorEastAsia" w:hAnsi="Times New Roman" w:cs="Times New Roman"/>
            <w:noProof/>
            <w:color w:val="000000" w:themeColor="text1"/>
            <w:kern w:val="0"/>
            <w:lang w:val="ru-RU" w:eastAsia="ru-RU"/>
            <w14:ligatures w14:val="none"/>
          </w:rPr>
          <w:tab/>
          <w:t>Institutional Structure of Implementation</w:t>
        </w:r>
        <w:r w:rsidRPr="00964206">
          <w:rPr>
            <w:rFonts w:ascii="Times New Roman" w:eastAsia="Calibri" w:hAnsi="Times New Roman" w:cs="Times New Roman"/>
            <w:iCs/>
            <w:noProof/>
            <w:color w:val="000000" w:themeColor="text1"/>
            <w:kern w:val="0"/>
            <w:bdr w:val="nil"/>
            <w:lang w:val="x-none" w:eastAsia="x-none"/>
            <w14:ligatures w14:val="none"/>
          </w:rPr>
          <w:t>.</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val="ru-RU" w:eastAsia="ru-RU"/>
            <w14:ligatures w14:val="none"/>
          </w:rPr>
          <w:t>8</w:t>
        </w:r>
      </w:hyperlink>
    </w:p>
    <w:p w14:paraId="58E5E6CC" w14:textId="77777777" w:rsidR="00454FEB" w:rsidRPr="00964206" w:rsidRDefault="00454FEB" w:rsidP="00454FEB">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4" w:history="1">
        <w:r w:rsidRPr="00964206">
          <w:rPr>
            <w:rFonts w:ascii="Times New Roman" w:eastAsia="Calibri" w:hAnsi="Times New Roman" w:cs="Times New Roman"/>
            <w:iCs/>
            <w:noProof/>
            <w:color w:val="000000" w:themeColor="text1"/>
            <w:kern w:val="0"/>
            <w:bdr w:val="nil"/>
            <w:lang w:val="x-none" w:eastAsia="x-none"/>
            <w14:ligatures w14:val="none"/>
          </w:rPr>
          <w:t>3.</w:t>
        </w:r>
        <w:r w:rsidRPr="00964206">
          <w:rPr>
            <w:rFonts w:ascii="Times New Roman" w:eastAsiaTheme="minorEastAsia" w:hAnsi="Times New Roman" w:cs="Times New Roman"/>
            <w:noProof/>
            <w:color w:val="000000" w:themeColor="text1"/>
            <w:kern w:val="0"/>
            <w:lang w:val="ru-RU" w:eastAsia="ru-RU"/>
            <w14:ligatures w14:val="none"/>
          </w:rPr>
          <w:tab/>
        </w:r>
        <w:r w:rsidRPr="00964206">
          <w:rPr>
            <w:rFonts w:ascii="Times New Roman" w:eastAsia="Calibri" w:hAnsi="Times New Roman" w:cs="Times New Roman"/>
            <w:iCs/>
            <w:noProof/>
            <w:color w:val="000000" w:themeColor="text1"/>
            <w:kern w:val="0"/>
            <w:bdr w:val="nil"/>
            <w:lang w:val="x-none" w:eastAsia="x-none"/>
            <w14:ligatures w14:val="none"/>
          </w:rPr>
          <w:t>CHAPTER.</w:t>
        </w:r>
        <w:r w:rsidRPr="00964206">
          <w:rPr>
            <w:rFonts w:ascii="Times New Roman" w:hAnsi="Times New Roman" w:cs="Times New Roman"/>
          </w:rPr>
          <w:t xml:space="preserve"> </w:t>
        </w:r>
        <w:r w:rsidRPr="00964206">
          <w:rPr>
            <w:rFonts w:ascii="Times New Roman" w:eastAsia="Calibri" w:hAnsi="Times New Roman" w:cs="Times New Roman"/>
            <w:iCs/>
            <w:noProof/>
            <w:color w:val="000000" w:themeColor="text1"/>
            <w:kern w:val="0"/>
            <w:bdr w:val="nil"/>
            <w:lang w:val="x-none" w:eastAsia="x-none"/>
            <w14:ligatures w14:val="none"/>
          </w:rPr>
          <w:t>RATIONALE FOR THE APPLICATION OF ESS5 .</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val="ru-RU" w:eastAsia="ru-RU"/>
            <w14:ligatures w14:val="none"/>
          </w:rPr>
          <w:t>9</w:t>
        </w:r>
      </w:hyperlink>
    </w:p>
    <w:p w14:paraId="06D4003F"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5" w:history="1">
        <w:r w:rsidRPr="00964206">
          <w:rPr>
            <w:rFonts w:ascii="Times New Roman" w:eastAsia="Calibri" w:hAnsi="Times New Roman" w:cs="Times New Roman"/>
            <w:iCs/>
            <w:noProof/>
            <w:color w:val="000000" w:themeColor="text1"/>
            <w:kern w:val="0"/>
            <w:bdr w:val="nil"/>
            <w:lang w:val="en-US" w:eastAsia="x-none"/>
            <w14:ligatures w14:val="none"/>
          </w:rPr>
          <w:t>3.1</w:t>
        </w:r>
        <w:r w:rsidRPr="00964206">
          <w:rPr>
            <w:rFonts w:ascii="Times New Roman" w:eastAsiaTheme="minorEastAsia" w:hAnsi="Times New Roman" w:cs="Times New Roman"/>
            <w:noProof/>
            <w:color w:val="000000" w:themeColor="text1"/>
            <w:kern w:val="0"/>
            <w:lang w:val="ru-RU" w:eastAsia="ru-RU"/>
            <w14:ligatures w14:val="none"/>
          </w:rPr>
          <w:tab/>
          <w:t>Rationale for the</w:t>
        </w:r>
        <w:r w:rsidRPr="00964206">
          <w:rPr>
            <w:rFonts w:ascii="Times New Roman" w:hAnsi="Times New Roman" w:cs="Times New Roman"/>
          </w:rPr>
          <w:t xml:space="preserve"> </w:t>
        </w:r>
        <w:r w:rsidRPr="00964206">
          <w:rPr>
            <w:rFonts w:ascii="Times New Roman" w:eastAsiaTheme="minorEastAsia" w:hAnsi="Times New Roman" w:cs="Times New Roman"/>
            <w:noProof/>
            <w:color w:val="000000" w:themeColor="text1"/>
            <w:kern w:val="0"/>
            <w:lang w:val="ru-RU" w:eastAsia="ru-RU"/>
            <w14:ligatures w14:val="none"/>
          </w:rPr>
          <w:t>use of ESS5</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val="ru-RU" w:eastAsia="ru-RU"/>
            <w14:ligatures w14:val="none"/>
          </w:rPr>
          <w:t>9</w:t>
        </w:r>
      </w:hyperlink>
      <w:r w:rsidRPr="00964206">
        <w:rPr>
          <w:rFonts w:ascii="Times New Roman" w:hAnsi="Times New Roman" w:cs="Times New Roman"/>
          <w:lang w:val="ru-RU"/>
        </w:rPr>
        <w:t xml:space="preserve"> </w:t>
      </w:r>
    </w:p>
    <w:p w14:paraId="0E1A2617" w14:textId="77777777" w:rsidR="00454FEB" w:rsidRPr="00964206" w:rsidRDefault="00454FEB" w:rsidP="00454FEB">
      <w:pPr>
        <w:pBdr>
          <w:top w:val="nil"/>
          <w:left w:val="nil"/>
          <w:bottom w:val="nil"/>
          <w:right w:val="nil"/>
          <w:between w:val="nil"/>
          <w:bar w:val="nil"/>
        </w:pBdr>
        <w:tabs>
          <w:tab w:val="left" w:pos="660"/>
          <w:tab w:val="left" w:pos="709"/>
          <w:tab w:val="right" w:leader="dot" w:pos="8505"/>
        </w:tabs>
        <w:spacing w:after="0" w:line="276" w:lineRule="auto"/>
        <w:ind w:right="850"/>
        <w:jc w:val="both"/>
        <w:rPr>
          <w:rFonts w:ascii="Times New Roman" w:eastAsiaTheme="minorEastAsia" w:hAnsi="Times New Roman" w:cs="Times New Roman"/>
          <w:noProof/>
          <w:color w:val="000000" w:themeColor="text1"/>
          <w:kern w:val="0"/>
          <w:lang w:val="ru-RU" w:eastAsia="ru-RU"/>
          <w14:ligatures w14:val="none"/>
        </w:rPr>
      </w:pPr>
      <w:hyperlink w:anchor="_Toc226469106" w:history="1">
        <w:r w:rsidRPr="00964206">
          <w:rPr>
            <w:rFonts w:ascii="Times New Roman" w:eastAsia="Calibri" w:hAnsi="Times New Roman" w:cs="Times New Roman"/>
            <w:iCs/>
            <w:noProof/>
            <w:color w:val="000000" w:themeColor="text1"/>
            <w:kern w:val="0"/>
            <w:bdr w:val="nil"/>
            <w:lang w:val="en-US" w:eastAsia="x-none"/>
            <w14:ligatures w14:val="none"/>
          </w:rPr>
          <w:t>3.2</w:t>
        </w:r>
        <w:r w:rsidRPr="00964206">
          <w:rPr>
            <w:rFonts w:ascii="Times New Roman" w:eastAsiaTheme="minorEastAsia" w:hAnsi="Times New Roman" w:cs="Times New Roman"/>
            <w:noProof/>
            <w:color w:val="000000" w:themeColor="text1"/>
            <w:kern w:val="0"/>
            <w:lang w:val="ru-RU" w:eastAsia="ru-RU"/>
            <w14:ligatures w14:val="none"/>
          </w:rPr>
          <w:tab/>
          <w:t>Current practice of the PMU for early settlement of land use issues Impact Mitigation Principles in SWIM-2.</w:t>
        </w:r>
        <w:r w:rsidRPr="00964206">
          <w:rPr>
            <w:rFonts w:ascii="Times New Roman" w:eastAsia="Arial Unicode MS" w:hAnsi="Times New Roman" w:cs="Times New Roman"/>
            <w:noProof/>
            <w:webHidden/>
            <w:color w:val="000000" w:themeColor="text1"/>
            <w:kern w:val="0"/>
            <w:bdr w:val="nil"/>
            <w:lang w:eastAsia="ru-RU"/>
            <w14:ligatures w14:val="none"/>
          </w:rPr>
          <w:tab/>
        </w:r>
      </w:hyperlink>
      <w:r w:rsidRPr="00964206">
        <w:rPr>
          <w:rFonts w:ascii="Times New Roman" w:hAnsi="Times New Roman" w:cs="Times New Roman"/>
          <w:lang w:val="ru-RU"/>
        </w:rPr>
        <w:t>10</w:t>
      </w:r>
    </w:p>
    <w:p w14:paraId="1C33F27C"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7" w:history="1">
        <w:r w:rsidRPr="00964206">
          <w:rPr>
            <w:rFonts w:ascii="Times New Roman" w:eastAsia="Calibri" w:hAnsi="Times New Roman" w:cs="Times New Roman"/>
            <w:iCs/>
            <w:noProof/>
            <w:color w:val="000000" w:themeColor="text1"/>
            <w:kern w:val="0"/>
            <w:bdr w:val="nil"/>
            <w:lang w:val="en-US" w:eastAsia="x-none"/>
            <w14:ligatures w14:val="none"/>
          </w:rPr>
          <w:t>3.3</w:t>
        </w:r>
        <w:r w:rsidRPr="00964206">
          <w:rPr>
            <w:rFonts w:ascii="Times New Roman" w:eastAsiaTheme="minorEastAsia" w:hAnsi="Times New Roman" w:cs="Times New Roman"/>
            <w:noProof/>
            <w:color w:val="000000" w:themeColor="text1"/>
            <w:kern w:val="0"/>
            <w:lang w:val="ru-RU" w:eastAsia="ru-RU"/>
            <w14:ligatures w14:val="none"/>
          </w:rPr>
          <w:tab/>
          <w:t>Activities excluded from project support</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val="ru-RU" w:eastAsia="ru-RU"/>
            <w14:ligatures w14:val="none"/>
          </w:rPr>
          <w:t>11</w:t>
        </w:r>
      </w:hyperlink>
    </w:p>
    <w:p w14:paraId="0FEA4662" w14:textId="77777777" w:rsidR="00454FEB" w:rsidRPr="00964206" w:rsidRDefault="00454FEB" w:rsidP="00454FEB">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8" w:history="1">
        <w:r w:rsidRPr="00964206">
          <w:rPr>
            <w:rFonts w:ascii="Times New Roman" w:eastAsia="Calibri" w:hAnsi="Times New Roman" w:cs="Times New Roman"/>
            <w:iCs/>
            <w:noProof/>
            <w:color w:val="000000" w:themeColor="text1"/>
            <w:kern w:val="0"/>
            <w:bdr w:val="nil"/>
            <w:lang w:val="x-none" w:eastAsia="x-none"/>
            <w14:ligatures w14:val="none"/>
          </w:rPr>
          <w:t>4.</w:t>
        </w:r>
        <w:r w:rsidRPr="00964206">
          <w:rPr>
            <w:rFonts w:ascii="Times New Roman" w:eastAsiaTheme="minorEastAsia" w:hAnsi="Times New Roman" w:cs="Times New Roman"/>
            <w:noProof/>
            <w:color w:val="000000" w:themeColor="text1"/>
            <w:kern w:val="0"/>
            <w:lang w:val="ru-RU" w:eastAsia="ru-RU"/>
            <w14:ligatures w14:val="none"/>
          </w:rPr>
          <w:tab/>
        </w:r>
        <w:r w:rsidRPr="00964206">
          <w:rPr>
            <w:rFonts w:ascii="Times New Roman" w:eastAsia="Calibri" w:hAnsi="Times New Roman" w:cs="Times New Roman"/>
            <w:iCs/>
            <w:noProof/>
            <w:color w:val="000000" w:themeColor="text1"/>
            <w:kern w:val="0"/>
            <w:bdr w:val="nil"/>
            <w:lang w:val="x-none" w:eastAsia="x-none"/>
            <w14:ligatures w14:val="none"/>
          </w:rPr>
          <w:t>CHAPTER. LEGAL AND REGULATORY FRAMEWORK</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val="ru-RU" w:eastAsia="ru-RU"/>
            <w14:ligatures w14:val="none"/>
          </w:rPr>
          <w:t>12</w:t>
        </w:r>
      </w:hyperlink>
    </w:p>
    <w:p w14:paraId="299ACE15"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09" w:history="1">
        <w:r w:rsidRPr="00964206">
          <w:rPr>
            <w:rFonts w:ascii="Times New Roman" w:eastAsia="Calibri" w:hAnsi="Times New Roman" w:cs="Times New Roman"/>
            <w:bCs/>
            <w:noProof/>
            <w:color w:val="000000" w:themeColor="text1"/>
            <w:kern w:val="0"/>
            <w:bdr w:val="nil"/>
            <w:lang w:val="x-none" w:eastAsia="x-none"/>
            <w14:ligatures w14:val="none"/>
          </w:rPr>
          <w:t>4.1</w:t>
        </w:r>
        <w:r w:rsidRPr="00964206">
          <w:rPr>
            <w:rFonts w:ascii="Times New Roman" w:eastAsiaTheme="minorEastAsia" w:hAnsi="Times New Roman" w:cs="Times New Roman"/>
            <w:noProof/>
            <w:color w:val="000000" w:themeColor="text1"/>
            <w:kern w:val="0"/>
            <w:lang w:val="ru-RU" w:eastAsia="ru-RU"/>
            <w14:ligatures w14:val="none"/>
          </w:rPr>
          <w:tab/>
        </w:r>
        <w:r w:rsidRPr="00964206">
          <w:rPr>
            <w:rFonts w:ascii="Times New Roman" w:hAnsi="Times New Roman" w:cs="Times New Roman"/>
            <w:lang w:val="en-US"/>
          </w:rPr>
          <w:t>National Legal Framework of the Republic of Tajikistan</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val="ru-RU" w:eastAsia="ru-RU"/>
            <w14:ligatures w14:val="none"/>
          </w:rPr>
          <w:t>12</w:t>
        </w:r>
      </w:hyperlink>
    </w:p>
    <w:p w14:paraId="32E0C31D"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0" w:history="1">
        <w:r w:rsidRPr="00964206">
          <w:rPr>
            <w:rFonts w:ascii="Times New Roman" w:eastAsia="Calibri" w:hAnsi="Times New Roman" w:cs="Times New Roman"/>
            <w:bCs/>
            <w:noProof/>
            <w:color w:val="000000" w:themeColor="text1"/>
            <w:kern w:val="0"/>
            <w:bdr w:val="nil"/>
            <w:lang w:val="x-none" w:eastAsia="x-none"/>
            <w14:ligatures w14:val="none"/>
          </w:rPr>
          <w:t>4.2</w:t>
        </w:r>
        <w:r w:rsidRPr="00964206">
          <w:rPr>
            <w:rFonts w:ascii="Times New Roman" w:eastAsiaTheme="minorEastAsia" w:hAnsi="Times New Roman" w:cs="Times New Roman"/>
            <w:noProof/>
            <w:color w:val="000000" w:themeColor="text1"/>
            <w:kern w:val="0"/>
            <w:lang w:val="ru-RU" w:eastAsia="ru-RU"/>
            <w14:ligatures w14:val="none"/>
          </w:rPr>
          <w:tab/>
        </w:r>
        <w:r w:rsidRPr="00964206">
          <w:rPr>
            <w:rFonts w:ascii="Times New Roman" w:eastAsia="Calibri" w:hAnsi="Times New Roman" w:cs="Times New Roman"/>
            <w:bCs/>
            <w:noProof/>
            <w:color w:val="000000" w:themeColor="text1"/>
            <w:kern w:val="0"/>
            <w:bdr w:val="nil"/>
            <w:lang w:val="x-none" w:eastAsia="x-none"/>
            <w14:ligatures w14:val="none"/>
          </w:rPr>
          <w:t>World Bank Environmental and Social Standard ESS5.</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val="ru-RU" w:eastAsia="ru-RU"/>
            <w14:ligatures w14:val="none"/>
          </w:rPr>
          <w:t>13</w:t>
        </w:r>
      </w:hyperlink>
    </w:p>
    <w:p w14:paraId="73A9EDF3"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lang w:val="ru-RU"/>
        </w:rPr>
      </w:pPr>
      <w:hyperlink w:anchor="_Toc226469111" w:history="1">
        <w:r w:rsidRPr="00964206">
          <w:rPr>
            <w:rFonts w:ascii="Times New Roman" w:eastAsia="Calibri" w:hAnsi="Times New Roman" w:cs="Times New Roman"/>
            <w:bCs/>
            <w:noProof/>
            <w:color w:val="000000" w:themeColor="text1"/>
            <w:kern w:val="0"/>
            <w:bdr w:val="nil"/>
            <w:lang w:val="x-none" w:eastAsia="x-none"/>
            <w14:ligatures w14:val="none"/>
          </w:rPr>
          <w:t>4.3</w:t>
        </w:r>
        <w:r w:rsidRPr="00964206">
          <w:rPr>
            <w:rFonts w:ascii="Times New Roman" w:eastAsiaTheme="minorEastAsia" w:hAnsi="Times New Roman" w:cs="Times New Roman"/>
            <w:noProof/>
            <w:color w:val="000000" w:themeColor="text1"/>
            <w:kern w:val="0"/>
            <w:lang w:val="ru-RU" w:eastAsia="ru-RU"/>
            <w14:ligatures w14:val="none"/>
          </w:rPr>
          <w:tab/>
          <w:t>Comparative Analysis of ESS5 and the Legislation of the Republic of Tajikistan</w:t>
        </w:r>
        <w:r w:rsidRPr="00964206">
          <w:rPr>
            <w:rFonts w:ascii="Times New Roman" w:eastAsia="Calibri" w:hAnsi="Times New Roman" w:cs="Times New Roman"/>
            <w:bCs/>
            <w:noProof/>
            <w:color w:val="000000" w:themeColor="text1"/>
            <w:kern w:val="0"/>
            <w:bdr w:val="nil"/>
            <w:lang w:val="x-none" w:eastAsia="x-none"/>
            <w14:ligatures w14:val="none"/>
          </w:rPr>
          <w:t>.</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val="ru-RU" w:eastAsia="ru-RU"/>
            <w14:ligatures w14:val="none"/>
          </w:rPr>
          <w:t>14</w:t>
        </w:r>
      </w:hyperlink>
    </w:p>
    <w:p w14:paraId="591A68E1"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0" w:history="1">
        <w:r w:rsidRPr="00964206">
          <w:rPr>
            <w:rFonts w:ascii="Times New Roman" w:eastAsia="Calibri" w:hAnsi="Times New Roman" w:cs="Times New Roman"/>
            <w:bCs/>
            <w:noProof/>
            <w:color w:val="000000" w:themeColor="text1"/>
            <w:kern w:val="0"/>
            <w:bdr w:val="nil"/>
            <w:lang w:val="x-none" w:eastAsia="x-none"/>
            <w14:ligatures w14:val="none"/>
          </w:rPr>
          <w:t>4.4</w:t>
        </w:r>
        <w:r w:rsidRPr="00964206">
          <w:rPr>
            <w:rFonts w:ascii="Times New Roman" w:eastAsiaTheme="minorEastAsia" w:hAnsi="Times New Roman" w:cs="Times New Roman"/>
            <w:noProof/>
            <w:color w:val="000000" w:themeColor="text1"/>
            <w:kern w:val="0"/>
            <w:lang w:val="ru-RU" w:eastAsia="ru-RU"/>
            <w14:ligatures w14:val="none"/>
          </w:rPr>
          <w:tab/>
          <w:t>Project Policy and Obligations of the SWIM-2 Project</w:t>
        </w:r>
        <w:r w:rsidRPr="00964206">
          <w:rPr>
            <w:rFonts w:ascii="Times New Roman" w:eastAsia="Calibri" w:hAnsi="Times New Roman" w:cs="Times New Roman"/>
            <w:bCs/>
            <w:noProof/>
            <w:color w:val="000000" w:themeColor="text1"/>
            <w:kern w:val="0"/>
            <w:bdr w:val="nil"/>
            <w:lang w:val="x-none" w:eastAsia="x-none"/>
            <w14:ligatures w14:val="none"/>
          </w:rPr>
          <w:t>.</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val="ru-RU" w:eastAsia="ru-RU"/>
            <w14:ligatures w14:val="none"/>
          </w:rPr>
          <w:t>16</w:t>
        </w:r>
      </w:hyperlink>
    </w:p>
    <w:p w14:paraId="65366544"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0" w:history="1">
        <w:r w:rsidRPr="00964206">
          <w:rPr>
            <w:rFonts w:ascii="Times New Roman" w:eastAsia="Calibri" w:hAnsi="Times New Roman" w:cs="Times New Roman"/>
            <w:bCs/>
            <w:noProof/>
            <w:color w:val="000000" w:themeColor="text1"/>
            <w:kern w:val="0"/>
            <w:bdr w:val="nil"/>
            <w:lang w:val="x-none" w:eastAsia="x-none"/>
            <w14:ligatures w14:val="none"/>
          </w:rPr>
          <w:t>4.5</w:t>
        </w:r>
        <w:r w:rsidRPr="00964206">
          <w:rPr>
            <w:rFonts w:ascii="Times New Roman" w:eastAsiaTheme="minorEastAsia" w:hAnsi="Times New Roman" w:cs="Times New Roman"/>
            <w:noProof/>
            <w:color w:val="000000" w:themeColor="text1"/>
            <w:kern w:val="0"/>
            <w:lang w:val="ru-RU" w:eastAsia="ru-RU"/>
            <w14:ligatures w14:val="none"/>
          </w:rPr>
          <w:tab/>
          <w:t>Financing of Compensation</w:t>
        </w:r>
        <w:r w:rsidRPr="00964206">
          <w:rPr>
            <w:rFonts w:ascii="Times New Roman" w:eastAsia="Calibri" w:hAnsi="Times New Roman" w:cs="Times New Roman"/>
            <w:bCs/>
            <w:noProof/>
            <w:color w:val="000000" w:themeColor="text1"/>
            <w:kern w:val="0"/>
            <w:bdr w:val="nil"/>
            <w:lang w:val="x-none" w:eastAsia="x-none"/>
            <w14:ligatures w14:val="none"/>
          </w:rPr>
          <w:t>.</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val="ru-RU" w:eastAsia="ru-RU"/>
            <w14:ligatures w14:val="none"/>
          </w:rPr>
          <w:t>16</w:t>
        </w:r>
      </w:hyperlink>
    </w:p>
    <w:p w14:paraId="72D7C043" w14:textId="77777777" w:rsidR="00454FEB" w:rsidRPr="00964206" w:rsidRDefault="00454FEB" w:rsidP="00454FEB">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2" w:history="1">
        <w:r w:rsidRPr="00964206">
          <w:rPr>
            <w:rFonts w:ascii="Times New Roman" w:eastAsia="Arial Unicode MS" w:hAnsi="Times New Roman" w:cs="Times New Roman"/>
            <w:bCs/>
            <w:noProof/>
            <w:color w:val="000000" w:themeColor="text1"/>
            <w:kern w:val="0"/>
            <w:bdr w:val="nil"/>
            <w:lang w:eastAsia="ru-RU"/>
            <w14:ligatures w14:val="none"/>
          </w:rPr>
          <w:t>5.</w:t>
        </w:r>
        <w:r w:rsidRPr="00964206">
          <w:rPr>
            <w:rFonts w:ascii="Times New Roman" w:eastAsiaTheme="minorEastAsia" w:hAnsi="Times New Roman" w:cs="Times New Roman"/>
            <w:noProof/>
            <w:color w:val="000000" w:themeColor="text1"/>
            <w:kern w:val="0"/>
            <w:lang w:val="ru-RU" w:eastAsia="ru-RU"/>
            <w14:ligatures w14:val="none"/>
          </w:rPr>
          <w:tab/>
        </w:r>
        <w:r w:rsidRPr="00964206">
          <w:rPr>
            <w:rFonts w:ascii="Times New Roman" w:eastAsia="Calibri" w:hAnsi="Times New Roman" w:cs="Times New Roman"/>
            <w:iCs/>
            <w:noProof/>
            <w:color w:val="000000" w:themeColor="text1"/>
            <w:kern w:val="0"/>
            <w:bdr w:val="nil"/>
            <w:lang w:val="x-none" w:eastAsia="x-none"/>
            <w14:ligatures w14:val="none"/>
          </w:rPr>
          <w:t xml:space="preserve">CHAPTER. </w:t>
        </w:r>
        <w:r w:rsidRPr="00964206">
          <w:rPr>
            <w:rFonts w:ascii="Times New Roman" w:hAnsi="Times New Roman" w:cs="Times New Roman"/>
            <w:lang w:val="en-US"/>
          </w:rPr>
          <w:t>PROCEDURES FOR PREPARING RESETTLEMENT PLANS</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val="ru-RU" w:eastAsia="ru-RU"/>
            <w14:ligatures w14:val="none"/>
          </w:rPr>
          <w:t>17</w:t>
        </w:r>
      </w:hyperlink>
    </w:p>
    <w:p w14:paraId="59F7AD05"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3" w:history="1">
        <w:r w:rsidRPr="00964206">
          <w:rPr>
            <w:rFonts w:ascii="Times New Roman" w:eastAsia="Calibri" w:hAnsi="Times New Roman" w:cs="Times New Roman"/>
            <w:iCs/>
            <w:noProof/>
            <w:color w:val="000000" w:themeColor="text1"/>
            <w:kern w:val="0"/>
            <w:bdr w:val="nil"/>
            <w:lang w:val="x-none" w:eastAsia="x-none"/>
            <w14:ligatures w14:val="none"/>
          </w:rPr>
          <w:t>5.1</w:t>
        </w:r>
        <w:r w:rsidRPr="00964206">
          <w:rPr>
            <w:rFonts w:ascii="Times New Roman" w:eastAsiaTheme="minorEastAsia" w:hAnsi="Times New Roman" w:cs="Times New Roman"/>
            <w:noProof/>
            <w:color w:val="000000" w:themeColor="text1"/>
            <w:kern w:val="0"/>
            <w:lang w:val="ru-RU" w:eastAsia="ru-RU"/>
            <w14:ligatures w14:val="none"/>
          </w:rPr>
          <w:tab/>
        </w:r>
        <w:r w:rsidRPr="00964206">
          <w:rPr>
            <w:rFonts w:ascii="Times New Roman" w:hAnsi="Times New Roman" w:cs="Times New Roman"/>
          </w:rPr>
          <w:t>Screening of subprojects for ESS5 compliance</w:t>
        </w:r>
        <w:r w:rsidRPr="00964206">
          <w:rPr>
            <w:rFonts w:ascii="Times New Roman" w:eastAsia="Calibri" w:hAnsi="Times New Roman" w:cs="Times New Roman"/>
            <w:iCs/>
            <w:noProof/>
            <w:color w:val="000000" w:themeColor="text1"/>
            <w:kern w:val="0"/>
            <w:bdr w:val="nil"/>
            <w:lang w:val="x-none" w:eastAsia="x-none"/>
            <w14:ligatures w14:val="none"/>
          </w:rPr>
          <w:t>.</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val="ru-RU" w:eastAsia="ru-RU"/>
            <w14:ligatures w14:val="none"/>
          </w:rPr>
          <w:t>17</w:t>
        </w:r>
      </w:hyperlink>
    </w:p>
    <w:p w14:paraId="0DB57B33"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4" w:history="1">
        <w:r w:rsidRPr="00964206">
          <w:rPr>
            <w:rFonts w:ascii="Times New Roman" w:eastAsia="Calibri" w:hAnsi="Times New Roman" w:cs="Times New Roman"/>
            <w:iCs/>
            <w:noProof/>
            <w:color w:val="000000" w:themeColor="text1"/>
            <w:kern w:val="0"/>
            <w:bdr w:val="nil"/>
            <w:lang w:val="x-none" w:eastAsia="x-none"/>
            <w14:ligatures w14:val="none"/>
          </w:rPr>
          <w:t>5.2</w:t>
        </w:r>
        <w:r w:rsidRPr="00964206">
          <w:rPr>
            <w:rFonts w:ascii="Times New Roman" w:eastAsiaTheme="minorEastAsia" w:hAnsi="Times New Roman" w:cs="Times New Roman"/>
            <w:noProof/>
            <w:color w:val="000000" w:themeColor="text1"/>
            <w:kern w:val="0"/>
            <w:lang w:val="ru-RU" w:eastAsia="ru-RU"/>
            <w14:ligatures w14:val="none"/>
          </w:rPr>
          <w:tab/>
          <w:t>Impact categories and decision to prepare a Resettlement Plan (RP)</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eastAsia="ru-RU"/>
            <w14:ligatures w14:val="none"/>
          </w:rPr>
          <w:fldChar w:fldCharType="begin"/>
        </w:r>
        <w:r w:rsidRPr="00964206">
          <w:rPr>
            <w:rFonts w:ascii="Times New Roman" w:eastAsia="Arial Unicode MS" w:hAnsi="Times New Roman" w:cs="Times New Roman"/>
            <w:noProof/>
            <w:webHidden/>
            <w:color w:val="000000" w:themeColor="text1"/>
            <w:kern w:val="0"/>
            <w:bdr w:val="nil"/>
            <w:lang w:eastAsia="ru-RU"/>
            <w14:ligatures w14:val="none"/>
          </w:rPr>
          <w:instrText xml:space="preserve"> PAGEREF _Toc226469114 \h </w:instrText>
        </w:r>
        <w:r w:rsidRPr="00964206">
          <w:rPr>
            <w:rFonts w:ascii="Times New Roman" w:eastAsia="Arial Unicode MS" w:hAnsi="Times New Roman" w:cs="Times New Roman"/>
            <w:noProof/>
            <w:webHidden/>
            <w:color w:val="000000" w:themeColor="text1"/>
            <w:kern w:val="0"/>
            <w:bdr w:val="nil"/>
            <w:lang w:eastAsia="ru-RU"/>
            <w14:ligatures w14:val="none"/>
          </w:rPr>
        </w:r>
        <w:r w:rsidRPr="00964206">
          <w:rPr>
            <w:rFonts w:ascii="Times New Roman" w:eastAsia="Arial Unicode MS" w:hAnsi="Times New Roman" w:cs="Times New Roman"/>
            <w:noProof/>
            <w:webHidden/>
            <w:color w:val="000000" w:themeColor="text1"/>
            <w:kern w:val="0"/>
            <w:bdr w:val="nil"/>
            <w:lang w:eastAsia="ru-RU"/>
            <w14:ligatures w14:val="none"/>
          </w:rPr>
          <w:fldChar w:fldCharType="separate"/>
        </w:r>
        <w:r w:rsidRPr="00964206">
          <w:rPr>
            <w:rFonts w:ascii="Times New Roman" w:eastAsia="Arial Unicode MS" w:hAnsi="Times New Roman" w:cs="Times New Roman"/>
            <w:noProof/>
            <w:webHidden/>
            <w:color w:val="000000" w:themeColor="text1"/>
            <w:kern w:val="0"/>
            <w:bdr w:val="nil"/>
            <w:lang w:eastAsia="ru-RU"/>
            <w14:ligatures w14:val="none"/>
          </w:rPr>
          <w:t>1</w:t>
        </w:r>
        <w:r w:rsidRPr="00964206">
          <w:rPr>
            <w:rFonts w:ascii="Times New Roman" w:eastAsia="Arial Unicode MS" w:hAnsi="Times New Roman" w:cs="Times New Roman"/>
            <w:noProof/>
            <w:webHidden/>
            <w:color w:val="000000" w:themeColor="text1"/>
            <w:kern w:val="0"/>
            <w:bdr w:val="nil"/>
            <w:lang w:val="ru-RU" w:eastAsia="ru-RU"/>
            <w14:ligatures w14:val="none"/>
          </w:rPr>
          <w:t>8</w:t>
        </w:r>
        <w:r w:rsidRPr="00964206">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064419F7"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5" w:history="1">
        <w:r w:rsidRPr="00964206">
          <w:rPr>
            <w:rFonts w:ascii="Times New Roman" w:eastAsia="Calibri" w:hAnsi="Times New Roman" w:cs="Times New Roman"/>
            <w:iCs/>
            <w:noProof/>
            <w:color w:val="000000" w:themeColor="text1"/>
            <w:kern w:val="0"/>
            <w:bdr w:val="nil"/>
            <w:lang w:val="x-none" w:eastAsia="x-none"/>
            <w14:ligatures w14:val="none"/>
          </w:rPr>
          <w:t>5.3</w:t>
        </w:r>
        <w:r w:rsidRPr="00964206">
          <w:rPr>
            <w:rFonts w:ascii="Times New Roman" w:eastAsiaTheme="minorEastAsia" w:hAnsi="Times New Roman" w:cs="Times New Roman"/>
            <w:noProof/>
            <w:color w:val="000000" w:themeColor="text1"/>
            <w:kern w:val="0"/>
            <w:lang w:val="ru-RU" w:eastAsia="ru-RU"/>
            <w14:ligatures w14:val="none"/>
          </w:rPr>
          <w:tab/>
          <w:t>Socio-economic survey and Cut-Off Date determination</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eastAsia="ru-RU"/>
            <w14:ligatures w14:val="none"/>
          </w:rPr>
          <w:fldChar w:fldCharType="begin"/>
        </w:r>
        <w:r w:rsidRPr="00964206">
          <w:rPr>
            <w:rFonts w:ascii="Times New Roman" w:eastAsia="Arial Unicode MS" w:hAnsi="Times New Roman" w:cs="Times New Roman"/>
            <w:noProof/>
            <w:webHidden/>
            <w:color w:val="000000" w:themeColor="text1"/>
            <w:kern w:val="0"/>
            <w:bdr w:val="nil"/>
            <w:lang w:eastAsia="ru-RU"/>
            <w14:ligatures w14:val="none"/>
          </w:rPr>
          <w:instrText xml:space="preserve"> PAGEREF _Toc226469115 \h </w:instrText>
        </w:r>
        <w:r w:rsidRPr="00964206">
          <w:rPr>
            <w:rFonts w:ascii="Times New Roman" w:eastAsia="Arial Unicode MS" w:hAnsi="Times New Roman" w:cs="Times New Roman"/>
            <w:noProof/>
            <w:webHidden/>
            <w:color w:val="000000" w:themeColor="text1"/>
            <w:kern w:val="0"/>
            <w:bdr w:val="nil"/>
            <w:lang w:eastAsia="ru-RU"/>
            <w14:ligatures w14:val="none"/>
          </w:rPr>
        </w:r>
        <w:r w:rsidRPr="00964206">
          <w:rPr>
            <w:rFonts w:ascii="Times New Roman" w:eastAsia="Arial Unicode MS" w:hAnsi="Times New Roman" w:cs="Times New Roman"/>
            <w:noProof/>
            <w:webHidden/>
            <w:color w:val="000000" w:themeColor="text1"/>
            <w:kern w:val="0"/>
            <w:bdr w:val="nil"/>
            <w:lang w:eastAsia="ru-RU"/>
            <w14:ligatures w14:val="none"/>
          </w:rPr>
          <w:fldChar w:fldCharType="separate"/>
        </w:r>
        <w:r w:rsidRPr="00964206">
          <w:rPr>
            <w:rFonts w:ascii="Times New Roman" w:eastAsia="Arial Unicode MS" w:hAnsi="Times New Roman" w:cs="Times New Roman"/>
            <w:noProof/>
            <w:webHidden/>
            <w:color w:val="000000" w:themeColor="text1"/>
            <w:kern w:val="0"/>
            <w:bdr w:val="nil"/>
            <w:lang w:eastAsia="ru-RU"/>
            <w14:ligatures w14:val="none"/>
          </w:rPr>
          <w:t>1</w:t>
        </w:r>
        <w:r w:rsidRPr="00964206">
          <w:rPr>
            <w:rFonts w:ascii="Times New Roman" w:eastAsia="Arial Unicode MS" w:hAnsi="Times New Roman" w:cs="Times New Roman"/>
            <w:noProof/>
            <w:webHidden/>
            <w:color w:val="000000" w:themeColor="text1"/>
            <w:kern w:val="0"/>
            <w:bdr w:val="nil"/>
            <w:lang w:val="ru-RU" w:eastAsia="ru-RU"/>
            <w14:ligatures w14:val="none"/>
          </w:rPr>
          <w:t>8</w:t>
        </w:r>
        <w:r w:rsidRPr="00964206">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7DA4C250" w14:textId="77777777" w:rsidR="00454FEB" w:rsidRPr="00964206" w:rsidRDefault="00454FEB" w:rsidP="00454FEB">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7" w:history="1">
        <w:r w:rsidRPr="00964206">
          <w:rPr>
            <w:rFonts w:ascii="Times New Roman" w:eastAsia="Calibri" w:hAnsi="Times New Roman" w:cs="Times New Roman"/>
            <w:iCs/>
            <w:noProof/>
            <w:color w:val="000000" w:themeColor="text1"/>
            <w:kern w:val="0"/>
            <w:bdr w:val="nil"/>
            <w:lang w:val="x-none" w:eastAsia="x-none"/>
            <w14:ligatures w14:val="none"/>
          </w:rPr>
          <w:t>6.</w:t>
        </w:r>
        <w:r w:rsidRPr="00964206">
          <w:rPr>
            <w:rFonts w:ascii="Times New Roman" w:eastAsiaTheme="minorEastAsia" w:hAnsi="Times New Roman" w:cs="Times New Roman"/>
            <w:noProof/>
            <w:color w:val="000000" w:themeColor="text1"/>
            <w:kern w:val="0"/>
            <w:lang w:val="ru-RU" w:eastAsia="ru-RU"/>
            <w14:ligatures w14:val="none"/>
          </w:rPr>
          <w:tab/>
          <w:t>CHAPTER. ELIGIBILITY MATRIX OF RIGHTS</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val="ru-RU" w:eastAsia="ru-RU"/>
            <w14:ligatures w14:val="none"/>
          </w:rPr>
          <w:t>21</w:t>
        </w:r>
      </w:hyperlink>
    </w:p>
    <w:p w14:paraId="34BF6FFF"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18" w:history="1">
        <w:r w:rsidRPr="00964206">
          <w:rPr>
            <w:rFonts w:ascii="Times New Roman" w:eastAsia="Calibri" w:hAnsi="Times New Roman" w:cs="Times New Roman"/>
            <w:iCs/>
            <w:noProof/>
            <w:color w:val="000000" w:themeColor="text1"/>
            <w:kern w:val="0"/>
            <w:bdr w:val="nil"/>
            <w:lang w:val="x-none" w:eastAsia="x-none"/>
            <w14:ligatures w14:val="none"/>
          </w:rPr>
          <w:t>6.1</w:t>
        </w:r>
        <w:r w:rsidRPr="00964206">
          <w:rPr>
            <w:rFonts w:ascii="Times New Roman" w:eastAsiaTheme="minorEastAsia" w:hAnsi="Times New Roman" w:cs="Times New Roman"/>
            <w:noProof/>
            <w:color w:val="000000" w:themeColor="text1"/>
            <w:kern w:val="0"/>
            <w:lang w:val="ru-RU" w:eastAsia="ru-RU"/>
            <w14:ligatures w14:val="none"/>
          </w:rPr>
          <w:tab/>
          <w:t>General principles for providing compensation</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val="ru-RU" w:eastAsia="ru-RU"/>
            <w14:ligatures w14:val="none"/>
          </w:rPr>
          <w:t>21</w:t>
        </w:r>
      </w:hyperlink>
    </w:p>
    <w:p w14:paraId="2F386A12" w14:textId="77777777" w:rsidR="00454FEB" w:rsidRPr="00964206" w:rsidRDefault="00454FEB" w:rsidP="00454FEB">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23" w:history="1">
        <w:r w:rsidRPr="00964206">
          <w:rPr>
            <w:rFonts w:ascii="Times New Roman" w:eastAsia="Calibri" w:hAnsi="Times New Roman" w:cs="Times New Roman"/>
            <w:iCs/>
            <w:noProof/>
            <w:color w:val="000000" w:themeColor="text1"/>
            <w:kern w:val="0"/>
            <w:bdr w:val="nil"/>
            <w:lang w:val="x-none" w:eastAsia="x-none"/>
            <w14:ligatures w14:val="none"/>
          </w:rPr>
          <w:t>7.</w:t>
        </w:r>
        <w:r w:rsidRPr="00964206">
          <w:rPr>
            <w:rFonts w:ascii="Times New Roman" w:eastAsiaTheme="minorEastAsia" w:hAnsi="Times New Roman" w:cs="Times New Roman"/>
            <w:noProof/>
            <w:color w:val="000000" w:themeColor="text1"/>
            <w:kern w:val="0"/>
            <w:lang w:val="ru-RU" w:eastAsia="ru-RU"/>
            <w14:ligatures w14:val="none"/>
          </w:rPr>
          <w:tab/>
          <w:t>CHAPTER. VALUE ASSESSMENT METHODOLOGY</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eastAsia="ru-RU"/>
            <w14:ligatures w14:val="none"/>
          </w:rPr>
          <w:fldChar w:fldCharType="begin"/>
        </w:r>
        <w:r w:rsidRPr="00964206">
          <w:rPr>
            <w:rFonts w:ascii="Times New Roman" w:eastAsia="Arial Unicode MS" w:hAnsi="Times New Roman" w:cs="Times New Roman"/>
            <w:noProof/>
            <w:webHidden/>
            <w:color w:val="000000" w:themeColor="text1"/>
            <w:kern w:val="0"/>
            <w:bdr w:val="nil"/>
            <w:lang w:eastAsia="ru-RU"/>
            <w14:ligatures w14:val="none"/>
          </w:rPr>
          <w:instrText xml:space="preserve"> PAGEREF _Toc226469123 \h </w:instrText>
        </w:r>
        <w:r w:rsidRPr="00964206">
          <w:rPr>
            <w:rFonts w:ascii="Times New Roman" w:eastAsia="Arial Unicode MS" w:hAnsi="Times New Roman" w:cs="Times New Roman"/>
            <w:noProof/>
            <w:webHidden/>
            <w:color w:val="000000" w:themeColor="text1"/>
            <w:kern w:val="0"/>
            <w:bdr w:val="nil"/>
            <w:lang w:eastAsia="ru-RU"/>
            <w14:ligatures w14:val="none"/>
          </w:rPr>
        </w:r>
        <w:r w:rsidRPr="00964206">
          <w:rPr>
            <w:rFonts w:ascii="Times New Roman" w:eastAsia="Arial Unicode MS" w:hAnsi="Times New Roman" w:cs="Times New Roman"/>
            <w:noProof/>
            <w:webHidden/>
            <w:color w:val="000000" w:themeColor="text1"/>
            <w:kern w:val="0"/>
            <w:bdr w:val="nil"/>
            <w:lang w:eastAsia="ru-RU"/>
            <w14:ligatures w14:val="none"/>
          </w:rPr>
          <w:fldChar w:fldCharType="separate"/>
        </w:r>
        <w:r w:rsidRPr="00964206">
          <w:rPr>
            <w:rFonts w:ascii="Times New Roman" w:eastAsia="Arial Unicode MS" w:hAnsi="Times New Roman" w:cs="Times New Roman"/>
            <w:noProof/>
            <w:webHidden/>
            <w:color w:val="000000" w:themeColor="text1"/>
            <w:kern w:val="0"/>
            <w:bdr w:val="nil"/>
            <w:lang w:eastAsia="ru-RU"/>
            <w14:ligatures w14:val="none"/>
          </w:rPr>
          <w:t>2</w:t>
        </w:r>
        <w:r w:rsidRPr="00964206">
          <w:rPr>
            <w:rFonts w:ascii="Times New Roman" w:eastAsia="Arial Unicode MS" w:hAnsi="Times New Roman" w:cs="Times New Roman"/>
            <w:noProof/>
            <w:webHidden/>
            <w:color w:val="000000" w:themeColor="text1"/>
            <w:kern w:val="0"/>
            <w:bdr w:val="nil"/>
            <w:lang w:val="ru-RU" w:eastAsia="ru-RU"/>
            <w14:ligatures w14:val="none"/>
          </w:rPr>
          <w:t>3</w:t>
        </w:r>
        <w:r w:rsidRPr="00964206">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224A059D"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24" w:history="1">
        <w:r w:rsidRPr="00964206">
          <w:rPr>
            <w:rFonts w:ascii="Times New Roman" w:eastAsia="Times New Roman" w:hAnsi="Times New Roman" w:cs="Times New Roman"/>
            <w:iCs/>
            <w:noProof/>
            <w:color w:val="000000" w:themeColor="text1"/>
            <w:kern w:val="0"/>
            <w:bdr w:val="nil"/>
            <w:lang w:val="x-none" w:eastAsia="x-none"/>
            <w14:ligatures w14:val="none"/>
          </w:rPr>
          <w:t>7.1</w:t>
        </w:r>
        <w:r w:rsidRPr="00964206">
          <w:rPr>
            <w:rFonts w:ascii="Times New Roman" w:eastAsiaTheme="minorEastAsia" w:hAnsi="Times New Roman" w:cs="Times New Roman"/>
            <w:noProof/>
            <w:color w:val="000000" w:themeColor="text1"/>
            <w:kern w:val="0"/>
            <w:lang w:val="ru-RU" w:eastAsia="ru-RU"/>
            <w14:ligatures w14:val="none"/>
          </w:rPr>
          <w:tab/>
          <w:t>Basic principles of cost assessment</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eastAsia="ru-RU"/>
            <w14:ligatures w14:val="none"/>
          </w:rPr>
          <w:fldChar w:fldCharType="begin"/>
        </w:r>
        <w:r w:rsidRPr="00964206">
          <w:rPr>
            <w:rFonts w:ascii="Times New Roman" w:eastAsia="Arial Unicode MS" w:hAnsi="Times New Roman" w:cs="Times New Roman"/>
            <w:noProof/>
            <w:webHidden/>
            <w:color w:val="000000" w:themeColor="text1"/>
            <w:kern w:val="0"/>
            <w:bdr w:val="nil"/>
            <w:lang w:eastAsia="ru-RU"/>
            <w14:ligatures w14:val="none"/>
          </w:rPr>
          <w:instrText xml:space="preserve"> PAGEREF _Toc226469124 \h </w:instrText>
        </w:r>
        <w:r w:rsidRPr="00964206">
          <w:rPr>
            <w:rFonts w:ascii="Times New Roman" w:eastAsia="Arial Unicode MS" w:hAnsi="Times New Roman" w:cs="Times New Roman"/>
            <w:noProof/>
            <w:webHidden/>
            <w:color w:val="000000" w:themeColor="text1"/>
            <w:kern w:val="0"/>
            <w:bdr w:val="nil"/>
            <w:lang w:eastAsia="ru-RU"/>
            <w14:ligatures w14:val="none"/>
          </w:rPr>
        </w:r>
        <w:r w:rsidRPr="00964206">
          <w:rPr>
            <w:rFonts w:ascii="Times New Roman" w:eastAsia="Arial Unicode MS" w:hAnsi="Times New Roman" w:cs="Times New Roman"/>
            <w:noProof/>
            <w:webHidden/>
            <w:color w:val="000000" w:themeColor="text1"/>
            <w:kern w:val="0"/>
            <w:bdr w:val="nil"/>
            <w:lang w:eastAsia="ru-RU"/>
            <w14:ligatures w14:val="none"/>
          </w:rPr>
          <w:fldChar w:fldCharType="separate"/>
        </w:r>
        <w:r w:rsidRPr="00964206">
          <w:rPr>
            <w:rFonts w:ascii="Times New Roman" w:eastAsia="Arial Unicode MS" w:hAnsi="Times New Roman" w:cs="Times New Roman"/>
            <w:noProof/>
            <w:webHidden/>
            <w:color w:val="000000" w:themeColor="text1"/>
            <w:kern w:val="0"/>
            <w:bdr w:val="nil"/>
            <w:lang w:eastAsia="ru-RU"/>
            <w14:ligatures w14:val="none"/>
          </w:rPr>
          <w:t>2</w:t>
        </w:r>
        <w:r w:rsidRPr="00964206">
          <w:rPr>
            <w:rFonts w:ascii="Times New Roman" w:eastAsia="Arial Unicode MS" w:hAnsi="Times New Roman" w:cs="Times New Roman"/>
            <w:noProof/>
            <w:webHidden/>
            <w:color w:val="000000" w:themeColor="text1"/>
            <w:kern w:val="0"/>
            <w:bdr w:val="nil"/>
            <w:lang w:val="ru-RU" w:eastAsia="ru-RU"/>
            <w14:ligatures w14:val="none"/>
          </w:rPr>
          <w:t>3</w:t>
        </w:r>
        <w:r w:rsidRPr="00964206">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0CC6200B"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25" w:history="1">
        <w:r w:rsidRPr="00964206">
          <w:rPr>
            <w:rFonts w:ascii="Times New Roman" w:eastAsia="Times New Roman" w:hAnsi="Times New Roman" w:cs="Times New Roman"/>
            <w:iCs/>
            <w:noProof/>
            <w:color w:val="000000" w:themeColor="text1"/>
            <w:kern w:val="0"/>
            <w:bdr w:val="nil"/>
            <w:lang w:val="x-none" w:eastAsia="x-none"/>
            <w14:ligatures w14:val="none"/>
          </w:rPr>
          <w:t>7.2</w:t>
        </w:r>
        <w:r w:rsidRPr="00964206">
          <w:rPr>
            <w:rFonts w:ascii="Times New Roman" w:eastAsiaTheme="minorEastAsia" w:hAnsi="Times New Roman" w:cs="Times New Roman"/>
            <w:noProof/>
            <w:color w:val="000000" w:themeColor="text1"/>
            <w:kern w:val="0"/>
            <w:lang w:val="ru-RU" w:eastAsia="ru-RU"/>
            <w14:ligatures w14:val="none"/>
          </w:rPr>
          <w:tab/>
          <w:t>General Procedure for Cost Assessment</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eastAsia="ru-RU"/>
            <w14:ligatures w14:val="none"/>
          </w:rPr>
          <w:fldChar w:fldCharType="begin"/>
        </w:r>
        <w:r w:rsidRPr="00964206">
          <w:rPr>
            <w:rFonts w:ascii="Times New Roman" w:eastAsia="Arial Unicode MS" w:hAnsi="Times New Roman" w:cs="Times New Roman"/>
            <w:noProof/>
            <w:webHidden/>
            <w:color w:val="000000" w:themeColor="text1"/>
            <w:kern w:val="0"/>
            <w:bdr w:val="nil"/>
            <w:lang w:eastAsia="ru-RU"/>
            <w14:ligatures w14:val="none"/>
          </w:rPr>
          <w:instrText xml:space="preserve"> PAGEREF _Toc226469125 \h </w:instrText>
        </w:r>
        <w:r w:rsidRPr="00964206">
          <w:rPr>
            <w:rFonts w:ascii="Times New Roman" w:eastAsia="Arial Unicode MS" w:hAnsi="Times New Roman" w:cs="Times New Roman"/>
            <w:noProof/>
            <w:webHidden/>
            <w:color w:val="000000" w:themeColor="text1"/>
            <w:kern w:val="0"/>
            <w:bdr w:val="nil"/>
            <w:lang w:eastAsia="ru-RU"/>
            <w14:ligatures w14:val="none"/>
          </w:rPr>
        </w:r>
        <w:r w:rsidRPr="00964206">
          <w:rPr>
            <w:rFonts w:ascii="Times New Roman" w:eastAsia="Arial Unicode MS" w:hAnsi="Times New Roman" w:cs="Times New Roman"/>
            <w:noProof/>
            <w:webHidden/>
            <w:color w:val="000000" w:themeColor="text1"/>
            <w:kern w:val="0"/>
            <w:bdr w:val="nil"/>
            <w:lang w:eastAsia="ru-RU"/>
            <w14:ligatures w14:val="none"/>
          </w:rPr>
          <w:fldChar w:fldCharType="separate"/>
        </w:r>
        <w:r w:rsidRPr="00964206">
          <w:rPr>
            <w:rFonts w:ascii="Times New Roman" w:eastAsia="Arial Unicode MS" w:hAnsi="Times New Roman" w:cs="Times New Roman"/>
            <w:noProof/>
            <w:webHidden/>
            <w:color w:val="000000" w:themeColor="text1"/>
            <w:kern w:val="0"/>
            <w:bdr w:val="nil"/>
            <w:lang w:eastAsia="ru-RU"/>
            <w14:ligatures w14:val="none"/>
          </w:rPr>
          <w:t>2</w:t>
        </w:r>
        <w:r w:rsidRPr="00964206">
          <w:rPr>
            <w:rFonts w:ascii="Times New Roman" w:eastAsia="Arial Unicode MS" w:hAnsi="Times New Roman" w:cs="Times New Roman"/>
            <w:noProof/>
            <w:webHidden/>
            <w:color w:val="000000" w:themeColor="text1"/>
            <w:kern w:val="0"/>
            <w:bdr w:val="nil"/>
            <w:lang w:val="ru-RU" w:eastAsia="ru-RU"/>
            <w14:ligatures w14:val="none"/>
          </w:rPr>
          <w:t>4</w:t>
        </w:r>
        <w:r w:rsidRPr="00964206">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27C80ED4"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lang w:val="ru-RU"/>
        </w:rPr>
      </w:pPr>
      <w:hyperlink w:anchor="_Toc226469126" w:history="1">
        <w:r w:rsidRPr="00964206">
          <w:rPr>
            <w:rFonts w:ascii="Times New Roman" w:eastAsia="Times New Roman" w:hAnsi="Times New Roman" w:cs="Times New Roman"/>
            <w:iCs/>
            <w:noProof/>
            <w:color w:val="000000" w:themeColor="text1"/>
            <w:kern w:val="0"/>
            <w:bdr w:val="nil"/>
            <w:lang w:val="x-none" w:eastAsia="x-none"/>
            <w14:ligatures w14:val="none"/>
          </w:rPr>
          <w:t>7.3</w:t>
        </w:r>
        <w:r w:rsidRPr="00964206">
          <w:rPr>
            <w:rFonts w:ascii="Times New Roman" w:eastAsiaTheme="minorEastAsia" w:hAnsi="Times New Roman" w:cs="Times New Roman"/>
            <w:noProof/>
            <w:color w:val="000000" w:themeColor="text1"/>
            <w:kern w:val="0"/>
            <w:lang w:val="ru-RU" w:eastAsia="ru-RU"/>
            <w14:ligatures w14:val="none"/>
          </w:rPr>
          <w:tab/>
        </w:r>
        <w:r w:rsidRPr="00964206">
          <w:rPr>
            <w:rFonts w:ascii="Times New Roman" w:hAnsi="Times New Roman" w:cs="Times New Roman"/>
          </w:rPr>
          <w:t>Valuation methods by asset categories</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eastAsia="ru-RU"/>
            <w14:ligatures w14:val="none"/>
          </w:rPr>
          <w:fldChar w:fldCharType="begin"/>
        </w:r>
        <w:r w:rsidRPr="00964206">
          <w:rPr>
            <w:rFonts w:ascii="Times New Roman" w:eastAsia="Arial Unicode MS" w:hAnsi="Times New Roman" w:cs="Times New Roman"/>
            <w:noProof/>
            <w:webHidden/>
            <w:color w:val="000000" w:themeColor="text1"/>
            <w:kern w:val="0"/>
            <w:bdr w:val="nil"/>
            <w:lang w:eastAsia="ru-RU"/>
            <w14:ligatures w14:val="none"/>
          </w:rPr>
          <w:instrText xml:space="preserve"> PAGEREF _Toc226469126 \h </w:instrText>
        </w:r>
        <w:r w:rsidRPr="00964206">
          <w:rPr>
            <w:rFonts w:ascii="Times New Roman" w:eastAsia="Arial Unicode MS" w:hAnsi="Times New Roman" w:cs="Times New Roman"/>
            <w:noProof/>
            <w:webHidden/>
            <w:color w:val="000000" w:themeColor="text1"/>
            <w:kern w:val="0"/>
            <w:bdr w:val="nil"/>
            <w:lang w:eastAsia="ru-RU"/>
            <w14:ligatures w14:val="none"/>
          </w:rPr>
        </w:r>
        <w:r w:rsidRPr="00964206">
          <w:rPr>
            <w:rFonts w:ascii="Times New Roman" w:eastAsia="Arial Unicode MS" w:hAnsi="Times New Roman" w:cs="Times New Roman"/>
            <w:noProof/>
            <w:webHidden/>
            <w:color w:val="000000" w:themeColor="text1"/>
            <w:kern w:val="0"/>
            <w:bdr w:val="nil"/>
            <w:lang w:eastAsia="ru-RU"/>
            <w14:ligatures w14:val="none"/>
          </w:rPr>
          <w:fldChar w:fldCharType="separate"/>
        </w:r>
        <w:r w:rsidRPr="00964206">
          <w:rPr>
            <w:rFonts w:ascii="Times New Roman" w:eastAsia="Arial Unicode MS" w:hAnsi="Times New Roman" w:cs="Times New Roman"/>
            <w:noProof/>
            <w:webHidden/>
            <w:color w:val="000000" w:themeColor="text1"/>
            <w:kern w:val="0"/>
            <w:bdr w:val="nil"/>
            <w:lang w:eastAsia="ru-RU"/>
            <w14:ligatures w14:val="none"/>
          </w:rPr>
          <w:t>2</w:t>
        </w:r>
        <w:r w:rsidRPr="00964206">
          <w:rPr>
            <w:rFonts w:ascii="Times New Roman" w:eastAsia="Arial Unicode MS" w:hAnsi="Times New Roman" w:cs="Times New Roman"/>
            <w:noProof/>
            <w:webHidden/>
            <w:color w:val="000000" w:themeColor="text1"/>
            <w:kern w:val="0"/>
            <w:bdr w:val="nil"/>
            <w:lang w:val="ru-RU" w:eastAsia="ru-RU"/>
            <w14:ligatures w14:val="none"/>
          </w:rPr>
          <w:t>4</w:t>
        </w:r>
        <w:r w:rsidRPr="00964206">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40EDA3C5"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26" w:history="1">
        <w:r w:rsidRPr="00964206">
          <w:rPr>
            <w:rStyle w:val="Hyperlink"/>
            <w:rFonts w:ascii="Times New Roman" w:eastAsiaTheme="minorEastAsia" w:hAnsi="Times New Roman" w:cs="Times New Roman"/>
            <w:iCs/>
            <w:noProof/>
            <w:kern w:val="0"/>
            <w:lang w:val="x-none" w:eastAsia="ru-RU"/>
            <w14:ligatures w14:val="none"/>
          </w:rPr>
          <w:t>7.4</w:t>
        </w:r>
        <w:r w:rsidRPr="00964206">
          <w:rPr>
            <w:rStyle w:val="Hyperlink"/>
            <w:rFonts w:ascii="Times New Roman" w:eastAsiaTheme="minorEastAsia" w:hAnsi="Times New Roman" w:cs="Times New Roman"/>
            <w:noProof/>
            <w:kern w:val="0"/>
            <w:lang w:val="ru-RU" w:eastAsia="ru-RU"/>
            <w14:ligatures w14:val="none"/>
          </w:rPr>
          <w:tab/>
          <w:t>Additional measures for vulnerable PAP</w:t>
        </w:r>
        <w:r w:rsidRPr="00964206">
          <w:rPr>
            <w:rStyle w:val="Hyperlink"/>
            <w:rFonts w:ascii="Times New Roman" w:eastAsiaTheme="minorEastAsia" w:hAnsi="Times New Roman" w:cs="Times New Roman"/>
            <w:noProof/>
            <w:webHidden/>
            <w:kern w:val="0"/>
            <w:lang w:eastAsia="ru-RU"/>
            <w14:ligatures w14:val="none"/>
          </w:rPr>
          <w:tab/>
        </w:r>
        <w:r w:rsidRPr="00964206">
          <w:rPr>
            <w:rStyle w:val="Hyperlink"/>
            <w:rFonts w:ascii="Times New Roman" w:eastAsiaTheme="minorEastAsia" w:hAnsi="Times New Roman" w:cs="Times New Roman"/>
            <w:noProof/>
            <w:webHidden/>
            <w:kern w:val="0"/>
            <w:lang w:eastAsia="ru-RU"/>
            <w14:ligatures w14:val="none"/>
          </w:rPr>
          <w:fldChar w:fldCharType="begin"/>
        </w:r>
        <w:r w:rsidRPr="00964206">
          <w:rPr>
            <w:rStyle w:val="Hyperlink"/>
            <w:rFonts w:ascii="Times New Roman" w:eastAsiaTheme="minorEastAsia" w:hAnsi="Times New Roman" w:cs="Times New Roman"/>
            <w:noProof/>
            <w:webHidden/>
            <w:kern w:val="0"/>
            <w:lang w:eastAsia="ru-RU"/>
            <w14:ligatures w14:val="none"/>
          </w:rPr>
          <w:instrText xml:space="preserve"> PAGEREF _Toc226469126 \h </w:instrText>
        </w:r>
        <w:r w:rsidRPr="00964206">
          <w:rPr>
            <w:rStyle w:val="Hyperlink"/>
            <w:rFonts w:ascii="Times New Roman" w:eastAsiaTheme="minorEastAsia" w:hAnsi="Times New Roman" w:cs="Times New Roman"/>
            <w:noProof/>
            <w:webHidden/>
            <w:kern w:val="0"/>
            <w:lang w:eastAsia="ru-RU"/>
            <w14:ligatures w14:val="none"/>
          </w:rPr>
        </w:r>
        <w:r w:rsidRPr="00964206">
          <w:rPr>
            <w:rStyle w:val="Hyperlink"/>
            <w:rFonts w:ascii="Times New Roman" w:eastAsiaTheme="minorEastAsia" w:hAnsi="Times New Roman" w:cs="Times New Roman"/>
            <w:noProof/>
            <w:webHidden/>
            <w:kern w:val="0"/>
            <w:lang w:eastAsia="ru-RU"/>
            <w14:ligatures w14:val="none"/>
          </w:rPr>
          <w:fldChar w:fldCharType="separate"/>
        </w:r>
        <w:r w:rsidRPr="00964206">
          <w:rPr>
            <w:rStyle w:val="Hyperlink"/>
            <w:rFonts w:ascii="Times New Roman" w:eastAsiaTheme="minorEastAsia" w:hAnsi="Times New Roman" w:cs="Times New Roman"/>
            <w:noProof/>
            <w:webHidden/>
            <w:kern w:val="0"/>
            <w:lang w:eastAsia="ru-RU"/>
            <w14:ligatures w14:val="none"/>
          </w:rPr>
          <w:t>2</w:t>
        </w:r>
        <w:r w:rsidRPr="00964206">
          <w:rPr>
            <w:rStyle w:val="Hyperlink"/>
            <w:rFonts w:ascii="Times New Roman" w:eastAsiaTheme="minorEastAsia" w:hAnsi="Times New Roman" w:cs="Times New Roman"/>
            <w:noProof/>
            <w:webHidden/>
            <w:kern w:val="0"/>
            <w:lang w:val="ru-RU" w:eastAsia="ru-RU"/>
            <w14:ligatures w14:val="none"/>
          </w:rPr>
          <w:t>5</w:t>
        </w:r>
        <w:r w:rsidRPr="00964206">
          <w:rPr>
            <w:rStyle w:val="Hyperlink"/>
            <w:rFonts w:ascii="Times New Roman" w:eastAsiaTheme="minorEastAsia" w:hAnsi="Times New Roman" w:cs="Times New Roman"/>
            <w:noProof/>
            <w:webHidden/>
            <w:kern w:val="0"/>
            <w:lang w:val="ru-RU" w:eastAsia="ru-RU"/>
            <w14:ligatures w14:val="none"/>
          </w:rPr>
          <w:fldChar w:fldCharType="end"/>
        </w:r>
      </w:hyperlink>
    </w:p>
    <w:p w14:paraId="77B0A4B7"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0" w:history="1">
        <w:r w:rsidRPr="00964206">
          <w:rPr>
            <w:rFonts w:ascii="Times New Roman" w:eastAsia="Times New Roman" w:hAnsi="Times New Roman" w:cs="Times New Roman"/>
            <w:iCs/>
            <w:noProof/>
            <w:color w:val="000000" w:themeColor="text1"/>
            <w:kern w:val="0"/>
            <w:bdr w:val="nil"/>
            <w:lang w:val="x-none" w:eastAsia="x-none"/>
            <w14:ligatures w14:val="none"/>
          </w:rPr>
          <w:t>7.5</w:t>
        </w:r>
        <w:r w:rsidRPr="00964206">
          <w:rPr>
            <w:rFonts w:ascii="Times New Roman" w:eastAsiaTheme="minorEastAsia" w:hAnsi="Times New Roman" w:cs="Times New Roman"/>
            <w:noProof/>
            <w:color w:val="000000" w:themeColor="text1"/>
            <w:kern w:val="0"/>
            <w:lang w:val="ru-RU" w:eastAsia="ru-RU"/>
            <w14:ligatures w14:val="none"/>
          </w:rPr>
          <w:tab/>
          <w:t>Roles and responsibilities in cost estimation</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eastAsia="ru-RU"/>
            <w14:ligatures w14:val="none"/>
          </w:rPr>
          <w:fldChar w:fldCharType="begin"/>
        </w:r>
        <w:r w:rsidRPr="00964206">
          <w:rPr>
            <w:rFonts w:ascii="Times New Roman" w:eastAsia="Arial Unicode MS" w:hAnsi="Times New Roman" w:cs="Times New Roman"/>
            <w:noProof/>
            <w:webHidden/>
            <w:color w:val="000000" w:themeColor="text1"/>
            <w:kern w:val="0"/>
            <w:bdr w:val="nil"/>
            <w:lang w:eastAsia="ru-RU"/>
            <w14:ligatures w14:val="none"/>
          </w:rPr>
          <w:instrText xml:space="preserve"> PAGEREF _Toc226469130 \h </w:instrText>
        </w:r>
        <w:r w:rsidRPr="00964206">
          <w:rPr>
            <w:rFonts w:ascii="Times New Roman" w:eastAsia="Arial Unicode MS" w:hAnsi="Times New Roman" w:cs="Times New Roman"/>
            <w:noProof/>
            <w:webHidden/>
            <w:color w:val="000000" w:themeColor="text1"/>
            <w:kern w:val="0"/>
            <w:bdr w:val="nil"/>
            <w:lang w:eastAsia="ru-RU"/>
            <w14:ligatures w14:val="none"/>
          </w:rPr>
        </w:r>
        <w:r w:rsidRPr="00964206">
          <w:rPr>
            <w:rFonts w:ascii="Times New Roman" w:eastAsia="Arial Unicode MS" w:hAnsi="Times New Roman" w:cs="Times New Roman"/>
            <w:noProof/>
            <w:webHidden/>
            <w:color w:val="000000" w:themeColor="text1"/>
            <w:kern w:val="0"/>
            <w:bdr w:val="nil"/>
            <w:lang w:eastAsia="ru-RU"/>
            <w14:ligatures w14:val="none"/>
          </w:rPr>
          <w:fldChar w:fldCharType="separate"/>
        </w:r>
        <w:r w:rsidRPr="00964206">
          <w:rPr>
            <w:rFonts w:ascii="Times New Roman" w:eastAsia="Arial Unicode MS" w:hAnsi="Times New Roman" w:cs="Times New Roman"/>
            <w:noProof/>
            <w:webHidden/>
            <w:color w:val="000000" w:themeColor="text1"/>
            <w:kern w:val="0"/>
            <w:bdr w:val="nil"/>
            <w:lang w:eastAsia="ru-RU"/>
            <w14:ligatures w14:val="none"/>
          </w:rPr>
          <w:t>2</w:t>
        </w:r>
        <w:r w:rsidRPr="00964206">
          <w:rPr>
            <w:rFonts w:ascii="Times New Roman" w:eastAsia="Arial Unicode MS" w:hAnsi="Times New Roman" w:cs="Times New Roman"/>
            <w:noProof/>
            <w:webHidden/>
            <w:color w:val="000000" w:themeColor="text1"/>
            <w:kern w:val="0"/>
            <w:bdr w:val="nil"/>
            <w:lang w:val="ru-RU" w:eastAsia="ru-RU"/>
            <w14:ligatures w14:val="none"/>
          </w:rPr>
          <w:t>5</w:t>
        </w:r>
        <w:r w:rsidRPr="00964206">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4EABECC0"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1" w:history="1">
        <w:r w:rsidRPr="00964206">
          <w:rPr>
            <w:rFonts w:ascii="Times New Roman" w:eastAsia="Times New Roman" w:hAnsi="Times New Roman" w:cs="Times New Roman"/>
            <w:iCs/>
            <w:noProof/>
            <w:color w:val="000000" w:themeColor="text1"/>
            <w:kern w:val="0"/>
            <w:bdr w:val="nil"/>
            <w:lang w:val="x-none" w:eastAsia="x-none"/>
            <w14:ligatures w14:val="none"/>
          </w:rPr>
          <w:t>7.6</w:t>
        </w:r>
        <w:r w:rsidRPr="00964206">
          <w:rPr>
            <w:rFonts w:ascii="Times New Roman" w:eastAsiaTheme="minorEastAsia" w:hAnsi="Times New Roman" w:cs="Times New Roman"/>
            <w:noProof/>
            <w:color w:val="000000" w:themeColor="text1"/>
            <w:kern w:val="0"/>
            <w:lang w:val="ru-RU" w:eastAsia="ru-RU"/>
            <w14:ligatures w14:val="none"/>
          </w:rPr>
          <w:tab/>
          <w:t>Final Provisions</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eastAsia="ru-RU"/>
            <w14:ligatures w14:val="none"/>
          </w:rPr>
          <w:fldChar w:fldCharType="begin"/>
        </w:r>
        <w:r w:rsidRPr="00964206">
          <w:rPr>
            <w:rFonts w:ascii="Times New Roman" w:eastAsia="Arial Unicode MS" w:hAnsi="Times New Roman" w:cs="Times New Roman"/>
            <w:noProof/>
            <w:webHidden/>
            <w:color w:val="000000" w:themeColor="text1"/>
            <w:kern w:val="0"/>
            <w:bdr w:val="nil"/>
            <w:lang w:eastAsia="ru-RU"/>
            <w14:ligatures w14:val="none"/>
          </w:rPr>
          <w:instrText xml:space="preserve"> PAGEREF _Toc226469131 \h </w:instrText>
        </w:r>
        <w:r w:rsidRPr="00964206">
          <w:rPr>
            <w:rFonts w:ascii="Times New Roman" w:eastAsia="Arial Unicode MS" w:hAnsi="Times New Roman" w:cs="Times New Roman"/>
            <w:noProof/>
            <w:webHidden/>
            <w:color w:val="000000" w:themeColor="text1"/>
            <w:kern w:val="0"/>
            <w:bdr w:val="nil"/>
            <w:lang w:eastAsia="ru-RU"/>
            <w14:ligatures w14:val="none"/>
          </w:rPr>
        </w:r>
        <w:r w:rsidRPr="00964206">
          <w:rPr>
            <w:rFonts w:ascii="Times New Roman" w:eastAsia="Arial Unicode MS" w:hAnsi="Times New Roman" w:cs="Times New Roman"/>
            <w:noProof/>
            <w:webHidden/>
            <w:color w:val="000000" w:themeColor="text1"/>
            <w:kern w:val="0"/>
            <w:bdr w:val="nil"/>
            <w:lang w:eastAsia="ru-RU"/>
            <w14:ligatures w14:val="none"/>
          </w:rPr>
          <w:fldChar w:fldCharType="separate"/>
        </w:r>
        <w:r w:rsidRPr="00964206">
          <w:rPr>
            <w:rFonts w:ascii="Times New Roman" w:eastAsia="Arial Unicode MS" w:hAnsi="Times New Roman" w:cs="Times New Roman"/>
            <w:noProof/>
            <w:webHidden/>
            <w:color w:val="000000" w:themeColor="text1"/>
            <w:kern w:val="0"/>
            <w:bdr w:val="nil"/>
            <w:lang w:eastAsia="ru-RU"/>
            <w14:ligatures w14:val="none"/>
          </w:rPr>
          <w:t>2</w:t>
        </w:r>
        <w:r w:rsidRPr="00964206">
          <w:rPr>
            <w:rFonts w:ascii="Times New Roman" w:eastAsia="Arial Unicode MS" w:hAnsi="Times New Roman" w:cs="Times New Roman"/>
            <w:noProof/>
            <w:webHidden/>
            <w:color w:val="000000" w:themeColor="text1"/>
            <w:kern w:val="0"/>
            <w:bdr w:val="nil"/>
            <w:lang w:val="ru-RU" w:eastAsia="ru-RU"/>
            <w14:ligatures w14:val="none"/>
          </w:rPr>
          <w:t>6</w:t>
        </w:r>
        <w:r w:rsidRPr="00964206">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34A66DB9" w14:textId="77777777" w:rsidR="00454FEB" w:rsidRPr="00964206" w:rsidRDefault="00454FEB" w:rsidP="00454FEB">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hAnsi="Times New Roman" w:cs="Times New Roman"/>
          <w:lang w:val="ru-RU"/>
        </w:rPr>
      </w:pPr>
      <w:hyperlink w:anchor="_Toc226469133" w:history="1">
        <w:r w:rsidRPr="00964206">
          <w:rPr>
            <w:rFonts w:ascii="Times New Roman" w:eastAsia="Calibri" w:hAnsi="Times New Roman" w:cs="Times New Roman"/>
            <w:iCs/>
            <w:noProof/>
            <w:color w:val="000000" w:themeColor="text1"/>
            <w:kern w:val="0"/>
            <w:bdr w:val="nil"/>
            <w:lang w:val="x-none" w:eastAsia="x-none"/>
            <w14:ligatures w14:val="none"/>
          </w:rPr>
          <w:t>8.</w:t>
        </w:r>
        <w:r w:rsidRPr="00964206">
          <w:rPr>
            <w:rFonts w:ascii="Times New Roman" w:eastAsiaTheme="minorEastAsia" w:hAnsi="Times New Roman" w:cs="Times New Roman"/>
            <w:noProof/>
            <w:color w:val="000000" w:themeColor="text1"/>
            <w:kern w:val="0"/>
            <w:lang w:val="ru-RU" w:eastAsia="ru-RU"/>
            <w14:ligatures w14:val="none"/>
          </w:rPr>
          <w:tab/>
          <w:t>CHAPTER. GRIEVANCES REDRESSING MECHANISM</w:t>
        </w:r>
        <w:r w:rsidRPr="00964206">
          <w:rPr>
            <w:rFonts w:ascii="Times New Roman" w:eastAsia="Arial Unicode MS" w:hAnsi="Times New Roman" w:cs="Times New Roman"/>
            <w:noProof/>
            <w:webHidden/>
            <w:color w:val="000000" w:themeColor="text1"/>
            <w:kern w:val="0"/>
            <w:bdr w:val="nil"/>
            <w:lang w:eastAsia="ru-RU"/>
            <w14:ligatures w14:val="none"/>
          </w:rPr>
          <w:tab/>
          <w:t xml:space="preserve"> </w:t>
        </w:r>
        <w:r w:rsidRPr="00964206">
          <w:rPr>
            <w:rFonts w:ascii="Times New Roman" w:eastAsia="Arial Unicode MS" w:hAnsi="Times New Roman" w:cs="Times New Roman"/>
            <w:noProof/>
            <w:webHidden/>
            <w:color w:val="000000" w:themeColor="text1"/>
            <w:kern w:val="0"/>
            <w:bdr w:val="nil"/>
            <w:lang w:eastAsia="ru-RU"/>
            <w14:ligatures w14:val="none"/>
          </w:rPr>
          <w:fldChar w:fldCharType="begin"/>
        </w:r>
        <w:r w:rsidRPr="00964206">
          <w:rPr>
            <w:rFonts w:ascii="Times New Roman" w:eastAsia="Arial Unicode MS" w:hAnsi="Times New Roman" w:cs="Times New Roman"/>
            <w:noProof/>
            <w:webHidden/>
            <w:color w:val="000000" w:themeColor="text1"/>
            <w:kern w:val="0"/>
            <w:bdr w:val="nil"/>
            <w:lang w:eastAsia="ru-RU"/>
            <w14:ligatures w14:val="none"/>
          </w:rPr>
          <w:instrText xml:space="preserve"> PAGEREF _Toc226469133 \h </w:instrText>
        </w:r>
        <w:r w:rsidRPr="00964206">
          <w:rPr>
            <w:rFonts w:ascii="Times New Roman" w:eastAsia="Arial Unicode MS" w:hAnsi="Times New Roman" w:cs="Times New Roman"/>
            <w:noProof/>
            <w:webHidden/>
            <w:color w:val="000000" w:themeColor="text1"/>
            <w:kern w:val="0"/>
            <w:bdr w:val="nil"/>
            <w:lang w:eastAsia="ru-RU"/>
            <w14:ligatures w14:val="none"/>
          </w:rPr>
        </w:r>
        <w:r w:rsidRPr="00964206">
          <w:rPr>
            <w:rFonts w:ascii="Times New Roman" w:eastAsia="Arial Unicode MS" w:hAnsi="Times New Roman" w:cs="Times New Roman"/>
            <w:noProof/>
            <w:webHidden/>
            <w:color w:val="000000" w:themeColor="text1"/>
            <w:kern w:val="0"/>
            <w:bdr w:val="nil"/>
            <w:lang w:eastAsia="ru-RU"/>
            <w14:ligatures w14:val="none"/>
          </w:rPr>
          <w:fldChar w:fldCharType="separate"/>
        </w:r>
        <w:r w:rsidRPr="00964206">
          <w:rPr>
            <w:rFonts w:ascii="Times New Roman" w:eastAsia="Arial Unicode MS" w:hAnsi="Times New Roman" w:cs="Times New Roman"/>
            <w:noProof/>
            <w:webHidden/>
            <w:color w:val="000000" w:themeColor="text1"/>
            <w:kern w:val="0"/>
            <w:bdr w:val="nil"/>
            <w:lang w:eastAsia="ru-RU"/>
            <w14:ligatures w14:val="none"/>
          </w:rPr>
          <w:t>2</w:t>
        </w:r>
        <w:r w:rsidRPr="00964206">
          <w:rPr>
            <w:rFonts w:ascii="Times New Roman" w:eastAsia="Arial Unicode MS" w:hAnsi="Times New Roman" w:cs="Times New Roman"/>
            <w:noProof/>
            <w:webHidden/>
            <w:color w:val="000000" w:themeColor="text1"/>
            <w:kern w:val="0"/>
            <w:bdr w:val="nil"/>
            <w:lang w:eastAsia="ru-RU"/>
            <w14:ligatures w14:val="none"/>
          </w:rPr>
          <w:fldChar w:fldCharType="end"/>
        </w:r>
      </w:hyperlink>
      <w:r w:rsidRPr="00964206">
        <w:rPr>
          <w:rFonts w:ascii="Times New Roman" w:hAnsi="Times New Roman" w:cs="Times New Roman"/>
          <w:lang w:val="ru-RU"/>
        </w:rPr>
        <w:t>6</w:t>
      </w:r>
    </w:p>
    <w:p w14:paraId="6FCC223A"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1" w:history="1">
        <w:r w:rsidRPr="00964206">
          <w:rPr>
            <w:rFonts w:ascii="Times New Roman" w:eastAsia="Times New Roman" w:hAnsi="Times New Roman" w:cs="Times New Roman"/>
            <w:iCs/>
            <w:noProof/>
            <w:color w:val="000000" w:themeColor="text1"/>
            <w:kern w:val="0"/>
            <w:bdr w:val="nil"/>
            <w:lang w:val="x-none" w:eastAsia="x-none"/>
            <w14:ligatures w14:val="none"/>
          </w:rPr>
          <w:t>8.1</w:t>
        </w:r>
        <w:r w:rsidRPr="00964206">
          <w:rPr>
            <w:rFonts w:ascii="Times New Roman" w:eastAsiaTheme="minorEastAsia" w:hAnsi="Times New Roman" w:cs="Times New Roman"/>
            <w:noProof/>
            <w:color w:val="000000" w:themeColor="text1"/>
            <w:kern w:val="0"/>
            <w:lang w:val="ru-RU" w:eastAsia="ru-RU"/>
            <w14:ligatures w14:val="none"/>
          </w:rPr>
          <w:tab/>
          <w:t>General Provisions and Objectives of the R-GRM</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eastAsia="ru-RU"/>
            <w14:ligatures w14:val="none"/>
          </w:rPr>
          <w:fldChar w:fldCharType="begin"/>
        </w:r>
        <w:r w:rsidRPr="00964206">
          <w:rPr>
            <w:rFonts w:ascii="Times New Roman" w:eastAsia="Arial Unicode MS" w:hAnsi="Times New Roman" w:cs="Times New Roman"/>
            <w:noProof/>
            <w:webHidden/>
            <w:color w:val="000000" w:themeColor="text1"/>
            <w:kern w:val="0"/>
            <w:bdr w:val="nil"/>
            <w:lang w:eastAsia="ru-RU"/>
            <w14:ligatures w14:val="none"/>
          </w:rPr>
          <w:instrText xml:space="preserve"> PAGEREF _Toc226469131 \h </w:instrText>
        </w:r>
        <w:r w:rsidRPr="00964206">
          <w:rPr>
            <w:rFonts w:ascii="Times New Roman" w:eastAsia="Arial Unicode MS" w:hAnsi="Times New Roman" w:cs="Times New Roman"/>
            <w:noProof/>
            <w:webHidden/>
            <w:color w:val="000000" w:themeColor="text1"/>
            <w:kern w:val="0"/>
            <w:bdr w:val="nil"/>
            <w:lang w:eastAsia="ru-RU"/>
            <w14:ligatures w14:val="none"/>
          </w:rPr>
        </w:r>
        <w:r w:rsidRPr="00964206">
          <w:rPr>
            <w:rFonts w:ascii="Times New Roman" w:eastAsia="Arial Unicode MS" w:hAnsi="Times New Roman" w:cs="Times New Roman"/>
            <w:noProof/>
            <w:webHidden/>
            <w:color w:val="000000" w:themeColor="text1"/>
            <w:kern w:val="0"/>
            <w:bdr w:val="nil"/>
            <w:lang w:eastAsia="ru-RU"/>
            <w14:ligatures w14:val="none"/>
          </w:rPr>
          <w:fldChar w:fldCharType="separate"/>
        </w:r>
        <w:r w:rsidRPr="00964206">
          <w:rPr>
            <w:rFonts w:ascii="Times New Roman" w:eastAsia="Arial Unicode MS" w:hAnsi="Times New Roman" w:cs="Times New Roman"/>
            <w:noProof/>
            <w:webHidden/>
            <w:color w:val="000000" w:themeColor="text1"/>
            <w:kern w:val="0"/>
            <w:bdr w:val="nil"/>
            <w:lang w:eastAsia="ru-RU"/>
            <w14:ligatures w14:val="none"/>
          </w:rPr>
          <w:t>2</w:t>
        </w:r>
        <w:r w:rsidRPr="00964206">
          <w:rPr>
            <w:rFonts w:ascii="Times New Roman" w:eastAsia="Arial Unicode MS" w:hAnsi="Times New Roman" w:cs="Times New Roman"/>
            <w:noProof/>
            <w:webHidden/>
            <w:color w:val="000000" w:themeColor="text1"/>
            <w:kern w:val="0"/>
            <w:bdr w:val="nil"/>
            <w:lang w:val="ru-RU" w:eastAsia="ru-RU"/>
            <w14:ligatures w14:val="none"/>
          </w:rPr>
          <w:t>6</w:t>
        </w:r>
        <w:r w:rsidRPr="00964206">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054A0AFA"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1" w:history="1">
        <w:r w:rsidRPr="00964206">
          <w:rPr>
            <w:rFonts w:ascii="Times New Roman" w:eastAsia="Times New Roman" w:hAnsi="Times New Roman" w:cs="Times New Roman"/>
            <w:iCs/>
            <w:noProof/>
            <w:color w:val="000000" w:themeColor="text1"/>
            <w:kern w:val="0"/>
            <w:bdr w:val="nil"/>
            <w:lang w:val="x-none" w:eastAsia="x-none"/>
            <w14:ligatures w14:val="none"/>
          </w:rPr>
          <w:t>8.2</w:t>
        </w:r>
        <w:r w:rsidRPr="00964206">
          <w:rPr>
            <w:rFonts w:ascii="Times New Roman" w:eastAsiaTheme="minorEastAsia" w:hAnsi="Times New Roman" w:cs="Times New Roman"/>
            <w:noProof/>
            <w:color w:val="000000" w:themeColor="text1"/>
            <w:kern w:val="0"/>
            <w:lang w:val="ru-RU" w:eastAsia="ru-RU"/>
            <w14:ligatures w14:val="none"/>
          </w:rPr>
          <w:tab/>
          <w:t>Operating principles of the GRM</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eastAsia="ru-RU"/>
            <w14:ligatures w14:val="none"/>
          </w:rPr>
          <w:fldChar w:fldCharType="begin"/>
        </w:r>
        <w:r w:rsidRPr="00964206">
          <w:rPr>
            <w:rFonts w:ascii="Times New Roman" w:eastAsia="Arial Unicode MS" w:hAnsi="Times New Roman" w:cs="Times New Roman"/>
            <w:noProof/>
            <w:webHidden/>
            <w:color w:val="000000" w:themeColor="text1"/>
            <w:kern w:val="0"/>
            <w:bdr w:val="nil"/>
            <w:lang w:eastAsia="ru-RU"/>
            <w14:ligatures w14:val="none"/>
          </w:rPr>
          <w:instrText xml:space="preserve"> PAGEREF _Toc226469131 \h </w:instrText>
        </w:r>
        <w:r w:rsidRPr="00964206">
          <w:rPr>
            <w:rFonts w:ascii="Times New Roman" w:eastAsia="Arial Unicode MS" w:hAnsi="Times New Roman" w:cs="Times New Roman"/>
            <w:noProof/>
            <w:webHidden/>
            <w:color w:val="000000" w:themeColor="text1"/>
            <w:kern w:val="0"/>
            <w:bdr w:val="nil"/>
            <w:lang w:eastAsia="ru-RU"/>
            <w14:ligatures w14:val="none"/>
          </w:rPr>
        </w:r>
        <w:r w:rsidRPr="00964206">
          <w:rPr>
            <w:rFonts w:ascii="Times New Roman" w:eastAsia="Arial Unicode MS" w:hAnsi="Times New Roman" w:cs="Times New Roman"/>
            <w:noProof/>
            <w:webHidden/>
            <w:color w:val="000000" w:themeColor="text1"/>
            <w:kern w:val="0"/>
            <w:bdr w:val="nil"/>
            <w:lang w:eastAsia="ru-RU"/>
            <w14:ligatures w14:val="none"/>
          </w:rPr>
          <w:fldChar w:fldCharType="separate"/>
        </w:r>
        <w:r w:rsidRPr="00964206">
          <w:rPr>
            <w:rFonts w:ascii="Times New Roman" w:eastAsia="Arial Unicode MS" w:hAnsi="Times New Roman" w:cs="Times New Roman"/>
            <w:noProof/>
            <w:webHidden/>
            <w:color w:val="000000" w:themeColor="text1"/>
            <w:kern w:val="0"/>
            <w:bdr w:val="nil"/>
            <w:lang w:eastAsia="ru-RU"/>
            <w14:ligatures w14:val="none"/>
          </w:rPr>
          <w:t>2</w:t>
        </w:r>
        <w:r w:rsidRPr="00964206">
          <w:rPr>
            <w:rFonts w:ascii="Times New Roman" w:eastAsia="Arial Unicode MS" w:hAnsi="Times New Roman" w:cs="Times New Roman"/>
            <w:noProof/>
            <w:webHidden/>
            <w:color w:val="000000" w:themeColor="text1"/>
            <w:kern w:val="0"/>
            <w:bdr w:val="nil"/>
            <w:lang w:val="ru-RU" w:eastAsia="ru-RU"/>
            <w14:ligatures w14:val="none"/>
          </w:rPr>
          <w:t>6</w:t>
        </w:r>
        <w:r w:rsidRPr="00964206">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0493CEB3"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1" w:history="1">
        <w:r w:rsidRPr="00964206">
          <w:rPr>
            <w:rFonts w:ascii="Times New Roman" w:eastAsia="Times New Roman" w:hAnsi="Times New Roman" w:cs="Times New Roman"/>
            <w:iCs/>
            <w:noProof/>
            <w:color w:val="000000" w:themeColor="text1"/>
            <w:kern w:val="0"/>
            <w:bdr w:val="nil"/>
            <w:lang w:val="x-none" w:eastAsia="x-none"/>
            <w14:ligatures w14:val="none"/>
          </w:rPr>
          <w:t>8.3</w:t>
        </w:r>
        <w:r w:rsidRPr="00964206">
          <w:rPr>
            <w:rFonts w:ascii="Times New Roman" w:eastAsiaTheme="minorEastAsia" w:hAnsi="Times New Roman" w:cs="Times New Roman"/>
            <w:noProof/>
            <w:color w:val="000000" w:themeColor="text1"/>
            <w:kern w:val="0"/>
            <w:lang w:val="ru-RU" w:eastAsia="ru-RU"/>
            <w14:ligatures w14:val="none"/>
          </w:rPr>
          <w:tab/>
          <w:t>R-GRM: scope of grievances</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eastAsia="ru-RU"/>
            <w14:ligatures w14:val="none"/>
          </w:rPr>
          <w:fldChar w:fldCharType="begin"/>
        </w:r>
        <w:r w:rsidRPr="00964206">
          <w:rPr>
            <w:rFonts w:ascii="Times New Roman" w:eastAsia="Arial Unicode MS" w:hAnsi="Times New Roman" w:cs="Times New Roman"/>
            <w:noProof/>
            <w:webHidden/>
            <w:color w:val="000000" w:themeColor="text1"/>
            <w:kern w:val="0"/>
            <w:bdr w:val="nil"/>
            <w:lang w:eastAsia="ru-RU"/>
            <w14:ligatures w14:val="none"/>
          </w:rPr>
          <w:instrText xml:space="preserve"> PAGEREF _Toc226469131 \h </w:instrText>
        </w:r>
        <w:r w:rsidRPr="00964206">
          <w:rPr>
            <w:rFonts w:ascii="Times New Roman" w:eastAsia="Arial Unicode MS" w:hAnsi="Times New Roman" w:cs="Times New Roman"/>
            <w:noProof/>
            <w:webHidden/>
            <w:color w:val="000000" w:themeColor="text1"/>
            <w:kern w:val="0"/>
            <w:bdr w:val="nil"/>
            <w:lang w:eastAsia="ru-RU"/>
            <w14:ligatures w14:val="none"/>
          </w:rPr>
        </w:r>
        <w:r w:rsidRPr="00964206">
          <w:rPr>
            <w:rFonts w:ascii="Times New Roman" w:eastAsia="Arial Unicode MS" w:hAnsi="Times New Roman" w:cs="Times New Roman"/>
            <w:noProof/>
            <w:webHidden/>
            <w:color w:val="000000" w:themeColor="text1"/>
            <w:kern w:val="0"/>
            <w:bdr w:val="nil"/>
            <w:lang w:eastAsia="ru-RU"/>
            <w14:ligatures w14:val="none"/>
          </w:rPr>
          <w:fldChar w:fldCharType="separate"/>
        </w:r>
        <w:r w:rsidRPr="00964206">
          <w:rPr>
            <w:rFonts w:ascii="Times New Roman" w:eastAsia="Arial Unicode MS" w:hAnsi="Times New Roman" w:cs="Times New Roman"/>
            <w:noProof/>
            <w:webHidden/>
            <w:color w:val="000000" w:themeColor="text1"/>
            <w:kern w:val="0"/>
            <w:bdr w:val="nil"/>
            <w:lang w:eastAsia="ru-RU"/>
            <w14:ligatures w14:val="none"/>
          </w:rPr>
          <w:t>2</w:t>
        </w:r>
        <w:r w:rsidRPr="00964206">
          <w:rPr>
            <w:rFonts w:ascii="Times New Roman" w:eastAsia="Arial Unicode MS" w:hAnsi="Times New Roman" w:cs="Times New Roman"/>
            <w:noProof/>
            <w:webHidden/>
            <w:color w:val="000000" w:themeColor="text1"/>
            <w:kern w:val="0"/>
            <w:bdr w:val="nil"/>
            <w:lang w:val="ru-RU" w:eastAsia="ru-RU"/>
            <w14:ligatures w14:val="none"/>
          </w:rPr>
          <w:t>6</w:t>
        </w:r>
        <w:r w:rsidRPr="00964206">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356D4D25"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1" w:history="1">
        <w:r w:rsidRPr="00964206">
          <w:rPr>
            <w:rFonts w:ascii="Times New Roman" w:eastAsia="Times New Roman" w:hAnsi="Times New Roman" w:cs="Times New Roman"/>
            <w:iCs/>
            <w:noProof/>
            <w:color w:val="000000" w:themeColor="text1"/>
            <w:kern w:val="0"/>
            <w:bdr w:val="nil"/>
            <w:lang w:val="x-none" w:eastAsia="x-none"/>
            <w14:ligatures w14:val="none"/>
          </w:rPr>
          <w:t>8.4</w:t>
        </w:r>
        <w:r w:rsidRPr="00964206">
          <w:rPr>
            <w:rFonts w:ascii="Times New Roman" w:eastAsiaTheme="minorEastAsia" w:hAnsi="Times New Roman" w:cs="Times New Roman"/>
            <w:noProof/>
            <w:color w:val="000000" w:themeColor="text1"/>
            <w:kern w:val="0"/>
            <w:lang w:val="ru-RU" w:eastAsia="ru-RU"/>
            <w14:ligatures w14:val="none"/>
          </w:rPr>
          <w:tab/>
          <w:t>Levels of the R-GRM and grievance procedures</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eastAsia="ru-RU"/>
            <w14:ligatures w14:val="none"/>
          </w:rPr>
          <w:fldChar w:fldCharType="begin"/>
        </w:r>
        <w:r w:rsidRPr="00964206">
          <w:rPr>
            <w:rFonts w:ascii="Times New Roman" w:eastAsia="Arial Unicode MS" w:hAnsi="Times New Roman" w:cs="Times New Roman"/>
            <w:noProof/>
            <w:webHidden/>
            <w:color w:val="000000" w:themeColor="text1"/>
            <w:kern w:val="0"/>
            <w:bdr w:val="nil"/>
            <w:lang w:eastAsia="ru-RU"/>
            <w14:ligatures w14:val="none"/>
          </w:rPr>
          <w:instrText xml:space="preserve"> PAGEREF _Toc226469131 \h </w:instrText>
        </w:r>
        <w:r w:rsidRPr="00964206">
          <w:rPr>
            <w:rFonts w:ascii="Times New Roman" w:eastAsia="Arial Unicode MS" w:hAnsi="Times New Roman" w:cs="Times New Roman"/>
            <w:noProof/>
            <w:webHidden/>
            <w:color w:val="000000" w:themeColor="text1"/>
            <w:kern w:val="0"/>
            <w:bdr w:val="nil"/>
            <w:lang w:eastAsia="ru-RU"/>
            <w14:ligatures w14:val="none"/>
          </w:rPr>
        </w:r>
        <w:r w:rsidRPr="00964206">
          <w:rPr>
            <w:rFonts w:ascii="Times New Roman" w:eastAsia="Arial Unicode MS" w:hAnsi="Times New Roman" w:cs="Times New Roman"/>
            <w:noProof/>
            <w:webHidden/>
            <w:color w:val="000000" w:themeColor="text1"/>
            <w:kern w:val="0"/>
            <w:bdr w:val="nil"/>
            <w:lang w:eastAsia="ru-RU"/>
            <w14:ligatures w14:val="none"/>
          </w:rPr>
          <w:fldChar w:fldCharType="separate"/>
        </w:r>
        <w:r w:rsidRPr="00964206">
          <w:rPr>
            <w:rFonts w:ascii="Times New Roman" w:eastAsia="Arial Unicode MS" w:hAnsi="Times New Roman" w:cs="Times New Roman"/>
            <w:noProof/>
            <w:webHidden/>
            <w:color w:val="000000" w:themeColor="text1"/>
            <w:kern w:val="0"/>
            <w:bdr w:val="nil"/>
            <w:lang w:eastAsia="ru-RU"/>
            <w14:ligatures w14:val="none"/>
          </w:rPr>
          <w:t>2</w:t>
        </w:r>
        <w:r w:rsidRPr="00964206">
          <w:rPr>
            <w:rFonts w:ascii="Times New Roman" w:eastAsia="Arial Unicode MS" w:hAnsi="Times New Roman" w:cs="Times New Roman"/>
            <w:noProof/>
            <w:webHidden/>
            <w:color w:val="000000" w:themeColor="text1"/>
            <w:kern w:val="0"/>
            <w:bdr w:val="nil"/>
            <w:lang w:eastAsia="ru-RU"/>
            <w14:ligatures w14:val="none"/>
          </w:rPr>
          <w:fldChar w:fldCharType="end"/>
        </w:r>
      </w:hyperlink>
      <w:r w:rsidRPr="00964206">
        <w:rPr>
          <w:rFonts w:ascii="Times New Roman" w:hAnsi="Times New Roman" w:cs="Times New Roman"/>
          <w:lang w:val="ru-RU"/>
        </w:rPr>
        <w:t>7</w:t>
      </w:r>
    </w:p>
    <w:p w14:paraId="3D354D0C"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1" w:history="1">
        <w:r w:rsidRPr="00964206">
          <w:rPr>
            <w:rFonts w:ascii="Times New Roman" w:eastAsia="Times New Roman" w:hAnsi="Times New Roman" w:cs="Times New Roman"/>
            <w:iCs/>
            <w:noProof/>
            <w:color w:val="000000" w:themeColor="text1"/>
            <w:kern w:val="0"/>
            <w:bdr w:val="nil"/>
            <w:lang w:val="x-none" w:eastAsia="x-none"/>
            <w14:ligatures w14:val="none"/>
          </w:rPr>
          <w:t>8.5</w:t>
        </w:r>
        <w:r w:rsidRPr="00964206">
          <w:rPr>
            <w:rFonts w:ascii="Times New Roman" w:eastAsiaTheme="minorEastAsia" w:hAnsi="Times New Roman" w:cs="Times New Roman"/>
            <w:noProof/>
            <w:color w:val="000000" w:themeColor="text1"/>
            <w:kern w:val="0"/>
            <w:lang w:val="ru-RU" w:eastAsia="ru-RU"/>
            <w14:ligatures w14:val="none"/>
          </w:rPr>
          <w:tab/>
          <w:t>Timeframes for consideration of grievances</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eastAsia="ru-RU"/>
            <w14:ligatures w14:val="none"/>
          </w:rPr>
          <w:fldChar w:fldCharType="begin"/>
        </w:r>
        <w:r w:rsidRPr="00964206">
          <w:rPr>
            <w:rFonts w:ascii="Times New Roman" w:eastAsia="Arial Unicode MS" w:hAnsi="Times New Roman" w:cs="Times New Roman"/>
            <w:noProof/>
            <w:webHidden/>
            <w:color w:val="000000" w:themeColor="text1"/>
            <w:kern w:val="0"/>
            <w:bdr w:val="nil"/>
            <w:lang w:eastAsia="ru-RU"/>
            <w14:ligatures w14:val="none"/>
          </w:rPr>
          <w:instrText xml:space="preserve"> PAGEREF _Toc226469131 \h </w:instrText>
        </w:r>
        <w:r w:rsidRPr="00964206">
          <w:rPr>
            <w:rFonts w:ascii="Times New Roman" w:eastAsia="Arial Unicode MS" w:hAnsi="Times New Roman" w:cs="Times New Roman"/>
            <w:noProof/>
            <w:webHidden/>
            <w:color w:val="000000" w:themeColor="text1"/>
            <w:kern w:val="0"/>
            <w:bdr w:val="nil"/>
            <w:lang w:eastAsia="ru-RU"/>
            <w14:ligatures w14:val="none"/>
          </w:rPr>
        </w:r>
        <w:r w:rsidRPr="00964206">
          <w:rPr>
            <w:rFonts w:ascii="Times New Roman" w:eastAsia="Arial Unicode MS" w:hAnsi="Times New Roman" w:cs="Times New Roman"/>
            <w:noProof/>
            <w:webHidden/>
            <w:color w:val="000000" w:themeColor="text1"/>
            <w:kern w:val="0"/>
            <w:bdr w:val="nil"/>
            <w:lang w:eastAsia="ru-RU"/>
            <w14:ligatures w14:val="none"/>
          </w:rPr>
          <w:fldChar w:fldCharType="separate"/>
        </w:r>
        <w:r w:rsidRPr="00964206">
          <w:rPr>
            <w:rFonts w:ascii="Times New Roman" w:eastAsia="Arial Unicode MS" w:hAnsi="Times New Roman" w:cs="Times New Roman"/>
            <w:noProof/>
            <w:webHidden/>
            <w:color w:val="000000" w:themeColor="text1"/>
            <w:kern w:val="0"/>
            <w:bdr w:val="nil"/>
            <w:lang w:eastAsia="ru-RU"/>
            <w14:ligatures w14:val="none"/>
          </w:rPr>
          <w:t>2</w:t>
        </w:r>
        <w:r w:rsidRPr="00964206">
          <w:rPr>
            <w:rFonts w:ascii="Times New Roman" w:eastAsia="Arial Unicode MS" w:hAnsi="Times New Roman" w:cs="Times New Roman"/>
            <w:noProof/>
            <w:webHidden/>
            <w:color w:val="000000" w:themeColor="text1"/>
            <w:kern w:val="0"/>
            <w:bdr w:val="nil"/>
            <w:lang w:val="ru-RU" w:eastAsia="ru-RU"/>
            <w14:ligatures w14:val="none"/>
          </w:rPr>
          <w:t>6</w:t>
        </w:r>
        <w:r w:rsidRPr="00964206">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40D99F93"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1" w:history="1">
        <w:r w:rsidRPr="00964206">
          <w:rPr>
            <w:rFonts w:ascii="Times New Roman" w:eastAsia="Times New Roman" w:hAnsi="Times New Roman" w:cs="Times New Roman"/>
            <w:iCs/>
            <w:noProof/>
            <w:color w:val="000000" w:themeColor="text1"/>
            <w:kern w:val="0"/>
            <w:bdr w:val="nil"/>
            <w:lang w:val="x-none" w:eastAsia="x-none"/>
            <w14:ligatures w14:val="none"/>
          </w:rPr>
          <w:t>8.6</w:t>
        </w:r>
        <w:r w:rsidRPr="00964206">
          <w:rPr>
            <w:rFonts w:ascii="Times New Roman" w:eastAsiaTheme="minorEastAsia" w:hAnsi="Times New Roman" w:cs="Times New Roman"/>
            <w:noProof/>
            <w:color w:val="000000" w:themeColor="text1"/>
            <w:kern w:val="0"/>
            <w:lang w:val="ru-RU" w:eastAsia="ru-RU"/>
            <w14:ligatures w14:val="none"/>
          </w:rPr>
          <w:tab/>
        </w:r>
        <w:r w:rsidRPr="00964206">
          <w:rPr>
            <w:rFonts w:ascii="Times New Roman" w:hAnsi="Times New Roman" w:cs="Times New Roman"/>
            <w:color w:val="000000"/>
          </w:rPr>
          <w:t>Appeals mechanism</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eastAsia="ru-RU"/>
            <w14:ligatures w14:val="none"/>
          </w:rPr>
          <w:fldChar w:fldCharType="begin"/>
        </w:r>
        <w:r w:rsidRPr="00964206">
          <w:rPr>
            <w:rFonts w:ascii="Times New Roman" w:eastAsia="Arial Unicode MS" w:hAnsi="Times New Roman" w:cs="Times New Roman"/>
            <w:noProof/>
            <w:webHidden/>
            <w:color w:val="000000" w:themeColor="text1"/>
            <w:kern w:val="0"/>
            <w:bdr w:val="nil"/>
            <w:lang w:eastAsia="ru-RU"/>
            <w14:ligatures w14:val="none"/>
          </w:rPr>
          <w:instrText xml:space="preserve"> PAGEREF _Toc226469131 \h </w:instrText>
        </w:r>
        <w:r w:rsidRPr="00964206">
          <w:rPr>
            <w:rFonts w:ascii="Times New Roman" w:eastAsia="Arial Unicode MS" w:hAnsi="Times New Roman" w:cs="Times New Roman"/>
            <w:noProof/>
            <w:webHidden/>
            <w:color w:val="000000" w:themeColor="text1"/>
            <w:kern w:val="0"/>
            <w:bdr w:val="nil"/>
            <w:lang w:eastAsia="ru-RU"/>
            <w14:ligatures w14:val="none"/>
          </w:rPr>
        </w:r>
        <w:r w:rsidRPr="00964206">
          <w:rPr>
            <w:rFonts w:ascii="Times New Roman" w:eastAsia="Arial Unicode MS" w:hAnsi="Times New Roman" w:cs="Times New Roman"/>
            <w:noProof/>
            <w:webHidden/>
            <w:color w:val="000000" w:themeColor="text1"/>
            <w:kern w:val="0"/>
            <w:bdr w:val="nil"/>
            <w:lang w:eastAsia="ru-RU"/>
            <w14:ligatures w14:val="none"/>
          </w:rPr>
          <w:fldChar w:fldCharType="separate"/>
        </w:r>
        <w:r w:rsidRPr="00964206">
          <w:rPr>
            <w:rFonts w:ascii="Times New Roman" w:eastAsia="Arial Unicode MS" w:hAnsi="Times New Roman" w:cs="Times New Roman"/>
            <w:noProof/>
            <w:webHidden/>
            <w:color w:val="000000" w:themeColor="text1"/>
            <w:kern w:val="0"/>
            <w:bdr w:val="nil"/>
            <w:lang w:eastAsia="ru-RU"/>
            <w14:ligatures w14:val="none"/>
          </w:rPr>
          <w:t>2</w:t>
        </w:r>
        <w:r w:rsidRPr="00964206">
          <w:rPr>
            <w:rFonts w:ascii="Times New Roman" w:eastAsia="Arial Unicode MS" w:hAnsi="Times New Roman" w:cs="Times New Roman"/>
            <w:noProof/>
            <w:webHidden/>
            <w:color w:val="000000" w:themeColor="text1"/>
            <w:kern w:val="0"/>
            <w:bdr w:val="nil"/>
            <w:lang w:val="ru-RU" w:eastAsia="ru-RU"/>
            <w14:ligatures w14:val="none"/>
          </w:rPr>
          <w:t>6</w:t>
        </w:r>
        <w:r w:rsidRPr="00964206">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77CB988D" w14:textId="77777777" w:rsidR="00454FEB" w:rsidRPr="00964206" w:rsidRDefault="00454FEB" w:rsidP="00454FEB">
      <w:pPr>
        <w:pBdr>
          <w:top w:val="nil"/>
          <w:left w:val="nil"/>
          <w:bottom w:val="nil"/>
          <w:right w:val="nil"/>
          <w:between w:val="nil"/>
          <w:bar w:val="nil"/>
        </w:pBdr>
        <w:tabs>
          <w:tab w:val="left" w:pos="142"/>
          <w:tab w:val="left" w:pos="440"/>
          <w:tab w:val="right" w:leader="dot" w:pos="8925"/>
        </w:tabs>
        <w:spacing w:after="0" w:line="276" w:lineRule="auto"/>
        <w:ind w:right="20"/>
        <w:jc w:val="both"/>
        <w:rPr>
          <w:rFonts w:ascii="Times New Roman" w:hAnsi="Times New Roman" w:cs="Times New Roman"/>
          <w:lang w:val="ru-RU"/>
        </w:rPr>
      </w:pPr>
      <w:hyperlink w:anchor="_Toc226469134" w:history="1">
        <w:r w:rsidRPr="00964206">
          <w:rPr>
            <w:rFonts w:ascii="Times New Roman" w:eastAsia="Calibri" w:hAnsi="Times New Roman" w:cs="Times New Roman"/>
            <w:iCs/>
            <w:noProof/>
            <w:color w:val="000000" w:themeColor="text1"/>
            <w:kern w:val="0"/>
            <w:bdr w:val="nil"/>
            <w:lang w:val="x-none" w:eastAsia="x-none"/>
            <w14:ligatures w14:val="none"/>
          </w:rPr>
          <w:t>9.</w:t>
        </w:r>
        <w:r w:rsidRPr="00964206">
          <w:rPr>
            <w:rFonts w:ascii="Times New Roman" w:eastAsiaTheme="minorEastAsia" w:hAnsi="Times New Roman" w:cs="Times New Roman"/>
            <w:noProof/>
            <w:color w:val="000000" w:themeColor="text1"/>
            <w:kern w:val="0"/>
            <w:lang w:val="ru-RU" w:eastAsia="ru-RU"/>
            <w14:ligatures w14:val="none"/>
          </w:rPr>
          <w:tab/>
          <w:t>CHAPTER. MONITORING AND EVALUATION OF RAP/ARAP IMPLEMENTATION</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val="ru-RU" w:eastAsia="ru-RU"/>
            <w14:ligatures w14:val="none"/>
          </w:rPr>
          <w:t>28</w:t>
        </w:r>
      </w:hyperlink>
    </w:p>
    <w:p w14:paraId="58A8445E"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1" w:history="1">
        <w:r w:rsidRPr="00964206">
          <w:rPr>
            <w:rFonts w:ascii="Times New Roman" w:eastAsia="Times New Roman" w:hAnsi="Times New Roman" w:cs="Times New Roman"/>
            <w:iCs/>
            <w:noProof/>
            <w:color w:val="000000" w:themeColor="text1"/>
            <w:kern w:val="0"/>
            <w:bdr w:val="nil"/>
            <w:lang w:val="x-none" w:eastAsia="x-none"/>
            <w14:ligatures w14:val="none"/>
          </w:rPr>
          <w:t>9.1</w:t>
        </w:r>
        <w:r w:rsidRPr="00964206">
          <w:rPr>
            <w:rFonts w:ascii="Times New Roman" w:eastAsiaTheme="minorEastAsia" w:hAnsi="Times New Roman" w:cs="Times New Roman"/>
            <w:noProof/>
            <w:color w:val="000000" w:themeColor="text1"/>
            <w:kern w:val="0"/>
            <w:lang w:val="ru-RU" w:eastAsia="ru-RU"/>
            <w14:ligatures w14:val="none"/>
          </w:rPr>
          <w:tab/>
          <w:t>Monitoring objectives</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eastAsia="ru-RU"/>
            <w14:ligatures w14:val="none"/>
          </w:rPr>
          <w:fldChar w:fldCharType="begin"/>
        </w:r>
        <w:r w:rsidRPr="00964206">
          <w:rPr>
            <w:rFonts w:ascii="Times New Roman" w:eastAsia="Arial Unicode MS" w:hAnsi="Times New Roman" w:cs="Times New Roman"/>
            <w:noProof/>
            <w:webHidden/>
            <w:color w:val="000000" w:themeColor="text1"/>
            <w:kern w:val="0"/>
            <w:bdr w:val="nil"/>
            <w:lang w:eastAsia="ru-RU"/>
            <w14:ligatures w14:val="none"/>
          </w:rPr>
          <w:instrText xml:space="preserve"> PAGEREF _Toc226469131 \h </w:instrText>
        </w:r>
        <w:r w:rsidRPr="00964206">
          <w:rPr>
            <w:rFonts w:ascii="Times New Roman" w:eastAsia="Arial Unicode MS" w:hAnsi="Times New Roman" w:cs="Times New Roman"/>
            <w:noProof/>
            <w:webHidden/>
            <w:color w:val="000000" w:themeColor="text1"/>
            <w:kern w:val="0"/>
            <w:bdr w:val="nil"/>
            <w:lang w:eastAsia="ru-RU"/>
            <w14:ligatures w14:val="none"/>
          </w:rPr>
        </w:r>
        <w:r w:rsidRPr="00964206">
          <w:rPr>
            <w:rFonts w:ascii="Times New Roman" w:eastAsia="Arial Unicode MS" w:hAnsi="Times New Roman" w:cs="Times New Roman"/>
            <w:noProof/>
            <w:webHidden/>
            <w:color w:val="000000" w:themeColor="text1"/>
            <w:kern w:val="0"/>
            <w:bdr w:val="nil"/>
            <w:lang w:eastAsia="ru-RU"/>
            <w14:ligatures w14:val="none"/>
          </w:rPr>
          <w:fldChar w:fldCharType="separate"/>
        </w:r>
        <w:r w:rsidRPr="00964206">
          <w:rPr>
            <w:rFonts w:ascii="Times New Roman" w:eastAsia="Arial Unicode MS" w:hAnsi="Times New Roman" w:cs="Times New Roman"/>
            <w:noProof/>
            <w:webHidden/>
            <w:color w:val="000000" w:themeColor="text1"/>
            <w:kern w:val="0"/>
            <w:bdr w:val="nil"/>
            <w:lang w:eastAsia="ru-RU"/>
            <w14:ligatures w14:val="none"/>
          </w:rPr>
          <w:t>2</w:t>
        </w:r>
        <w:r w:rsidRPr="00964206">
          <w:rPr>
            <w:rFonts w:ascii="Times New Roman" w:eastAsia="Arial Unicode MS" w:hAnsi="Times New Roman" w:cs="Times New Roman"/>
            <w:noProof/>
            <w:webHidden/>
            <w:color w:val="000000" w:themeColor="text1"/>
            <w:kern w:val="0"/>
            <w:bdr w:val="nil"/>
            <w:lang w:val="ru-RU" w:eastAsia="ru-RU"/>
            <w14:ligatures w14:val="none"/>
          </w:rPr>
          <w:t>8</w:t>
        </w:r>
        <w:r w:rsidRPr="00964206">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4A53C0C2"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1" w:history="1">
        <w:r w:rsidRPr="00964206">
          <w:rPr>
            <w:rFonts w:ascii="Times New Roman" w:eastAsia="Times New Roman" w:hAnsi="Times New Roman" w:cs="Times New Roman"/>
            <w:iCs/>
            <w:noProof/>
            <w:color w:val="000000" w:themeColor="text1"/>
            <w:kern w:val="0"/>
            <w:bdr w:val="nil"/>
            <w:lang w:val="x-none" w:eastAsia="x-none"/>
            <w14:ligatures w14:val="none"/>
          </w:rPr>
          <w:t>9.2</w:t>
        </w:r>
        <w:r w:rsidRPr="00964206">
          <w:rPr>
            <w:rFonts w:ascii="Times New Roman" w:eastAsiaTheme="minorEastAsia" w:hAnsi="Times New Roman" w:cs="Times New Roman"/>
            <w:noProof/>
            <w:color w:val="000000" w:themeColor="text1"/>
            <w:kern w:val="0"/>
            <w:lang w:val="ru-RU" w:eastAsia="ru-RU"/>
            <w14:ligatures w14:val="none"/>
          </w:rPr>
          <w:tab/>
          <w:t>Monitoring mechanism</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eastAsia="ru-RU"/>
            <w14:ligatures w14:val="none"/>
          </w:rPr>
          <w:fldChar w:fldCharType="begin"/>
        </w:r>
        <w:r w:rsidRPr="00964206">
          <w:rPr>
            <w:rFonts w:ascii="Times New Roman" w:eastAsia="Arial Unicode MS" w:hAnsi="Times New Roman" w:cs="Times New Roman"/>
            <w:noProof/>
            <w:webHidden/>
            <w:color w:val="000000" w:themeColor="text1"/>
            <w:kern w:val="0"/>
            <w:bdr w:val="nil"/>
            <w:lang w:eastAsia="ru-RU"/>
            <w14:ligatures w14:val="none"/>
          </w:rPr>
          <w:instrText xml:space="preserve"> PAGEREF _Toc226469131 \h </w:instrText>
        </w:r>
        <w:r w:rsidRPr="00964206">
          <w:rPr>
            <w:rFonts w:ascii="Times New Roman" w:eastAsia="Arial Unicode MS" w:hAnsi="Times New Roman" w:cs="Times New Roman"/>
            <w:noProof/>
            <w:webHidden/>
            <w:color w:val="000000" w:themeColor="text1"/>
            <w:kern w:val="0"/>
            <w:bdr w:val="nil"/>
            <w:lang w:eastAsia="ru-RU"/>
            <w14:ligatures w14:val="none"/>
          </w:rPr>
        </w:r>
        <w:r w:rsidRPr="00964206">
          <w:rPr>
            <w:rFonts w:ascii="Times New Roman" w:eastAsia="Arial Unicode MS" w:hAnsi="Times New Roman" w:cs="Times New Roman"/>
            <w:noProof/>
            <w:webHidden/>
            <w:color w:val="000000" w:themeColor="text1"/>
            <w:kern w:val="0"/>
            <w:bdr w:val="nil"/>
            <w:lang w:eastAsia="ru-RU"/>
            <w14:ligatures w14:val="none"/>
          </w:rPr>
          <w:fldChar w:fldCharType="separate"/>
        </w:r>
        <w:r w:rsidRPr="00964206">
          <w:rPr>
            <w:rFonts w:ascii="Times New Roman" w:eastAsia="Arial Unicode MS" w:hAnsi="Times New Roman" w:cs="Times New Roman"/>
            <w:noProof/>
            <w:webHidden/>
            <w:color w:val="000000" w:themeColor="text1"/>
            <w:kern w:val="0"/>
            <w:bdr w:val="nil"/>
            <w:lang w:eastAsia="ru-RU"/>
            <w14:ligatures w14:val="none"/>
          </w:rPr>
          <w:t>2</w:t>
        </w:r>
        <w:r w:rsidRPr="00964206">
          <w:rPr>
            <w:rFonts w:ascii="Times New Roman" w:eastAsia="Arial Unicode MS" w:hAnsi="Times New Roman" w:cs="Times New Roman"/>
            <w:noProof/>
            <w:webHidden/>
            <w:color w:val="000000" w:themeColor="text1"/>
            <w:kern w:val="0"/>
            <w:bdr w:val="nil"/>
            <w:lang w:val="ru-RU" w:eastAsia="ru-RU"/>
            <w14:ligatures w14:val="none"/>
          </w:rPr>
          <w:t>8</w:t>
        </w:r>
        <w:r w:rsidRPr="00964206">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0A16C0ED"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1" w:history="1">
        <w:r w:rsidRPr="00964206">
          <w:rPr>
            <w:rFonts w:ascii="Times New Roman" w:eastAsia="Times New Roman" w:hAnsi="Times New Roman" w:cs="Times New Roman"/>
            <w:iCs/>
            <w:noProof/>
            <w:color w:val="000000" w:themeColor="text1"/>
            <w:kern w:val="0"/>
            <w:bdr w:val="nil"/>
            <w:lang w:val="x-none" w:eastAsia="x-none"/>
            <w14:ligatures w14:val="none"/>
          </w:rPr>
          <w:t>9.3</w:t>
        </w:r>
        <w:r w:rsidRPr="00964206">
          <w:rPr>
            <w:rFonts w:ascii="Times New Roman" w:eastAsiaTheme="minorEastAsia" w:hAnsi="Times New Roman" w:cs="Times New Roman"/>
            <w:noProof/>
            <w:color w:val="000000" w:themeColor="text1"/>
            <w:kern w:val="0"/>
            <w:lang w:val="ru-RU" w:eastAsia="ru-RU"/>
            <w14:ligatures w14:val="none"/>
          </w:rPr>
          <w:tab/>
          <w:t>Key indicators</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eastAsia="ru-RU"/>
            <w14:ligatures w14:val="none"/>
          </w:rPr>
          <w:fldChar w:fldCharType="begin"/>
        </w:r>
        <w:r w:rsidRPr="00964206">
          <w:rPr>
            <w:rFonts w:ascii="Times New Roman" w:eastAsia="Arial Unicode MS" w:hAnsi="Times New Roman" w:cs="Times New Roman"/>
            <w:noProof/>
            <w:webHidden/>
            <w:color w:val="000000" w:themeColor="text1"/>
            <w:kern w:val="0"/>
            <w:bdr w:val="nil"/>
            <w:lang w:eastAsia="ru-RU"/>
            <w14:ligatures w14:val="none"/>
          </w:rPr>
          <w:instrText xml:space="preserve"> PAGEREF _Toc226469131 \h </w:instrText>
        </w:r>
        <w:r w:rsidRPr="00964206">
          <w:rPr>
            <w:rFonts w:ascii="Times New Roman" w:eastAsia="Arial Unicode MS" w:hAnsi="Times New Roman" w:cs="Times New Roman"/>
            <w:noProof/>
            <w:webHidden/>
            <w:color w:val="000000" w:themeColor="text1"/>
            <w:kern w:val="0"/>
            <w:bdr w:val="nil"/>
            <w:lang w:eastAsia="ru-RU"/>
            <w14:ligatures w14:val="none"/>
          </w:rPr>
        </w:r>
        <w:r w:rsidRPr="00964206">
          <w:rPr>
            <w:rFonts w:ascii="Times New Roman" w:eastAsia="Arial Unicode MS" w:hAnsi="Times New Roman" w:cs="Times New Roman"/>
            <w:noProof/>
            <w:webHidden/>
            <w:color w:val="000000" w:themeColor="text1"/>
            <w:kern w:val="0"/>
            <w:bdr w:val="nil"/>
            <w:lang w:eastAsia="ru-RU"/>
            <w14:ligatures w14:val="none"/>
          </w:rPr>
          <w:fldChar w:fldCharType="separate"/>
        </w:r>
        <w:r w:rsidRPr="00964206">
          <w:rPr>
            <w:rFonts w:ascii="Times New Roman" w:eastAsia="Arial Unicode MS" w:hAnsi="Times New Roman" w:cs="Times New Roman"/>
            <w:noProof/>
            <w:webHidden/>
            <w:color w:val="000000" w:themeColor="text1"/>
            <w:kern w:val="0"/>
            <w:bdr w:val="nil"/>
            <w:lang w:eastAsia="ru-RU"/>
            <w14:ligatures w14:val="none"/>
          </w:rPr>
          <w:t>2</w:t>
        </w:r>
        <w:r w:rsidRPr="00964206">
          <w:rPr>
            <w:rFonts w:ascii="Times New Roman" w:eastAsia="Arial Unicode MS" w:hAnsi="Times New Roman" w:cs="Times New Roman"/>
            <w:noProof/>
            <w:webHidden/>
            <w:color w:val="000000" w:themeColor="text1"/>
            <w:kern w:val="0"/>
            <w:bdr w:val="nil"/>
            <w:lang w:val="ru-RU" w:eastAsia="ru-RU"/>
            <w14:ligatures w14:val="none"/>
          </w:rPr>
          <w:t>9</w:t>
        </w:r>
        <w:r w:rsidRPr="00964206">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25F3ED89"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1" w:history="1">
        <w:r w:rsidRPr="00964206">
          <w:rPr>
            <w:rFonts w:ascii="Times New Roman" w:eastAsia="Times New Roman" w:hAnsi="Times New Roman" w:cs="Times New Roman"/>
            <w:iCs/>
            <w:noProof/>
            <w:color w:val="000000" w:themeColor="text1"/>
            <w:kern w:val="0"/>
            <w:bdr w:val="nil"/>
            <w:lang w:val="x-none" w:eastAsia="x-none"/>
            <w14:ligatures w14:val="none"/>
          </w:rPr>
          <w:t>9.4</w:t>
        </w:r>
        <w:r w:rsidRPr="00964206">
          <w:rPr>
            <w:rFonts w:ascii="Times New Roman" w:eastAsiaTheme="minorEastAsia" w:hAnsi="Times New Roman" w:cs="Times New Roman"/>
            <w:noProof/>
            <w:color w:val="000000" w:themeColor="text1"/>
            <w:kern w:val="0"/>
            <w:lang w:val="ru-RU" w:eastAsia="ru-RU"/>
            <w14:ligatures w14:val="none"/>
          </w:rPr>
          <w:tab/>
          <w:t>Reporting</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eastAsia="ru-RU"/>
            <w14:ligatures w14:val="none"/>
          </w:rPr>
          <w:fldChar w:fldCharType="begin"/>
        </w:r>
        <w:r w:rsidRPr="00964206">
          <w:rPr>
            <w:rFonts w:ascii="Times New Roman" w:eastAsia="Arial Unicode MS" w:hAnsi="Times New Roman" w:cs="Times New Roman"/>
            <w:noProof/>
            <w:webHidden/>
            <w:color w:val="000000" w:themeColor="text1"/>
            <w:kern w:val="0"/>
            <w:bdr w:val="nil"/>
            <w:lang w:eastAsia="ru-RU"/>
            <w14:ligatures w14:val="none"/>
          </w:rPr>
          <w:instrText xml:space="preserve"> PAGEREF _Toc226469131 \h </w:instrText>
        </w:r>
        <w:r w:rsidRPr="00964206">
          <w:rPr>
            <w:rFonts w:ascii="Times New Roman" w:eastAsia="Arial Unicode MS" w:hAnsi="Times New Roman" w:cs="Times New Roman"/>
            <w:noProof/>
            <w:webHidden/>
            <w:color w:val="000000" w:themeColor="text1"/>
            <w:kern w:val="0"/>
            <w:bdr w:val="nil"/>
            <w:lang w:eastAsia="ru-RU"/>
            <w14:ligatures w14:val="none"/>
          </w:rPr>
        </w:r>
        <w:r w:rsidRPr="00964206">
          <w:rPr>
            <w:rFonts w:ascii="Times New Roman" w:eastAsia="Arial Unicode MS" w:hAnsi="Times New Roman" w:cs="Times New Roman"/>
            <w:noProof/>
            <w:webHidden/>
            <w:color w:val="000000" w:themeColor="text1"/>
            <w:kern w:val="0"/>
            <w:bdr w:val="nil"/>
            <w:lang w:eastAsia="ru-RU"/>
            <w14:ligatures w14:val="none"/>
          </w:rPr>
          <w:fldChar w:fldCharType="separate"/>
        </w:r>
        <w:r w:rsidRPr="00964206">
          <w:rPr>
            <w:rFonts w:ascii="Times New Roman" w:eastAsia="Arial Unicode MS" w:hAnsi="Times New Roman" w:cs="Times New Roman"/>
            <w:noProof/>
            <w:webHidden/>
            <w:color w:val="000000" w:themeColor="text1"/>
            <w:kern w:val="0"/>
            <w:bdr w:val="nil"/>
            <w:lang w:eastAsia="ru-RU"/>
            <w14:ligatures w14:val="none"/>
          </w:rPr>
          <w:t>2</w:t>
        </w:r>
        <w:r w:rsidRPr="00964206">
          <w:rPr>
            <w:rFonts w:ascii="Times New Roman" w:eastAsia="Arial Unicode MS" w:hAnsi="Times New Roman" w:cs="Times New Roman"/>
            <w:noProof/>
            <w:webHidden/>
            <w:color w:val="000000" w:themeColor="text1"/>
            <w:kern w:val="0"/>
            <w:bdr w:val="nil"/>
            <w:lang w:val="ru-RU" w:eastAsia="ru-RU"/>
            <w14:ligatures w14:val="none"/>
          </w:rPr>
          <w:t>9</w:t>
        </w:r>
        <w:r w:rsidRPr="00964206">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19EC6568" w14:textId="7076EEC5"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1" w:history="1">
        <w:r w:rsidRPr="00964206">
          <w:rPr>
            <w:rFonts w:ascii="Times New Roman" w:eastAsia="Times New Roman" w:hAnsi="Times New Roman" w:cs="Times New Roman"/>
            <w:iCs/>
            <w:noProof/>
            <w:color w:val="000000" w:themeColor="text1"/>
            <w:kern w:val="0"/>
            <w:bdr w:val="nil"/>
            <w:lang w:val="x-none" w:eastAsia="x-none"/>
            <w14:ligatures w14:val="none"/>
          </w:rPr>
          <w:t>9.5</w:t>
        </w:r>
        <w:r w:rsidRPr="00964206">
          <w:rPr>
            <w:rFonts w:ascii="Times New Roman" w:eastAsiaTheme="minorEastAsia" w:hAnsi="Times New Roman" w:cs="Times New Roman"/>
            <w:noProof/>
            <w:color w:val="000000" w:themeColor="text1"/>
            <w:kern w:val="0"/>
            <w:lang w:val="ru-RU" w:eastAsia="ru-RU"/>
            <w14:ligatures w14:val="none"/>
          </w:rPr>
          <w:tab/>
          <w:t>Final audit of RP implementation</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eastAsia="ru-RU"/>
            <w14:ligatures w14:val="none"/>
          </w:rPr>
          <w:fldChar w:fldCharType="begin"/>
        </w:r>
        <w:r w:rsidRPr="00964206">
          <w:rPr>
            <w:rFonts w:ascii="Times New Roman" w:eastAsia="Arial Unicode MS" w:hAnsi="Times New Roman" w:cs="Times New Roman"/>
            <w:noProof/>
            <w:webHidden/>
            <w:color w:val="000000" w:themeColor="text1"/>
            <w:kern w:val="0"/>
            <w:bdr w:val="nil"/>
            <w:lang w:eastAsia="ru-RU"/>
            <w14:ligatures w14:val="none"/>
          </w:rPr>
          <w:instrText xml:space="preserve"> PAGEREF _Toc226469131 \h </w:instrText>
        </w:r>
        <w:r w:rsidRPr="00964206">
          <w:rPr>
            <w:rFonts w:ascii="Times New Roman" w:eastAsia="Arial Unicode MS" w:hAnsi="Times New Roman" w:cs="Times New Roman"/>
            <w:noProof/>
            <w:webHidden/>
            <w:color w:val="000000" w:themeColor="text1"/>
            <w:kern w:val="0"/>
            <w:bdr w:val="nil"/>
            <w:lang w:eastAsia="ru-RU"/>
            <w14:ligatures w14:val="none"/>
          </w:rPr>
        </w:r>
        <w:r w:rsidRPr="00964206">
          <w:rPr>
            <w:rFonts w:ascii="Times New Roman" w:eastAsia="Arial Unicode MS" w:hAnsi="Times New Roman" w:cs="Times New Roman"/>
            <w:noProof/>
            <w:webHidden/>
            <w:color w:val="000000" w:themeColor="text1"/>
            <w:kern w:val="0"/>
            <w:bdr w:val="nil"/>
            <w:lang w:eastAsia="ru-RU"/>
            <w14:ligatures w14:val="none"/>
          </w:rPr>
          <w:fldChar w:fldCharType="separate"/>
        </w:r>
        <w:r w:rsidRPr="00964206">
          <w:rPr>
            <w:rFonts w:ascii="Times New Roman" w:eastAsia="Arial Unicode MS" w:hAnsi="Times New Roman" w:cs="Times New Roman"/>
            <w:noProof/>
            <w:webHidden/>
            <w:color w:val="000000" w:themeColor="text1"/>
            <w:kern w:val="0"/>
            <w:bdr w:val="nil"/>
            <w:lang w:eastAsia="ru-RU"/>
            <w14:ligatures w14:val="none"/>
          </w:rPr>
          <w:t>2</w:t>
        </w:r>
        <w:r w:rsidRPr="00964206">
          <w:rPr>
            <w:rFonts w:ascii="Times New Roman" w:eastAsia="Arial Unicode MS" w:hAnsi="Times New Roman" w:cs="Times New Roman"/>
            <w:noProof/>
            <w:webHidden/>
            <w:color w:val="000000" w:themeColor="text1"/>
            <w:kern w:val="0"/>
            <w:bdr w:val="nil"/>
            <w:lang w:val="ru-RU" w:eastAsia="ru-RU"/>
            <w14:ligatures w14:val="none"/>
          </w:rPr>
          <w:t>9</w:t>
        </w:r>
        <w:r w:rsidRPr="00964206">
          <w:rPr>
            <w:rFonts w:ascii="Times New Roman" w:eastAsia="Arial Unicode MS" w:hAnsi="Times New Roman" w:cs="Times New Roman"/>
            <w:noProof/>
            <w:webHidden/>
            <w:color w:val="000000" w:themeColor="text1"/>
            <w:kern w:val="0"/>
            <w:bdr w:val="nil"/>
            <w:lang w:eastAsia="ru-RU"/>
            <w14:ligatures w14:val="none"/>
          </w:rPr>
          <w:fldChar w:fldCharType="end"/>
        </w:r>
      </w:hyperlink>
    </w:p>
    <w:p w14:paraId="1CFB08F2"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1" w:history="1">
        <w:r w:rsidRPr="00964206">
          <w:rPr>
            <w:rFonts w:ascii="Times New Roman" w:eastAsia="Times New Roman" w:hAnsi="Times New Roman" w:cs="Times New Roman"/>
            <w:iCs/>
            <w:noProof/>
            <w:color w:val="000000" w:themeColor="text1"/>
            <w:kern w:val="0"/>
            <w:bdr w:val="nil"/>
            <w:lang w:val="x-none" w:eastAsia="x-none"/>
            <w14:ligatures w14:val="none"/>
          </w:rPr>
          <w:t>9.6</w:t>
        </w:r>
        <w:r w:rsidRPr="00964206">
          <w:rPr>
            <w:rFonts w:ascii="Times New Roman" w:eastAsiaTheme="minorEastAsia" w:hAnsi="Times New Roman" w:cs="Times New Roman"/>
            <w:noProof/>
            <w:color w:val="000000" w:themeColor="text1"/>
            <w:kern w:val="0"/>
            <w:lang w:val="ru-RU" w:eastAsia="ru-RU"/>
            <w14:ligatures w14:val="none"/>
          </w:rPr>
          <w:tab/>
          <w:t>Relationship with the GRM</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val="ru-RU" w:eastAsia="ru-RU"/>
            <w14:ligatures w14:val="none"/>
          </w:rPr>
          <w:t>30</w:t>
        </w:r>
      </w:hyperlink>
    </w:p>
    <w:p w14:paraId="6592EE4C" w14:textId="77777777" w:rsidR="00454FEB" w:rsidRPr="00964206" w:rsidRDefault="00454FEB" w:rsidP="00454FEB">
      <w:pPr>
        <w:pBdr>
          <w:top w:val="nil"/>
          <w:left w:val="nil"/>
          <w:bottom w:val="nil"/>
          <w:right w:val="nil"/>
          <w:between w:val="nil"/>
          <w:bar w:val="nil"/>
        </w:pBdr>
        <w:tabs>
          <w:tab w:val="left" w:pos="426"/>
          <w:tab w:val="right" w:leader="dot" w:pos="8925"/>
        </w:tabs>
        <w:spacing w:after="0" w:line="276" w:lineRule="auto"/>
        <w:ind w:right="20"/>
        <w:jc w:val="both"/>
        <w:rPr>
          <w:rFonts w:ascii="Times New Roman" w:hAnsi="Times New Roman" w:cs="Times New Roman"/>
          <w:lang w:val="ru-RU"/>
        </w:rPr>
      </w:pPr>
      <w:hyperlink w:anchor="_Toc226469135" w:history="1">
        <w:r w:rsidRPr="00964206">
          <w:rPr>
            <w:rFonts w:ascii="Times New Roman" w:eastAsia="Calibri" w:hAnsi="Times New Roman" w:cs="Times New Roman"/>
            <w:iCs/>
            <w:noProof/>
            <w:color w:val="000000" w:themeColor="text1"/>
            <w:kern w:val="0"/>
            <w:bdr w:val="nil"/>
            <w:lang w:val="x-none" w:eastAsia="x-none"/>
            <w14:ligatures w14:val="none"/>
          </w:rPr>
          <w:t>10.</w:t>
        </w:r>
        <w:r w:rsidRPr="00964206">
          <w:rPr>
            <w:rFonts w:ascii="Times New Roman" w:eastAsiaTheme="minorEastAsia" w:hAnsi="Times New Roman" w:cs="Times New Roman"/>
            <w:noProof/>
            <w:color w:val="000000" w:themeColor="text1"/>
            <w:kern w:val="0"/>
            <w:lang w:val="ru-RU" w:eastAsia="ru-RU"/>
            <w14:ligatures w14:val="none"/>
          </w:rPr>
          <w:t xml:space="preserve"> </w:t>
        </w:r>
        <w:r w:rsidRPr="00964206">
          <w:rPr>
            <w:rFonts w:ascii="Times New Roman" w:eastAsiaTheme="minorEastAsia" w:hAnsi="Times New Roman" w:cs="Times New Roman"/>
            <w:noProof/>
            <w:color w:val="000000" w:themeColor="text1"/>
            <w:kern w:val="0"/>
            <w:lang w:val="ru-RU" w:eastAsia="ru-RU"/>
            <w14:ligatures w14:val="none"/>
          </w:rPr>
          <w:tab/>
          <w:t>CHAPTER. CONSULTATIONS AND DISCLOSURE OF INFORMATION</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val="ru-RU" w:eastAsia="ru-RU"/>
            <w14:ligatures w14:val="none"/>
          </w:rPr>
          <w:t>30</w:t>
        </w:r>
      </w:hyperlink>
    </w:p>
    <w:p w14:paraId="50CCD743"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lang w:val="ru-RU"/>
        </w:rPr>
      </w:pPr>
      <w:hyperlink w:anchor="_Toc226469131" w:history="1">
        <w:r w:rsidRPr="00964206">
          <w:rPr>
            <w:rFonts w:ascii="Times New Roman" w:eastAsia="Times New Roman" w:hAnsi="Times New Roman" w:cs="Times New Roman"/>
            <w:iCs/>
            <w:noProof/>
            <w:color w:val="000000" w:themeColor="text1"/>
            <w:kern w:val="0"/>
            <w:bdr w:val="nil"/>
            <w:lang w:val="x-none" w:eastAsia="x-none"/>
            <w14:ligatures w14:val="none"/>
          </w:rPr>
          <w:t>10.1</w:t>
        </w:r>
        <w:r w:rsidRPr="00964206">
          <w:rPr>
            <w:rFonts w:ascii="Times New Roman" w:eastAsiaTheme="minorEastAsia" w:hAnsi="Times New Roman" w:cs="Times New Roman"/>
            <w:noProof/>
            <w:color w:val="000000" w:themeColor="text1"/>
            <w:kern w:val="0"/>
            <w:lang w:val="ru-RU" w:eastAsia="ru-RU"/>
            <w14:ligatures w14:val="none"/>
          </w:rPr>
          <w:tab/>
          <w:t>Relationship with the GRM</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val="ru-RU" w:eastAsia="ru-RU"/>
            <w14:ligatures w14:val="none"/>
          </w:rPr>
          <w:t>30</w:t>
        </w:r>
      </w:hyperlink>
    </w:p>
    <w:p w14:paraId="5D6B16A1"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1" w:history="1">
        <w:r w:rsidRPr="00964206">
          <w:rPr>
            <w:rFonts w:ascii="Times New Roman" w:eastAsia="Times New Roman" w:hAnsi="Times New Roman" w:cs="Times New Roman"/>
            <w:iCs/>
            <w:noProof/>
            <w:color w:val="000000" w:themeColor="text1"/>
            <w:kern w:val="0"/>
            <w:bdr w:val="nil"/>
            <w:lang w:val="x-none" w:eastAsia="x-none"/>
            <w14:ligatures w14:val="none"/>
          </w:rPr>
          <w:t>10.2</w:t>
        </w:r>
        <w:r w:rsidRPr="00964206">
          <w:rPr>
            <w:rFonts w:ascii="Times New Roman" w:eastAsiaTheme="minorEastAsia" w:hAnsi="Times New Roman" w:cs="Times New Roman"/>
            <w:noProof/>
            <w:color w:val="000000" w:themeColor="text1"/>
            <w:kern w:val="0"/>
            <w:lang w:val="ru-RU" w:eastAsia="ru-RU"/>
            <w14:ligatures w14:val="none"/>
          </w:rPr>
          <w:tab/>
          <w:t>Consultations conducted during the preparation of the RPF</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val="ru-RU" w:eastAsia="ru-RU"/>
            <w14:ligatures w14:val="none"/>
          </w:rPr>
          <w:t>30</w:t>
        </w:r>
      </w:hyperlink>
    </w:p>
    <w:p w14:paraId="705010E7"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1" w:history="1">
        <w:r w:rsidRPr="00964206">
          <w:rPr>
            <w:rFonts w:ascii="Times New Roman" w:eastAsia="Times New Roman" w:hAnsi="Times New Roman" w:cs="Times New Roman"/>
            <w:iCs/>
            <w:noProof/>
            <w:color w:val="000000" w:themeColor="text1"/>
            <w:kern w:val="0"/>
            <w:bdr w:val="nil"/>
            <w:lang w:val="x-none" w:eastAsia="x-none"/>
            <w14:ligatures w14:val="none"/>
          </w:rPr>
          <w:t>10.3</w:t>
        </w:r>
        <w:r w:rsidRPr="00964206">
          <w:rPr>
            <w:rFonts w:ascii="Times New Roman" w:eastAsiaTheme="minorEastAsia" w:hAnsi="Times New Roman" w:cs="Times New Roman"/>
            <w:noProof/>
            <w:color w:val="000000" w:themeColor="text1"/>
            <w:kern w:val="0"/>
            <w:lang w:val="ru-RU" w:eastAsia="ru-RU"/>
            <w14:ligatures w14:val="none"/>
          </w:rPr>
          <w:tab/>
          <w:t>Consultations at the subproject level</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val="ru-RU" w:eastAsia="ru-RU"/>
            <w14:ligatures w14:val="none"/>
          </w:rPr>
          <w:t>30</w:t>
        </w:r>
      </w:hyperlink>
    </w:p>
    <w:p w14:paraId="4AA555C5"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ru-RU" w:eastAsia="ru-RU"/>
          <w14:ligatures w14:val="none"/>
        </w:rPr>
      </w:pPr>
      <w:hyperlink w:anchor="_Toc226469131" w:history="1">
        <w:r w:rsidRPr="00964206">
          <w:rPr>
            <w:rFonts w:ascii="Times New Roman" w:eastAsia="Times New Roman" w:hAnsi="Times New Roman" w:cs="Times New Roman"/>
            <w:iCs/>
            <w:noProof/>
            <w:color w:val="000000" w:themeColor="text1"/>
            <w:kern w:val="0"/>
            <w:bdr w:val="nil"/>
            <w:lang w:val="x-none" w:eastAsia="x-none"/>
            <w14:ligatures w14:val="none"/>
          </w:rPr>
          <w:t>10.4</w:t>
        </w:r>
        <w:r w:rsidRPr="00964206">
          <w:rPr>
            <w:rFonts w:ascii="Times New Roman" w:eastAsiaTheme="minorEastAsia" w:hAnsi="Times New Roman" w:cs="Times New Roman"/>
            <w:noProof/>
            <w:color w:val="000000" w:themeColor="text1"/>
            <w:kern w:val="0"/>
            <w:lang w:val="ru-RU" w:eastAsia="ru-RU"/>
            <w14:ligatures w14:val="none"/>
          </w:rPr>
          <w:tab/>
          <w:t>Disclosure of Information</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val="ru-RU" w:eastAsia="ru-RU"/>
            <w14:ligatures w14:val="none"/>
          </w:rPr>
          <w:t>30</w:t>
        </w:r>
      </w:hyperlink>
    </w:p>
    <w:p w14:paraId="43D8371D" w14:textId="1DB30031"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lang w:val="en-US"/>
        </w:rPr>
      </w:pPr>
      <w:hyperlink w:anchor="_Toc226469131" w:history="1">
        <w:r w:rsidRPr="00964206">
          <w:rPr>
            <w:rFonts w:ascii="Times New Roman" w:eastAsia="Times New Roman" w:hAnsi="Times New Roman" w:cs="Times New Roman"/>
            <w:iCs/>
            <w:noProof/>
            <w:color w:val="000000" w:themeColor="text1"/>
            <w:kern w:val="0"/>
            <w:bdr w:val="nil"/>
            <w:lang w:val="x-none" w:eastAsia="x-none"/>
            <w14:ligatures w14:val="none"/>
          </w:rPr>
          <w:t>10.5</w:t>
        </w:r>
        <w:r w:rsidRPr="00964206">
          <w:rPr>
            <w:rFonts w:ascii="Times New Roman" w:eastAsiaTheme="minorEastAsia" w:hAnsi="Times New Roman" w:cs="Times New Roman"/>
            <w:noProof/>
            <w:color w:val="000000" w:themeColor="text1"/>
            <w:kern w:val="0"/>
            <w:lang w:val="en-US" w:eastAsia="ru-RU"/>
            <w14:ligatures w14:val="none"/>
          </w:rPr>
          <w:tab/>
          <w:t>Consultations in preparation of RP</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val="en-US" w:eastAsia="ru-RU"/>
            <w14:ligatures w14:val="none"/>
          </w:rPr>
          <w:t>3</w:t>
        </w:r>
      </w:hyperlink>
      <w:r w:rsidRPr="00964206">
        <w:rPr>
          <w:rFonts w:ascii="Times New Roman" w:hAnsi="Times New Roman" w:cs="Times New Roman"/>
          <w:lang w:val="en-US"/>
        </w:rPr>
        <w:t>1</w:t>
      </w:r>
    </w:p>
    <w:p w14:paraId="58C7377D"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hAnsi="Times New Roman" w:cs="Times New Roman"/>
          <w:lang w:val="en-US"/>
        </w:rPr>
      </w:pPr>
      <w:hyperlink w:anchor="_Toc226469131" w:history="1">
        <w:r w:rsidRPr="00964206">
          <w:rPr>
            <w:rFonts w:ascii="Times New Roman" w:eastAsia="Times New Roman" w:hAnsi="Times New Roman" w:cs="Times New Roman"/>
            <w:iCs/>
            <w:noProof/>
            <w:color w:val="000000" w:themeColor="text1"/>
            <w:kern w:val="0"/>
            <w:bdr w:val="nil"/>
            <w:lang w:val="x-none" w:eastAsia="x-none"/>
            <w14:ligatures w14:val="none"/>
          </w:rPr>
          <w:t>10.6</w:t>
        </w:r>
        <w:r w:rsidRPr="00964206">
          <w:rPr>
            <w:rFonts w:ascii="Times New Roman" w:eastAsiaTheme="minorEastAsia" w:hAnsi="Times New Roman" w:cs="Times New Roman"/>
            <w:noProof/>
            <w:color w:val="000000" w:themeColor="text1"/>
            <w:kern w:val="0"/>
            <w:lang w:val="en-US" w:eastAsia="ru-RU"/>
            <w14:ligatures w14:val="none"/>
          </w:rPr>
          <w:tab/>
          <w:t xml:space="preserve">Participation of vulnerable groups </w:t>
        </w:r>
        <w:r w:rsidRPr="00964206">
          <w:rPr>
            <w:rFonts w:ascii="Times New Roman" w:eastAsia="Arial Unicode MS" w:hAnsi="Times New Roman" w:cs="Times New Roman"/>
            <w:noProof/>
            <w:webHidden/>
            <w:color w:val="000000" w:themeColor="text1"/>
            <w:kern w:val="0"/>
            <w:bdr w:val="nil"/>
            <w:lang w:eastAsia="ru-RU"/>
            <w14:ligatures w14:val="none"/>
          </w:rPr>
          <w:tab/>
        </w:r>
        <w:r w:rsidRPr="00964206">
          <w:rPr>
            <w:rFonts w:ascii="Times New Roman" w:eastAsia="Arial Unicode MS" w:hAnsi="Times New Roman" w:cs="Times New Roman"/>
            <w:noProof/>
            <w:webHidden/>
            <w:color w:val="000000" w:themeColor="text1"/>
            <w:kern w:val="0"/>
            <w:bdr w:val="nil"/>
            <w:lang w:val="en-US" w:eastAsia="ru-RU"/>
            <w14:ligatures w14:val="none"/>
          </w:rPr>
          <w:t>3</w:t>
        </w:r>
      </w:hyperlink>
      <w:r w:rsidRPr="00964206">
        <w:rPr>
          <w:rFonts w:ascii="Times New Roman" w:hAnsi="Times New Roman" w:cs="Times New Roman"/>
          <w:lang w:val="en-US"/>
        </w:rPr>
        <w:t>1</w:t>
      </w:r>
    </w:p>
    <w:p w14:paraId="6DA89C16" w14:textId="77777777" w:rsidR="00454FEB" w:rsidRPr="00964206"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en-US" w:eastAsia="ru-RU"/>
          <w14:ligatures w14:val="none"/>
        </w:rPr>
      </w:pPr>
      <w:r w:rsidRPr="00964206">
        <w:rPr>
          <w:rFonts w:ascii="Times New Roman" w:eastAsiaTheme="minorEastAsia" w:hAnsi="Times New Roman" w:cs="Times New Roman"/>
          <w:noProof/>
          <w:color w:val="000000" w:themeColor="text1"/>
          <w:kern w:val="0"/>
          <w:lang w:val="en-US" w:eastAsia="ru-RU"/>
          <w14:ligatures w14:val="none"/>
        </w:rPr>
        <w:t>10.7</w:t>
      </w:r>
      <w:r w:rsidRPr="00964206">
        <w:rPr>
          <w:rFonts w:ascii="Times New Roman" w:eastAsiaTheme="minorEastAsia" w:hAnsi="Times New Roman" w:cs="Times New Roman"/>
          <w:noProof/>
          <w:color w:val="000000" w:themeColor="text1"/>
          <w:kern w:val="0"/>
          <w:lang w:val="en-US" w:eastAsia="ru-RU"/>
          <w14:ligatures w14:val="none"/>
        </w:rPr>
        <w:tab/>
        <w:t>Reporting and documentation requirements</w:t>
      </w:r>
      <w:r w:rsidRPr="00964206">
        <w:rPr>
          <w:rFonts w:ascii="Times New Roman" w:eastAsiaTheme="minorEastAsia" w:hAnsi="Times New Roman" w:cs="Times New Roman"/>
          <w:noProof/>
          <w:color w:val="000000" w:themeColor="text1"/>
          <w:kern w:val="0"/>
          <w:lang w:val="en-US" w:eastAsia="ru-RU"/>
          <w14:ligatures w14:val="none"/>
        </w:rPr>
        <w:tab/>
        <w:t>31</w:t>
      </w:r>
    </w:p>
    <w:p w14:paraId="7878E47C" w14:textId="77777777" w:rsidR="00454FEB" w:rsidRDefault="00454FE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en-US" w:eastAsia="ru-RU"/>
          <w14:ligatures w14:val="none"/>
        </w:rPr>
      </w:pPr>
      <w:r w:rsidRPr="00964206">
        <w:rPr>
          <w:rFonts w:ascii="Times New Roman" w:eastAsiaTheme="minorEastAsia" w:hAnsi="Times New Roman" w:cs="Times New Roman"/>
          <w:noProof/>
          <w:color w:val="000000" w:themeColor="text1"/>
          <w:kern w:val="0"/>
          <w:lang w:val="en-US" w:eastAsia="ru-RU"/>
          <w14:ligatures w14:val="none"/>
        </w:rPr>
        <w:t>ANNEX</w:t>
      </w:r>
      <w:r w:rsidRPr="00964206">
        <w:rPr>
          <w:rFonts w:ascii="Times New Roman" w:eastAsiaTheme="minorEastAsia" w:hAnsi="Times New Roman" w:cs="Times New Roman"/>
          <w:noProof/>
          <w:color w:val="000000" w:themeColor="text1"/>
          <w:kern w:val="0"/>
          <w:lang w:val="en-US" w:eastAsia="ru-RU"/>
          <w14:ligatures w14:val="none"/>
        </w:rPr>
        <w:tab/>
        <w:t>32</w:t>
      </w:r>
    </w:p>
    <w:p w14:paraId="0508AFA1" w14:textId="77777777" w:rsidR="0080538B" w:rsidRDefault="0080538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en-US" w:eastAsia="ru-RU"/>
          <w14:ligatures w14:val="none"/>
        </w:rPr>
      </w:pPr>
    </w:p>
    <w:p w14:paraId="29A6F2DF" w14:textId="77777777" w:rsidR="0080538B" w:rsidRDefault="0080538B" w:rsidP="0080538B">
      <w:pPr>
        <w:spacing w:after="0" w:line="240" w:lineRule="auto"/>
        <w:jc w:val="both"/>
        <w:rPr>
          <w:lang w:val="en-CM" w:eastAsia="en-CM"/>
        </w:rPr>
      </w:pPr>
      <w:r>
        <w:rPr>
          <w:rFonts w:ascii="Times New Roman" w:hAnsi="Times New Roman" w:cs="Times New Roman"/>
          <w:sz w:val="24"/>
          <w:szCs w:val="24"/>
        </w:rPr>
        <w:t>Annex 1: Screening Form for ESS5 (for subprojects within SWIM-2)</w:t>
      </w:r>
    </w:p>
    <w:p w14:paraId="04C02351" w14:textId="77777777" w:rsidR="0080538B" w:rsidRDefault="0080538B" w:rsidP="0080538B">
      <w:pPr>
        <w:spacing w:after="0" w:line="240" w:lineRule="auto"/>
        <w:jc w:val="both"/>
        <w:rPr>
          <w:lang w:val="en-CM" w:eastAsia="en-CM"/>
        </w:rPr>
      </w:pPr>
      <w:r>
        <w:rPr>
          <w:rFonts w:ascii="Times New Roman" w:hAnsi="Times New Roman" w:cs="Times New Roman"/>
          <w:sz w:val="24"/>
          <w:szCs w:val="24"/>
        </w:rPr>
        <w:t>Annex 2: Individual Socio-Economic Questionnaire (Potential Project Affected Person – PAP)</w:t>
      </w:r>
    </w:p>
    <w:p w14:paraId="5A1786C8" w14:textId="77777777" w:rsidR="0080538B" w:rsidRDefault="0080538B" w:rsidP="0080538B">
      <w:pPr>
        <w:spacing w:after="0" w:line="240" w:lineRule="auto"/>
        <w:jc w:val="both"/>
        <w:rPr>
          <w:lang w:val="en-CM" w:eastAsia="en-CM"/>
        </w:rPr>
      </w:pPr>
      <w:r>
        <w:rPr>
          <w:rFonts w:ascii="Times New Roman" w:hAnsi="Times New Roman" w:cs="Times New Roman"/>
          <w:sz w:val="24"/>
          <w:szCs w:val="24"/>
        </w:rPr>
        <w:t>Annex 3: Consultation Minutes Template</w:t>
      </w:r>
    </w:p>
    <w:p w14:paraId="539A94E0" w14:textId="77777777" w:rsidR="0080538B" w:rsidRDefault="0080538B" w:rsidP="0080538B">
      <w:pPr>
        <w:spacing w:after="0" w:line="240" w:lineRule="auto"/>
        <w:jc w:val="both"/>
        <w:rPr>
          <w:lang w:val="en-CM" w:eastAsia="en-CM"/>
        </w:rPr>
      </w:pPr>
      <w:r>
        <w:rPr>
          <w:rFonts w:ascii="Times New Roman" w:hAnsi="Times New Roman" w:cs="Times New Roman"/>
          <w:sz w:val="24"/>
          <w:szCs w:val="24"/>
        </w:rPr>
        <w:t>Annex 4: Cut-off Date Notice (Census &amp; Inventory Completion) (Template for posting in jamoats/mahallas and any other relevant site)</w:t>
      </w:r>
    </w:p>
    <w:p w14:paraId="6C4E36A1" w14:textId="77777777" w:rsidR="0080538B" w:rsidRDefault="0080538B" w:rsidP="0080538B">
      <w:pPr>
        <w:spacing w:after="0" w:line="240" w:lineRule="auto"/>
        <w:jc w:val="both"/>
        <w:rPr>
          <w:lang w:val="en-CM" w:eastAsia="en-CM"/>
        </w:rPr>
      </w:pPr>
      <w:r>
        <w:rPr>
          <w:rFonts w:ascii="Times New Roman" w:hAnsi="Times New Roman" w:cs="Times New Roman"/>
          <w:sz w:val="24"/>
          <w:szCs w:val="24"/>
        </w:rPr>
        <w:t>Annex 5: Voluntary Temporary Restriction of Right-of-Way (VTR) Agreement Form</w:t>
      </w:r>
    </w:p>
    <w:p w14:paraId="0F92B5DA" w14:textId="77777777" w:rsidR="0080538B" w:rsidRDefault="0080538B" w:rsidP="0080538B">
      <w:pPr>
        <w:spacing w:after="0" w:line="240" w:lineRule="auto"/>
        <w:jc w:val="both"/>
        <w:rPr>
          <w:lang w:val="en-CM" w:eastAsia="en-CM"/>
        </w:rPr>
      </w:pPr>
      <w:r>
        <w:rPr>
          <w:rFonts w:ascii="Times New Roman" w:hAnsi="Times New Roman" w:cs="Times New Roman"/>
          <w:sz w:val="24"/>
          <w:szCs w:val="24"/>
        </w:rPr>
        <w:t>Annex 6: Simplified Resettlement Plan (RP) Template</w:t>
      </w:r>
    </w:p>
    <w:p w14:paraId="44E2424D" w14:textId="77777777" w:rsidR="0080538B" w:rsidRPr="001F6514" w:rsidRDefault="0080538B" w:rsidP="00454FEB">
      <w:pPr>
        <w:pBdr>
          <w:top w:val="nil"/>
          <w:left w:val="nil"/>
          <w:bottom w:val="nil"/>
          <w:right w:val="nil"/>
          <w:between w:val="nil"/>
          <w:bar w:val="nil"/>
        </w:pBdr>
        <w:tabs>
          <w:tab w:val="left" w:pos="142"/>
          <w:tab w:val="left" w:pos="660"/>
          <w:tab w:val="right" w:leader="dot" w:pos="8925"/>
        </w:tabs>
        <w:spacing w:after="0" w:line="276" w:lineRule="auto"/>
        <w:ind w:right="20"/>
        <w:jc w:val="both"/>
        <w:rPr>
          <w:rFonts w:ascii="Times New Roman" w:eastAsiaTheme="minorEastAsia" w:hAnsi="Times New Roman" w:cs="Times New Roman"/>
          <w:noProof/>
          <w:color w:val="000000" w:themeColor="text1"/>
          <w:kern w:val="0"/>
          <w:lang w:val="en-CM" w:eastAsia="ru-RU"/>
          <w14:ligatures w14:val="none"/>
        </w:rPr>
      </w:pPr>
    </w:p>
    <w:p w14:paraId="179553E1" w14:textId="48AAC776" w:rsidR="00454FEB" w:rsidRPr="00964206" w:rsidRDefault="00454FEB" w:rsidP="001F6514">
      <w:pPr>
        <w:pBdr>
          <w:top w:val="nil"/>
          <w:left w:val="nil"/>
          <w:bottom w:val="nil"/>
          <w:right w:val="nil"/>
          <w:between w:val="nil"/>
          <w:bar w:val="nil"/>
        </w:pBdr>
        <w:tabs>
          <w:tab w:val="left" w:pos="142"/>
          <w:tab w:val="left" w:pos="660"/>
          <w:tab w:val="right" w:leader="dot" w:pos="8925"/>
        </w:tabs>
        <w:spacing w:after="0" w:line="276" w:lineRule="auto"/>
        <w:ind w:left="709" w:right="20"/>
        <w:jc w:val="both"/>
        <w:rPr>
          <w:rFonts w:ascii="Times New Roman" w:hAnsi="Times New Roman" w:cs="Times New Roman"/>
          <w:lang w:val="en-US"/>
        </w:rPr>
      </w:pPr>
      <w:r w:rsidRPr="00964206">
        <w:rPr>
          <w:rFonts w:ascii="Times New Roman" w:hAnsi="Times New Roman" w:cs="Times New Roman"/>
          <w:b/>
          <w:bCs/>
          <w:color w:val="000000" w:themeColor="text1"/>
        </w:rPr>
        <w:fldChar w:fldCharType="end"/>
      </w:r>
    </w:p>
    <w:p w14:paraId="51FC0D76" w14:textId="77777777" w:rsidR="00015496" w:rsidRPr="00964206" w:rsidRDefault="00015496" w:rsidP="00A65360">
      <w:pPr>
        <w:spacing w:line="240" w:lineRule="auto"/>
        <w:ind w:left="360"/>
        <w:jc w:val="center"/>
        <w:rPr>
          <w:rFonts w:ascii="Times New Roman" w:hAnsi="Times New Roman" w:cs="Times New Roman"/>
          <w:b/>
          <w:color w:val="000000" w:themeColor="text1"/>
          <w:sz w:val="24"/>
          <w:szCs w:val="24"/>
          <w:lang w:val="en-US"/>
        </w:rPr>
      </w:pPr>
    </w:p>
    <w:p w14:paraId="254A8A4A" w14:textId="77777777" w:rsidR="00015496" w:rsidRPr="009E5020" w:rsidRDefault="00015496" w:rsidP="00A65360">
      <w:pPr>
        <w:spacing w:line="240" w:lineRule="auto"/>
        <w:ind w:left="360"/>
        <w:jc w:val="center"/>
        <w:rPr>
          <w:rFonts w:ascii="Times New Roman" w:hAnsi="Times New Roman" w:cs="Times New Roman"/>
          <w:b/>
          <w:color w:val="000000" w:themeColor="text1"/>
          <w:sz w:val="24"/>
          <w:szCs w:val="24"/>
          <w:lang w:val="en-US"/>
        </w:rPr>
      </w:pPr>
    </w:p>
    <w:p w14:paraId="434DF2A0" w14:textId="77777777" w:rsidR="00015496" w:rsidRPr="009E5020" w:rsidRDefault="00015496" w:rsidP="00A65360">
      <w:pPr>
        <w:spacing w:line="240" w:lineRule="auto"/>
        <w:ind w:left="360"/>
        <w:jc w:val="center"/>
        <w:rPr>
          <w:rFonts w:ascii="Times New Roman" w:hAnsi="Times New Roman" w:cs="Times New Roman"/>
          <w:b/>
          <w:color w:val="000000" w:themeColor="text1"/>
          <w:sz w:val="24"/>
          <w:szCs w:val="24"/>
          <w:lang w:val="en-US"/>
        </w:rPr>
      </w:pPr>
    </w:p>
    <w:p w14:paraId="5F011293" w14:textId="77777777" w:rsidR="00015496" w:rsidRPr="009E5020" w:rsidRDefault="00015496" w:rsidP="00A65360">
      <w:pPr>
        <w:spacing w:line="240" w:lineRule="auto"/>
        <w:ind w:left="360"/>
        <w:jc w:val="center"/>
        <w:rPr>
          <w:rFonts w:ascii="Times New Roman" w:hAnsi="Times New Roman" w:cs="Times New Roman"/>
          <w:b/>
          <w:color w:val="000000" w:themeColor="text1"/>
          <w:sz w:val="24"/>
          <w:szCs w:val="24"/>
          <w:lang w:val="en-US"/>
        </w:rPr>
      </w:pPr>
    </w:p>
    <w:p w14:paraId="789309CA" w14:textId="77777777" w:rsidR="00015496" w:rsidRPr="009E5020" w:rsidRDefault="00015496" w:rsidP="00A65360">
      <w:pPr>
        <w:spacing w:line="240" w:lineRule="auto"/>
        <w:ind w:left="360"/>
        <w:jc w:val="center"/>
        <w:rPr>
          <w:rFonts w:ascii="Times New Roman" w:hAnsi="Times New Roman" w:cs="Times New Roman"/>
          <w:b/>
          <w:color w:val="000000" w:themeColor="text1"/>
          <w:sz w:val="24"/>
          <w:szCs w:val="24"/>
          <w:lang w:val="en-US"/>
        </w:rPr>
      </w:pPr>
    </w:p>
    <w:p w14:paraId="55EB7157" w14:textId="77777777" w:rsidR="00015496" w:rsidRPr="009E5020" w:rsidRDefault="00015496" w:rsidP="00A65360">
      <w:pPr>
        <w:spacing w:line="240" w:lineRule="auto"/>
        <w:ind w:left="360"/>
        <w:jc w:val="center"/>
        <w:rPr>
          <w:rFonts w:ascii="Times New Roman" w:hAnsi="Times New Roman" w:cs="Times New Roman"/>
          <w:b/>
          <w:color w:val="000000" w:themeColor="text1"/>
          <w:sz w:val="24"/>
          <w:szCs w:val="24"/>
          <w:lang w:val="en-US"/>
        </w:rPr>
      </w:pPr>
    </w:p>
    <w:p w14:paraId="66CD058D" w14:textId="77777777" w:rsidR="00015496" w:rsidRPr="009E5020" w:rsidRDefault="00015496" w:rsidP="00A65360">
      <w:pPr>
        <w:spacing w:line="240" w:lineRule="auto"/>
        <w:ind w:left="360"/>
        <w:jc w:val="center"/>
        <w:rPr>
          <w:rFonts w:ascii="Times New Roman" w:hAnsi="Times New Roman" w:cs="Times New Roman"/>
          <w:b/>
          <w:color w:val="000000" w:themeColor="text1"/>
          <w:sz w:val="24"/>
          <w:szCs w:val="24"/>
          <w:lang w:val="en-US"/>
        </w:rPr>
      </w:pPr>
    </w:p>
    <w:p w14:paraId="552FFB7C" w14:textId="77777777" w:rsidR="00015496" w:rsidRPr="00454FEB" w:rsidRDefault="00015496" w:rsidP="00A65360">
      <w:pPr>
        <w:spacing w:line="240" w:lineRule="auto"/>
        <w:ind w:left="360"/>
        <w:jc w:val="center"/>
        <w:rPr>
          <w:rFonts w:ascii="Times New Roman" w:hAnsi="Times New Roman" w:cs="Times New Roman"/>
          <w:b/>
          <w:color w:val="000000" w:themeColor="text1"/>
          <w:sz w:val="24"/>
          <w:szCs w:val="24"/>
          <w:lang w:val="en-US"/>
        </w:rPr>
      </w:pPr>
    </w:p>
    <w:p w14:paraId="799DFF2A" w14:textId="77777777" w:rsidR="009E5020" w:rsidRPr="00454FEB" w:rsidRDefault="009E5020" w:rsidP="00A65360">
      <w:pPr>
        <w:spacing w:line="240" w:lineRule="auto"/>
        <w:ind w:left="360"/>
        <w:jc w:val="center"/>
        <w:rPr>
          <w:rFonts w:ascii="Times New Roman" w:hAnsi="Times New Roman" w:cs="Times New Roman"/>
          <w:b/>
          <w:color w:val="000000" w:themeColor="text1"/>
          <w:sz w:val="24"/>
          <w:szCs w:val="24"/>
          <w:lang w:val="en-US"/>
        </w:rPr>
      </w:pPr>
    </w:p>
    <w:p w14:paraId="327EAC03" w14:textId="77777777" w:rsidR="009E5020" w:rsidRPr="00454FEB" w:rsidRDefault="009E5020" w:rsidP="00A65360">
      <w:pPr>
        <w:spacing w:line="240" w:lineRule="auto"/>
        <w:ind w:left="360"/>
        <w:jc w:val="center"/>
        <w:rPr>
          <w:rFonts w:ascii="Times New Roman" w:hAnsi="Times New Roman" w:cs="Times New Roman"/>
          <w:b/>
          <w:color w:val="000000" w:themeColor="text1"/>
          <w:sz w:val="24"/>
          <w:szCs w:val="24"/>
          <w:lang w:val="en-US"/>
        </w:rPr>
      </w:pPr>
    </w:p>
    <w:p w14:paraId="63122E6C" w14:textId="77777777" w:rsidR="009E5020" w:rsidRPr="00454FEB" w:rsidRDefault="009E5020" w:rsidP="00A65360">
      <w:pPr>
        <w:spacing w:line="240" w:lineRule="auto"/>
        <w:ind w:left="360"/>
        <w:jc w:val="center"/>
        <w:rPr>
          <w:rFonts w:ascii="Times New Roman" w:hAnsi="Times New Roman" w:cs="Times New Roman"/>
          <w:b/>
          <w:color w:val="000000" w:themeColor="text1"/>
          <w:sz w:val="24"/>
          <w:szCs w:val="24"/>
          <w:lang w:val="en-US"/>
        </w:rPr>
      </w:pPr>
    </w:p>
    <w:p w14:paraId="4BD7A5F2" w14:textId="77777777" w:rsidR="009E5020" w:rsidRPr="00454FEB" w:rsidRDefault="009E5020" w:rsidP="00A65360">
      <w:pPr>
        <w:spacing w:line="240" w:lineRule="auto"/>
        <w:ind w:left="360"/>
        <w:jc w:val="center"/>
        <w:rPr>
          <w:rFonts w:ascii="Times New Roman" w:hAnsi="Times New Roman" w:cs="Times New Roman"/>
          <w:b/>
          <w:color w:val="000000" w:themeColor="text1"/>
          <w:sz w:val="24"/>
          <w:szCs w:val="24"/>
          <w:lang w:val="en-US"/>
        </w:rPr>
      </w:pPr>
    </w:p>
    <w:p w14:paraId="206E4AF0" w14:textId="77777777" w:rsidR="009E5020" w:rsidRPr="00454FEB" w:rsidRDefault="009E5020" w:rsidP="00A65360">
      <w:pPr>
        <w:spacing w:line="240" w:lineRule="auto"/>
        <w:ind w:left="360"/>
        <w:jc w:val="center"/>
        <w:rPr>
          <w:rFonts w:ascii="Times New Roman" w:hAnsi="Times New Roman" w:cs="Times New Roman"/>
          <w:b/>
          <w:color w:val="000000" w:themeColor="text1"/>
          <w:sz w:val="24"/>
          <w:szCs w:val="24"/>
          <w:lang w:val="en-US"/>
        </w:rPr>
      </w:pPr>
    </w:p>
    <w:p w14:paraId="4F893913" w14:textId="77777777" w:rsidR="009E5020" w:rsidRPr="00454FEB" w:rsidRDefault="009E5020" w:rsidP="00A65360">
      <w:pPr>
        <w:spacing w:line="240" w:lineRule="auto"/>
        <w:ind w:left="360"/>
        <w:jc w:val="center"/>
        <w:rPr>
          <w:rFonts w:ascii="Times New Roman" w:hAnsi="Times New Roman" w:cs="Times New Roman"/>
          <w:b/>
          <w:color w:val="000000" w:themeColor="text1"/>
          <w:sz w:val="24"/>
          <w:szCs w:val="24"/>
          <w:lang w:val="en-US"/>
        </w:rPr>
      </w:pPr>
    </w:p>
    <w:p w14:paraId="0D7A916E" w14:textId="77777777" w:rsidR="009E5020" w:rsidRPr="00454FEB" w:rsidRDefault="009E5020" w:rsidP="00A65360">
      <w:pPr>
        <w:spacing w:line="240" w:lineRule="auto"/>
        <w:ind w:left="360"/>
        <w:jc w:val="center"/>
        <w:rPr>
          <w:rFonts w:ascii="Times New Roman" w:hAnsi="Times New Roman" w:cs="Times New Roman"/>
          <w:b/>
          <w:color w:val="000000" w:themeColor="text1"/>
          <w:sz w:val="24"/>
          <w:szCs w:val="24"/>
          <w:lang w:val="en-US"/>
        </w:rPr>
      </w:pPr>
    </w:p>
    <w:p w14:paraId="0D870901" w14:textId="77777777" w:rsidR="009E5020" w:rsidRPr="00454FEB" w:rsidRDefault="009E5020" w:rsidP="00A65360">
      <w:pPr>
        <w:spacing w:line="240" w:lineRule="auto"/>
        <w:ind w:left="360"/>
        <w:jc w:val="center"/>
        <w:rPr>
          <w:rFonts w:ascii="Times New Roman" w:hAnsi="Times New Roman" w:cs="Times New Roman"/>
          <w:b/>
          <w:color w:val="000000" w:themeColor="text1"/>
          <w:sz w:val="24"/>
          <w:szCs w:val="24"/>
          <w:lang w:val="en-US"/>
        </w:rPr>
      </w:pPr>
    </w:p>
    <w:p w14:paraId="623127D0" w14:textId="77777777" w:rsidR="009E5020" w:rsidRPr="00454FEB" w:rsidRDefault="009E5020" w:rsidP="00A65360">
      <w:pPr>
        <w:spacing w:line="240" w:lineRule="auto"/>
        <w:ind w:left="360"/>
        <w:jc w:val="center"/>
        <w:rPr>
          <w:rFonts w:ascii="Times New Roman" w:hAnsi="Times New Roman" w:cs="Times New Roman"/>
          <w:b/>
          <w:color w:val="000000" w:themeColor="text1"/>
          <w:sz w:val="24"/>
          <w:szCs w:val="24"/>
          <w:lang w:val="en-US"/>
        </w:rPr>
      </w:pPr>
    </w:p>
    <w:p w14:paraId="02CC9C75" w14:textId="77777777" w:rsidR="009E5020" w:rsidRPr="00454FEB" w:rsidRDefault="009E5020" w:rsidP="00A65360">
      <w:pPr>
        <w:spacing w:line="240" w:lineRule="auto"/>
        <w:ind w:left="360"/>
        <w:jc w:val="center"/>
        <w:rPr>
          <w:rFonts w:ascii="Times New Roman" w:hAnsi="Times New Roman" w:cs="Times New Roman"/>
          <w:b/>
          <w:color w:val="000000" w:themeColor="text1"/>
          <w:sz w:val="24"/>
          <w:szCs w:val="24"/>
          <w:lang w:val="en-US"/>
        </w:rPr>
      </w:pPr>
    </w:p>
    <w:p w14:paraId="194C2825" w14:textId="77777777" w:rsidR="009E5020" w:rsidRPr="00454FEB" w:rsidRDefault="009E5020" w:rsidP="00A65360">
      <w:pPr>
        <w:spacing w:line="240" w:lineRule="auto"/>
        <w:ind w:left="360"/>
        <w:jc w:val="center"/>
        <w:rPr>
          <w:rFonts w:ascii="Times New Roman" w:hAnsi="Times New Roman" w:cs="Times New Roman"/>
          <w:b/>
          <w:color w:val="000000" w:themeColor="text1"/>
          <w:sz w:val="24"/>
          <w:szCs w:val="24"/>
          <w:lang w:val="en-US"/>
        </w:rPr>
      </w:pPr>
    </w:p>
    <w:p w14:paraId="36A35FB6" w14:textId="77777777" w:rsidR="00015496" w:rsidRDefault="00015496" w:rsidP="00A65360">
      <w:pPr>
        <w:spacing w:line="240" w:lineRule="auto"/>
        <w:ind w:left="360"/>
        <w:jc w:val="center"/>
        <w:rPr>
          <w:rFonts w:ascii="Times New Roman" w:hAnsi="Times New Roman" w:cs="Times New Roman"/>
          <w:b/>
          <w:color w:val="000000" w:themeColor="text1"/>
          <w:sz w:val="24"/>
          <w:szCs w:val="24"/>
          <w:lang w:val="en-US"/>
        </w:rPr>
      </w:pPr>
    </w:p>
    <w:p w14:paraId="3A6B7FC2" w14:textId="77777777" w:rsidR="00CB3209" w:rsidRPr="009E5020" w:rsidRDefault="00CB3209" w:rsidP="00A65360">
      <w:pPr>
        <w:spacing w:line="240" w:lineRule="auto"/>
        <w:ind w:left="360"/>
        <w:jc w:val="center"/>
        <w:rPr>
          <w:rFonts w:ascii="Times New Roman" w:hAnsi="Times New Roman" w:cs="Times New Roman"/>
          <w:b/>
          <w:color w:val="000000" w:themeColor="text1"/>
          <w:sz w:val="24"/>
          <w:szCs w:val="24"/>
          <w:lang w:val="en-US"/>
        </w:rPr>
      </w:pPr>
    </w:p>
    <w:p w14:paraId="511DCA4E" w14:textId="77777777" w:rsidR="00015496" w:rsidRPr="009E5020" w:rsidRDefault="00015496" w:rsidP="00A65360">
      <w:pPr>
        <w:spacing w:line="240" w:lineRule="auto"/>
        <w:ind w:left="360"/>
        <w:jc w:val="center"/>
        <w:rPr>
          <w:rFonts w:ascii="Times New Roman" w:hAnsi="Times New Roman" w:cs="Times New Roman"/>
          <w:b/>
          <w:color w:val="000000" w:themeColor="text1"/>
          <w:sz w:val="24"/>
          <w:szCs w:val="24"/>
          <w:lang w:val="en-US"/>
        </w:rPr>
      </w:pPr>
    </w:p>
    <w:p w14:paraId="7DDF566B" w14:textId="77777777" w:rsidR="00015496" w:rsidRPr="009E5020" w:rsidRDefault="00015496" w:rsidP="00A65360">
      <w:pPr>
        <w:spacing w:line="240" w:lineRule="auto"/>
        <w:ind w:left="360"/>
        <w:jc w:val="center"/>
        <w:rPr>
          <w:rFonts w:ascii="Times New Roman" w:hAnsi="Times New Roman" w:cs="Times New Roman"/>
          <w:b/>
          <w:color w:val="000000" w:themeColor="text1"/>
          <w:sz w:val="24"/>
          <w:szCs w:val="24"/>
          <w:lang w:val="en-US"/>
        </w:rPr>
      </w:pPr>
    </w:p>
    <w:p w14:paraId="48F00931" w14:textId="51E60765" w:rsidR="00A65360" w:rsidRDefault="00A65360" w:rsidP="00A65360">
      <w:pPr>
        <w:spacing w:line="240" w:lineRule="auto"/>
        <w:ind w:left="360"/>
        <w:jc w:val="center"/>
        <w:rPr>
          <w:rFonts w:ascii="Times New Roman" w:hAnsi="Times New Roman" w:cs="Times New Roman"/>
          <w:b/>
          <w:bCs/>
        </w:rPr>
      </w:pPr>
      <w:r w:rsidRPr="008D5C76">
        <w:rPr>
          <w:rFonts w:ascii="Times New Roman" w:hAnsi="Times New Roman" w:cs="Times New Roman"/>
          <w:b/>
          <w:color w:val="000000" w:themeColor="text1"/>
          <w:sz w:val="24"/>
          <w:szCs w:val="24"/>
        </w:rPr>
        <w:t>ABBREVIATIONS/ACRONYMS</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714"/>
        <w:gridCol w:w="7377"/>
      </w:tblGrid>
      <w:tr w:rsidR="007B3BCE" w:rsidRPr="00A65360" w14:paraId="128EBA09" w14:textId="77777777" w:rsidTr="00A65360">
        <w:tc>
          <w:tcPr>
            <w:tcW w:w="0" w:type="auto"/>
            <w:hideMark/>
          </w:tcPr>
          <w:p w14:paraId="2EE8E63D" w14:textId="3B0B311C" w:rsidR="007B3BCE" w:rsidRPr="00A65360" w:rsidRDefault="007B3BCE" w:rsidP="007B3BCE">
            <w:pPr>
              <w:spacing w:line="259" w:lineRule="auto"/>
              <w:rPr>
                <w:rFonts w:ascii="Times New Roman" w:hAnsi="Times New Roman" w:cs="Times New Roman"/>
              </w:rPr>
            </w:pPr>
            <w:r>
              <w:rPr>
                <w:rFonts w:ascii="Times New Roman" w:hAnsi="Times New Roman" w:cs="Times New Roman"/>
                <w:lang w:val="en-US"/>
              </w:rPr>
              <w:t>WUA</w:t>
            </w:r>
          </w:p>
        </w:tc>
        <w:tc>
          <w:tcPr>
            <w:tcW w:w="0" w:type="auto"/>
            <w:hideMark/>
          </w:tcPr>
          <w:p w14:paraId="37D5724D" w14:textId="250E847F" w:rsidR="007B3BCE" w:rsidRPr="00A65360" w:rsidRDefault="007B3BCE" w:rsidP="007B3BCE">
            <w:pPr>
              <w:spacing w:line="259" w:lineRule="auto"/>
              <w:rPr>
                <w:rFonts w:ascii="Times New Roman" w:hAnsi="Times New Roman" w:cs="Times New Roman"/>
              </w:rPr>
            </w:pPr>
            <w:r w:rsidRPr="00A65360">
              <w:rPr>
                <w:rFonts w:ascii="Times New Roman" w:hAnsi="Times New Roman" w:cs="Times New Roman"/>
              </w:rPr>
              <w:t>Water Users Associations</w:t>
            </w:r>
          </w:p>
        </w:tc>
      </w:tr>
      <w:tr w:rsidR="007B3BCE" w:rsidRPr="00A65360" w14:paraId="3F7F0B22" w14:textId="77777777" w:rsidTr="00616451">
        <w:tc>
          <w:tcPr>
            <w:tcW w:w="0" w:type="auto"/>
            <w:vAlign w:val="center"/>
            <w:hideMark/>
          </w:tcPr>
          <w:p w14:paraId="08839861" w14:textId="7C79CFD3" w:rsidR="007B3BCE" w:rsidRPr="00A65360" w:rsidRDefault="007B3BCE" w:rsidP="007B3BCE">
            <w:pPr>
              <w:spacing w:line="259" w:lineRule="auto"/>
              <w:rPr>
                <w:rFonts w:ascii="Times New Roman" w:hAnsi="Times New Roman" w:cs="Times New Roman"/>
              </w:rPr>
            </w:pPr>
            <w:r w:rsidRPr="001A3EF7">
              <w:rPr>
                <w:rFonts w:ascii="Times New Roman" w:eastAsia="Times New Roman" w:hAnsi="Times New Roman" w:cs="Times New Roman"/>
                <w:kern w:val="0"/>
                <w:lang w:eastAsia="ru-RU"/>
                <w14:ligatures w14:val="none"/>
              </w:rPr>
              <w:t>ALRI</w:t>
            </w:r>
          </w:p>
        </w:tc>
        <w:tc>
          <w:tcPr>
            <w:tcW w:w="0" w:type="auto"/>
            <w:vAlign w:val="center"/>
            <w:hideMark/>
          </w:tcPr>
          <w:p w14:paraId="3B79820D" w14:textId="35C05F8C" w:rsidR="007B3BCE" w:rsidRPr="00A65360" w:rsidRDefault="007B3BCE" w:rsidP="007B3BCE">
            <w:pPr>
              <w:spacing w:line="259" w:lineRule="auto"/>
              <w:rPr>
                <w:rFonts w:ascii="Times New Roman" w:hAnsi="Times New Roman" w:cs="Times New Roman"/>
              </w:rPr>
            </w:pPr>
            <w:r w:rsidRPr="001A3EF7">
              <w:rPr>
                <w:rFonts w:ascii="Times New Roman" w:eastAsia="Times New Roman" w:hAnsi="Times New Roman" w:cs="Times New Roman"/>
                <w:kern w:val="0"/>
                <w:lang w:val="en-US" w:eastAsia="ru-RU"/>
                <w14:ligatures w14:val="none"/>
              </w:rPr>
              <w:t>Agency for Land Reclamation and Irrigation</w:t>
            </w:r>
          </w:p>
        </w:tc>
      </w:tr>
      <w:tr w:rsidR="007B3BCE" w:rsidRPr="00A65360" w14:paraId="42A7F8C8" w14:textId="77777777" w:rsidTr="00A65360">
        <w:tc>
          <w:tcPr>
            <w:tcW w:w="0" w:type="auto"/>
            <w:hideMark/>
          </w:tcPr>
          <w:p w14:paraId="7A2D308D" w14:textId="77777777" w:rsidR="00FF57A0" w:rsidRDefault="00FF57A0">
            <w:pPr>
              <w:rPr>
                <w:kern w:val="0"/>
                <w14:ligatures w14:val="none"/>
              </w:rPr>
            </w:pPr>
            <w:r>
              <w:rPr>
                <w:rFonts w:ascii="Times New Roman" w:hAnsi="Times New Roman" w:cs="Times New Roman"/>
              </w:rPr>
              <w:t>RP</w:t>
            </w:r>
          </w:p>
          <w:p w14:paraId="07DAEC19" w14:textId="03B6B38F" w:rsidR="007B3BCE" w:rsidRPr="00A65360" w:rsidRDefault="007B3BCE" w:rsidP="007B3BCE">
            <w:pPr>
              <w:spacing w:line="259" w:lineRule="auto"/>
              <w:rPr>
                <w:rFonts w:ascii="Times New Roman" w:hAnsi="Times New Roman" w:cs="Times New Roman"/>
              </w:rPr>
            </w:pPr>
          </w:p>
        </w:tc>
        <w:tc>
          <w:tcPr>
            <w:tcW w:w="0" w:type="auto"/>
            <w:hideMark/>
          </w:tcPr>
          <w:p w14:paraId="2AA69624" w14:textId="77777777" w:rsidR="00FF57A0" w:rsidRDefault="00FF57A0">
            <w:pPr>
              <w:rPr>
                <w:kern w:val="0"/>
                <w14:ligatures w14:val="none"/>
              </w:rPr>
            </w:pPr>
            <w:r>
              <w:rPr>
                <w:rFonts w:ascii="Times New Roman" w:hAnsi="Times New Roman" w:cs="Times New Roman"/>
              </w:rPr>
              <w:t>Resettlement Plan</w:t>
            </w:r>
          </w:p>
          <w:p w14:paraId="74A03F44" w14:textId="1313152C" w:rsidR="007B3BCE" w:rsidRPr="00A65360" w:rsidRDefault="007B3BCE" w:rsidP="007B3BCE">
            <w:pPr>
              <w:spacing w:line="259" w:lineRule="auto"/>
              <w:rPr>
                <w:rFonts w:ascii="Times New Roman" w:hAnsi="Times New Roman" w:cs="Times New Roman"/>
              </w:rPr>
            </w:pPr>
          </w:p>
        </w:tc>
      </w:tr>
      <w:tr w:rsidR="007B3BCE" w:rsidRPr="00A65360" w14:paraId="7F97DF9E" w14:textId="77777777" w:rsidTr="00A65360">
        <w:tc>
          <w:tcPr>
            <w:tcW w:w="0" w:type="auto"/>
            <w:hideMark/>
          </w:tcPr>
          <w:p w14:paraId="40FFEBD8" w14:textId="33481C74" w:rsidR="007B3BCE" w:rsidRPr="00A65360" w:rsidRDefault="007B3BCE" w:rsidP="007B3BCE">
            <w:pPr>
              <w:spacing w:line="259" w:lineRule="auto"/>
              <w:rPr>
                <w:rFonts w:ascii="Times New Roman" w:hAnsi="Times New Roman" w:cs="Times New Roman"/>
              </w:rPr>
            </w:pPr>
            <w:r w:rsidRPr="00A65360">
              <w:rPr>
                <w:rFonts w:ascii="Times New Roman" w:hAnsi="Times New Roman" w:cs="Times New Roman"/>
              </w:rPr>
              <w:t>CERC</w:t>
            </w:r>
          </w:p>
        </w:tc>
        <w:tc>
          <w:tcPr>
            <w:tcW w:w="0" w:type="auto"/>
            <w:hideMark/>
          </w:tcPr>
          <w:p w14:paraId="3507997B" w14:textId="531ABDCF" w:rsidR="007B3BCE" w:rsidRPr="00A65360" w:rsidRDefault="007B3BCE" w:rsidP="007B3BCE">
            <w:pPr>
              <w:spacing w:line="259" w:lineRule="auto"/>
              <w:rPr>
                <w:rFonts w:ascii="Times New Roman" w:hAnsi="Times New Roman" w:cs="Times New Roman"/>
              </w:rPr>
            </w:pPr>
            <w:r>
              <w:rPr>
                <w:rFonts w:ascii="Times New Roman" w:hAnsi="Times New Roman" w:cs="Times New Roman"/>
                <w:lang w:val="en-US"/>
              </w:rPr>
              <w:t xml:space="preserve">Contingent </w:t>
            </w:r>
            <w:r w:rsidRPr="005B2C7B">
              <w:rPr>
                <w:rFonts w:ascii="Times New Roman" w:hAnsi="Times New Roman" w:cs="Times New Roman"/>
                <w:lang w:val="en-US"/>
              </w:rPr>
              <w:t xml:space="preserve">Emergency </w:t>
            </w:r>
            <w:r>
              <w:rPr>
                <w:rFonts w:ascii="Times New Roman" w:hAnsi="Times New Roman" w:cs="Times New Roman"/>
                <w:lang w:val="en-US"/>
              </w:rPr>
              <w:t>R</w:t>
            </w:r>
            <w:r w:rsidRPr="005B2C7B">
              <w:rPr>
                <w:rFonts w:ascii="Times New Roman" w:hAnsi="Times New Roman" w:cs="Times New Roman"/>
                <w:lang w:val="en-US"/>
              </w:rPr>
              <w:t xml:space="preserve">esponse </w:t>
            </w:r>
            <w:r>
              <w:rPr>
                <w:rFonts w:ascii="Times New Roman" w:hAnsi="Times New Roman" w:cs="Times New Roman"/>
                <w:lang w:val="en-US"/>
              </w:rPr>
              <w:t>Component</w:t>
            </w:r>
          </w:p>
        </w:tc>
      </w:tr>
      <w:tr w:rsidR="007B3BCE" w:rsidRPr="00A65360" w14:paraId="3305C4A3" w14:textId="77777777" w:rsidTr="00A65360">
        <w:tc>
          <w:tcPr>
            <w:tcW w:w="0" w:type="auto"/>
            <w:hideMark/>
          </w:tcPr>
          <w:p w14:paraId="006AABBC" w14:textId="533B12BC" w:rsidR="007B3BCE" w:rsidRPr="00A65360" w:rsidRDefault="00D970B1" w:rsidP="007B3BCE">
            <w:pPr>
              <w:spacing w:line="259" w:lineRule="auto"/>
              <w:rPr>
                <w:rFonts w:ascii="Times New Roman" w:hAnsi="Times New Roman" w:cs="Times New Roman"/>
              </w:rPr>
            </w:pPr>
            <w:r w:rsidRPr="00D572E9">
              <w:rPr>
                <w:rFonts w:ascii="Times New Roman" w:eastAsia="Times New Roman" w:hAnsi="Times New Roman" w:cs="Times New Roman"/>
                <w:kern w:val="0"/>
                <w:lang w:eastAsia="ru-RU"/>
                <w14:ligatures w14:val="none"/>
              </w:rPr>
              <w:t>P</w:t>
            </w:r>
            <w:r w:rsidR="007B3BCE" w:rsidRPr="00D572E9">
              <w:rPr>
                <w:rFonts w:ascii="Times New Roman" w:eastAsia="Times New Roman" w:hAnsi="Times New Roman" w:cs="Times New Roman"/>
                <w:kern w:val="0"/>
                <w:lang w:eastAsia="ru-RU"/>
                <w14:ligatures w14:val="none"/>
              </w:rPr>
              <w:t>D</w:t>
            </w:r>
            <w:r w:rsidRPr="00D572E9">
              <w:rPr>
                <w:rFonts w:ascii="Times New Roman" w:eastAsia="Times New Roman" w:hAnsi="Times New Roman" w:cs="Times New Roman"/>
                <w:kern w:val="0"/>
                <w:lang w:eastAsia="ru-RU"/>
                <w14:ligatures w14:val="none"/>
              </w:rPr>
              <w:t>ED</w:t>
            </w:r>
          </w:p>
        </w:tc>
        <w:tc>
          <w:tcPr>
            <w:tcW w:w="0" w:type="auto"/>
            <w:hideMark/>
          </w:tcPr>
          <w:p w14:paraId="174AFE2D" w14:textId="31BDE476" w:rsidR="007B3BCE" w:rsidRPr="00A65360" w:rsidRDefault="007B3BCE" w:rsidP="007B3BCE">
            <w:pPr>
              <w:spacing w:line="259" w:lineRule="auto"/>
              <w:rPr>
                <w:rFonts w:ascii="Times New Roman" w:hAnsi="Times New Roman" w:cs="Times New Roman"/>
              </w:rPr>
            </w:pPr>
            <w:r w:rsidRPr="0045770F">
              <w:rPr>
                <w:rFonts w:ascii="Times New Roman" w:hAnsi="Times New Roman" w:cs="Times New Roman"/>
                <w:lang w:val="en-US"/>
              </w:rPr>
              <w:t>Preparation of detailed engineering designs</w:t>
            </w:r>
          </w:p>
        </w:tc>
      </w:tr>
      <w:tr w:rsidR="007B3BCE" w:rsidRPr="00A65360" w14:paraId="0701BBA7" w14:textId="77777777" w:rsidTr="00A65360">
        <w:tc>
          <w:tcPr>
            <w:tcW w:w="0" w:type="auto"/>
            <w:hideMark/>
          </w:tcPr>
          <w:p w14:paraId="7F5580B5" w14:textId="57A7CB43" w:rsidR="007B3BCE" w:rsidRPr="00A65360" w:rsidRDefault="007B3BCE" w:rsidP="007B3BCE">
            <w:pPr>
              <w:spacing w:line="259" w:lineRule="auto"/>
              <w:rPr>
                <w:rFonts w:ascii="Times New Roman" w:hAnsi="Times New Roman" w:cs="Times New Roman"/>
              </w:rPr>
            </w:pPr>
            <w:r w:rsidRPr="00A65360">
              <w:rPr>
                <w:rFonts w:ascii="Times New Roman" w:hAnsi="Times New Roman" w:cs="Times New Roman"/>
              </w:rPr>
              <w:t>ESCP</w:t>
            </w:r>
          </w:p>
        </w:tc>
        <w:tc>
          <w:tcPr>
            <w:tcW w:w="0" w:type="auto"/>
            <w:hideMark/>
          </w:tcPr>
          <w:p w14:paraId="0E379FFF" w14:textId="039FED71" w:rsidR="007B3BCE" w:rsidRPr="00A65360" w:rsidRDefault="007B3BCE" w:rsidP="007B3BCE">
            <w:pPr>
              <w:spacing w:line="259" w:lineRule="auto"/>
              <w:rPr>
                <w:rFonts w:ascii="Times New Roman" w:hAnsi="Times New Roman" w:cs="Times New Roman"/>
              </w:rPr>
            </w:pPr>
            <w:r w:rsidRPr="0045770F">
              <w:rPr>
                <w:rFonts w:ascii="Times New Roman" w:hAnsi="Times New Roman" w:cs="Times New Roman"/>
                <w:lang w:val="en-US"/>
              </w:rPr>
              <w:t>Environmental and Social Commitment Plan</w:t>
            </w:r>
          </w:p>
        </w:tc>
      </w:tr>
      <w:tr w:rsidR="007B3BCE" w:rsidRPr="00A65360" w14:paraId="53300C81" w14:textId="77777777" w:rsidTr="00A65360">
        <w:tc>
          <w:tcPr>
            <w:tcW w:w="0" w:type="auto"/>
            <w:hideMark/>
          </w:tcPr>
          <w:p w14:paraId="6888AA1E" w14:textId="1B18BD96" w:rsidR="007B3BCE" w:rsidRPr="00A65360" w:rsidRDefault="007B3BCE" w:rsidP="007B3BCE">
            <w:pPr>
              <w:spacing w:line="259" w:lineRule="auto"/>
              <w:rPr>
                <w:rFonts w:ascii="Times New Roman" w:hAnsi="Times New Roman" w:cs="Times New Roman"/>
              </w:rPr>
            </w:pPr>
            <w:r w:rsidRPr="00A65360">
              <w:rPr>
                <w:rFonts w:ascii="Times New Roman" w:hAnsi="Times New Roman" w:cs="Times New Roman"/>
              </w:rPr>
              <w:t>ESF</w:t>
            </w:r>
          </w:p>
        </w:tc>
        <w:tc>
          <w:tcPr>
            <w:tcW w:w="0" w:type="auto"/>
            <w:hideMark/>
          </w:tcPr>
          <w:p w14:paraId="5DF3206E" w14:textId="3C605C7B" w:rsidR="007B3BCE" w:rsidRPr="00A65360" w:rsidRDefault="007B3BCE" w:rsidP="007B3BCE">
            <w:pPr>
              <w:spacing w:line="259" w:lineRule="auto"/>
              <w:rPr>
                <w:rFonts w:ascii="Times New Roman" w:hAnsi="Times New Roman" w:cs="Times New Roman"/>
              </w:rPr>
            </w:pPr>
            <w:r w:rsidRPr="0045770F">
              <w:rPr>
                <w:rFonts w:ascii="Times New Roman" w:hAnsi="Times New Roman" w:cs="Times New Roman"/>
                <w:lang w:val="en-US"/>
              </w:rPr>
              <w:t>The World Bank's Environmental and Social Framework</w:t>
            </w:r>
          </w:p>
        </w:tc>
      </w:tr>
      <w:tr w:rsidR="007B3BCE" w:rsidRPr="00A65360" w14:paraId="096F1E0C" w14:textId="77777777" w:rsidTr="00A65360">
        <w:tc>
          <w:tcPr>
            <w:tcW w:w="0" w:type="auto"/>
            <w:hideMark/>
          </w:tcPr>
          <w:p w14:paraId="755C83F5" w14:textId="4B299A2F" w:rsidR="007B3BCE" w:rsidRPr="00A65360" w:rsidRDefault="007B3BCE" w:rsidP="007B3BCE">
            <w:pPr>
              <w:spacing w:line="259" w:lineRule="auto"/>
              <w:rPr>
                <w:rFonts w:ascii="Times New Roman" w:hAnsi="Times New Roman" w:cs="Times New Roman"/>
              </w:rPr>
            </w:pPr>
            <w:r w:rsidRPr="00A65360">
              <w:rPr>
                <w:rFonts w:ascii="Times New Roman" w:hAnsi="Times New Roman" w:cs="Times New Roman"/>
              </w:rPr>
              <w:t>ESMF</w:t>
            </w:r>
          </w:p>
        </w:tc>
        <w:tc>
          <w:tcPr>
            <w:tcW w:w="0" w:type="auto"/>
            <w:hideMark/>
          </w:tcPr>
          <w:p w14:paraId="793F38B3" w14:textId="08D69B91" w:rsidR="007B3BCE" w:rsidRPr="00A65360" w:rsidRDefault="007B3BCE" w:rsidP="007B3BCE">
            <w:pPr>
              <w:spacing w:line="259" w:lineRule="auto"/>
              <w:rPr>
                <w:rFonts w:ascii="Times New Roman" w:hAnsi="Times New Roman" w:cs="Times New Roman"/>
              </w:rPr>
            </w:pPr>
            <w:r w:rsidRPr="0045770F">
              <w:rPr>
                <w:rFonts w:ascii="Times New Roman" w:hAnsi="Times New Roman" w:cs="Times New Roman"/>
                <w:lang w:val="en-US"/>
              </w:rPr>
              <w:t>Environmental and Social Management Framework</w:t>
            </w:r>
          </w:p>
        </w:tc>
      </w:tr>
      <w:tr w:rsidR="007B3BCE" w:rsidRPr="00A65360" w14:paraId="6E8F71F4" w14:textId="77777777" w:rsidTr="00A65360">
        <w:tc>
          <w:tcPr>
            <w:tcW w:w="0" w:type="auto"/>
            <w:hideMark/>
          </w:tcPr>
          <w:p w14:paraId="06E05EF2" w14:textId="19C0285E" w:rsidR="007B3BCE" w:rsidRPr="00A65360" w:rsidRDefault="007B3BCE" w:rsidP="007B3BCE">
            <w:pPr>
              <w:spacing w:line="259" w:lineRule="auto"/>
              <w:rPr>
                <w:rFonts w:ascii="Times New Roman" w:hAnsi="Times New Roman" w:cs="Times New Roman"/>
              </w:rPr>
            </w:pPr>
            <w:r w:rsidRPr="00A65360">
              <w:rPr>
                <w:rFonts w:ascii="Times New Roman" w:hAnsi="Times New Roman" w:cs="Times New Roman"/>
              </w:rPr>
              <w:t>ESS</w:t>
            </w:r>
          </w:p>
        </w:tc>
        <w:tc>
          <w:tcPr>
            <w:tcW w:w="0" w:type="auto"/>
            <w:hideMark/>
          </w:tcPr>
          <w:p w14:paraId="68A7204F" w14:textId="5CC3C5C9" w:rsidR="007B3BCE" w:rsidRPr="00A65360" w:rsidRDefault="007B3BCE" w:rsidP="007B3BCE">
            <w:pPr>
              <w:spacing w:line="259" w:lineRule="auto"/>
              <w:rPr>
                <w:rFonts w:ascii="Times New Roman" w:hAnsi="Times New Roman" w:cs="Times New Roman"/>
              </w:rPr>
            </w:pPr>
            <w:r w:rsidRPr="0045770F">
              <w:rPr>
                <w:rFonts w:ascii="Times New Roman" w:hAnsi="Times New Roman" w:cs="Times New Roman"/>
                <w:lang w:val="en-US"/>
              </w:rPr>
              <w:t>World Bank Environmental and Social Standard</w:t>
            </w:r>
          </w:p>
        </w:tc>
      </w:tr>
      <w:tr w:rsidR="007B3BCE" w:rsidRPr="00A65360" w14:paraId="0E9758BC" w14:textId="77777777" w:rsidTr="00A65360">
        <w:tc>
          <w:tcPr>
            <w:tcW w:w="0" w:type="auto"/>
            <w:hideMark/>
          </w:tcPr>
          <w:p w14:paraId="10139621" w14:textId="34E5C167" w:rsidR="007B3BCE" w:rsidRPr="00A65360" w:rsidRDefault="007B3BCE" w:rsidP="007B3BCE">
            <w:pPr>
              <w:spacing w:line="259" w:lineRule="auto"/>
              <w:rPr>
                <w:rFonts w:ascii="Times New Roman" w:hAnsi="Times New Roman" w:cs="Times New Roman"/>
              </w:rPr>
            </w:pPr>
            <w:r>
              <w:rPr>
                <w:rFonts w:ascii="Times New Roman" w:hAnsi="Times New Roman" w:cs="Times New Roman"/>
                <w:lang w:val="en-US"/>
              </w:rPr>
              <w:t>PIG</w:t>
            </w:r>
          </w:p>
        </w:tc>
        <w:tc>
          <w:tcPr>
            <w:tcW w:w="0" w:type="auto"/>
            <w:hideMark/>
          </w:tcPr>
          <w:p w14:paraId="5A732676" w14:textId="4E42C194" w:rsidR="007B3BCE" w:rsidRPr="00A65360" w:rsidRDefault="007B3BCE" w:rsidP="007B3BCE">
            <w:pPr>
              <w:spacing w:line="259" w:lineRule="auto"/>
              <w:rPr>
                <w:rFonts w:ascii="Times New Roman" w:hAnsi="Times New Roman" w:cs="Times New Roman"/>
              </w:rPr>
            </w:pPr>
            <w:r w:rsidRPr="00A65360">
              <w:rPr>
                <w:rFonts w:ascii="Times New Roman" w:hAnsi="Times New Roman" w:cs="Times New Roman"/>
              </w:rPr>
              <w:t xml:space="preserve">Project Implementation </w:t>
            </w:r>
            <w:r>
              <w:rPr>
                <w:rFonts w:ascii="Times New Roman" w:hAnsi="Times New Roman" w:cs="Times New Roman"/>
                <w:lang w:val="en-US"/>
              </w:rPr>
              <w:t>Group</w:t>
            </w:r>
          </w:p>
        </w:tc>
      </w:tr>
      <w:tr w:rsidR="007B3BCE" w:rsidRPr="00A65360" w14:paraId="271ACA9D" w14:textId="77777777" w:rsidTr="00A65360">
        <w:tc>
          <w:tcPr>
            <w:tcW w:w="0" w:type="auto"/>
            <w:hideMark/>
          </w:tcPr>
          <w:p w14:paraId="5F33CBEF" w14:textId="04012BC6" w:rsidR="007B3BCE" w:rsidRPr="00A65360" w:rsidRDefault="006E643B" w:rsidP="007B3BCE">
            <w:pPr>
              <w:spacing w:line="259" w:lineRule="auto"/>
              <w:rPr>
                <w:rFonts w:ascii="Times New Roman" w:hAnsi="Times New Roman" w:cs="Times New Roman"/>
              </w:rPr>
            </w:pPr>
            <w:r>
              <w:rPr>
                <w:rFonts w:ascii="Times New Roman" w:hAnsi="Times New Roman" w:cs="Times New Roman"/>
              </w:rPr>
              <w:t>PAP</w:t>
            </w:r>
          </w:p>
        </w:tc>
        <w:tc>
          <w:tcPr>
            <w:tcW w:w="0" w:type="auto"/>
            <w:hideMark/>
          </w:tcPr>
          <w:p w14:paraId="61236D09" w14:textId="7276A6C1" w:rsidR="007B3BCE" w:rsidRPr="00A65360" w:rsidRDefault="007B3BCE" w:rsidP="007B3BCE">
            <w:pPr>
              <w:spacing w:line="259" w:lineRule="auto"/>
              <w:rPr>
                <w:rFonts w:ascii="Times New Roman" w:hAnsi="Times New Roman" w:cs="Times New Roman"/>
              </w:rPr>
            </w:pPr>
            <w:r w:rsidRPr="00A65360">
              <w:rPr>
                <w:rFonts w:ascii="Times New Roman" w:hAnsi="Times New Roman" w:cs="Times New Roman"/>
              </w:rPr>
              <w:t>Public-private partnership</w:t>
            </w:r>
          </w:p>
        </w:tc>
      </w:tr>
      <w:tr w:rsidR="007B3BCE" w:rsidRPr="00A65360" w14:paraId="5246D417" w14:textId="77777777" w:rsidTr="00A65360">
        <w:tc>
          <w:tcPr>
            <w:tcW w:w="0" w:type="auto"/>
            <w:hideMark/>
          </w:tcPr>
          <w:p w14:paraId="49DBA26E" w14:textId="0193E3E3" w:rsidR="007B3BCE" w:rsidRPr="00A65360" w:rsidRDefault="007B3BCE" w:rsidP="007B3BCE">
            <w:pPr>
              <w:spacing w:line="259" w:lineRule="auto"/>
              <w:rPr>
                <w:rFonts w:ascii="Times New Roman" w:hAnsi="Times New Roman" w:cs="Times New Roman"/>
              </w:rPr>
            </w:pPr>
            <w:r>
              <w:rPr>
                <w:rFonts w:ascii="Times New Roman" w:hAnsi="Times New Roman" w:cs="Times New Roman"/>
                <w:lang w:val="en-US"/>
              </w:rPr>
              <w:t>SDLRI</w:t>
            </w:r>
          </w:p>
        </w:tc>
        <w:tc>
          <w:tcPr>
            <w:tcW w:w="0" w:type="auto"/>
            <w:hideMark/>
          </w:tcPr>
          <w:p w14:paraId="09F3350C" w14:textId="33218410" w:rsidR="007B3BCE" w:rsidRPr="00A65360" w:rsidRDefault="007B3BCE" w:rsidP="007B3BCE">
            <w:pPr>
              <w:spacing w:line="259" w:lineRule="auto"/>
              <w:rPr>
                <w:rFonts w:ascii="Times New Roman" w:hAnsi="Times New Roman" w:cs="Times New Roman"/>
              </w:rPr>
            </w:pPr>
            <w:r w:rsidRPr="0045770F">
              <w:rPr>
                <w:rFonts w:ascii="Times New Roman" w:hAnsi="Times New Roman" w:cs="Times New Roman"/>
                <w:lang w:val="en-US"/>
              </w:rPr>
              <w:t xml:space="preserve">State </w:t>
            </w:r>
            <w:r>
              <w:rPr>
                <w:rFonts w:ascii="Times New Roman" w:hAnsi="Times New Roman" w:cs="Times New Roman"/>
                <w:lang w:val="en-US"/>
              </w:rPr>
              <w:t>Department</w:t>
            </w:r>
            <w:r w:rsidRPr="0045770F">
              <w:rPr>
                <w:rFonts w:ascii="Times New Roman" w:hAnsi="Times New Roman" w:cs="Times New Roman"/>
                <w:lang w:val="en-US"/>
              </w:rPr>
              <w:t xml:space="preserve"> of Land Reclamation and Irrigation (district divisions of </w:t>
            </w:r>
            <w:r>
              <w:rPr>
                <w:rFonts w:ascii="Times New Roman" w:hAnsi="Times New Roman" w:cs="Times New Roman"/>
                <w:lang w:val="en-US"/>
              </w:rPr>
              <w:t>ALRI</w:t>
            </w:r>
            <w:r w:rsidRPr="0045770F">
              <w:rPr>
                <w:rFonts w:ascii="Times New Roman" w:hAnsi="Times New Roman" w:cs="Times New Roman"/>
                <w:lang w:val="en-US"/>
              </w:rPr>
              <w:t>)</w:t>
            </w:r>
          </w:p>
        </w:tc>
      </w:tr>
      <w:tr w:rsidR="007B3BCE" w:rsidRPr="00A65360" w14:paraId="0034B3E6" w14:textId="77777777" w:rsidTr="00A65360">
        <w:tc>
          <w:tcPr>
            <w:tcW w:w="0" w:type="auto"/>
            <w:hideMark/>
          </w:tcPr>
          <w:p w14:paraId="0243622E" w14:textId="0EE77C49" w:rsidR="007B3BCE" w:rsidRPr="00A65360" w:rsidRDefault="007B3BCE" w:rsidP="007B3BCE">
            <w:pPr>
              <w:spacing w:line="259" w:lineRule="auto"/>
              <w:rPr>
                <w:rFonts w:ascii="Times New Roman" w:hAnsi="Times New Roman" w:cs="Times New Roman"/>
              </w:rPr>
            </w:pPr>
            <w:r>
              <w:rPr>
                <w:rFonts w:ascii="Times New Roman" w:hAnsi="Times New Roman" w:cs="Times New Roman"/>
                <w:lang w:val="en-US"/>
              </w:rPr>
              <w:t>IMIS</w:t>
            </w:r>
          </w:p>
        </w:tc>
        <w:tc>
          <w:tcPr>
            <w:tcW w:w="0" w:type="auto"/>
            <w:hideMark/>
          </w:tcPr>
          <w:p w14:paraId="6E1A40CC" w14:textId="123AD767" w:rsidR="007B3BCE" w:rsidRPr="00A65360" w:rsidRDefault="007B3BCE" w:rsidP="007B3BCE">
            <w:pPr>
              <w:spacing w:line="259" w:lineRule="auto"/>
              <w:rPr>
                <w:rFonts w:ascii="Times New Roman" w:hAnsi="Times New Roman" w:cs="Times New Roman"/>
              </w:rPr>
            </w:pPr>
            <w:r w:rsidRPr="00A65360">
              <w:rPr>
                <w:rFonts w:ascii="Times New Roman" w:hAnsi="Times New Roman" w:cs="Times New Roman"/>
              </w:rPr>
              <w:t>Irrigation Management Information System</w:t>
            </w:r>
          </w:p>
        </w:tc>
      </w:tr>
      <w:tr w:rsidR="007B3BCE" w:rsidRPr="00A65360" w14:paraId="36DDAFA6" w14:textId="77777777" w:rsidTr="00A65360">
        <w:tc>
          <w:tcPr>
            <w:tcW w:w="0" w:type="auto"/>
            <w:hideMark/>
          </w:tcPr>
          <w:p w14:paraId="00E6243F" w14:textId="4E72088F" w:rsidR="007B3BCE" w:rsidRPr="00A65360" w:rsidRDefault="007B3BCE" w:rsidP="007B3BCE">
            <w:pPr>
              <w:spacing w:line="259" w:lineRule="auto"/>
              <w:rPr>
                <w:rFonts w:ascii="Times New Roman" w:hAnsi="Times New Roman" w:cs="Times New Roman"/>
              </w:rPr>
            </w:pPr>
            <w:r w:rsidRPr="00A65360">
              <w:rPr>
                <w:rFonts w:ascii="Times New Roman" w:hAnsi="Times New Roman" w:cs="Times New Roman"/>
              </w:rPr>
              <w:t>LMP</w:t>
            </w:r>
          </w:p>
        </w:tc>
        <w:tc>
          <w:tcPr>
            <w:tcW w:w="0" w:type="auto"/>
            <w:hideMark/>
          </w:tcPr>
          <w:p w14:paraId="18094661" w14:textId="71593C00" w:rsidR="007B3BCE" w:rsidRPr="00A65360" w:rsidRDefault="007B3BCE" w:rsidP="007B3BCE">
            <w:pPr>
              <w:spacing w:line="259" w:lineRule="auto"/>
              <w:rPr>
                <w:rFonts w:ascii="Times New Roman" w:hAnsi="Times New Roman" w:cs="Times New Roman"/>
              </w:rPr>
            </w:pPr>
            <w:r>
              <w:rPr>
                <w:rFonts w:ascii="Times New Roman" w:hAnsi="Times New Roman" w:cs="Times New Roman"/>
                <w:lang w:val="en-US"/>
              </w:rPr>
              <w:t xml:space="preserve">Labor Management </w:t>
            </w:r>
            <w:r w:rsidR="00D572E9">
              <w:rPr>
                <w:rFonts w:ascii="Times New Roman" w:hAnsi="Times New Roman" w:cs="Times New Roman"/>
                <w:lang w:val="en-US"/>
              </w:rPr>
              <w:t>Procedure</w:t>
            </w:r>
          </w:p>
        </w:tc>
      </w:tr>
      <w:tr w:rsidR="007B3BCE" w:rsidRPr="00A65360" w14:paraId="1817FF32" w14:textId="77777777" w:rsidTr="00A65360">
        <w:tc>
          <w:tcPr>
            <w:tcW w:w="0" w:type="auto"/>
            <w:hideMark/>
          </w:tcPr>
          <w:p w14:paraId="71A83923" w14:textId="7E7717AB" w:rsidR="007B3BCE" w:rsidRPr="00A65360" w:rsidRDefault="007B3BCE" w:rsidP="007B3BCE">
            <w:pPr>
              <w:spacing w:line="259" w:lineRule="auto"/>
              <w:rPr>
                <w:rFonts w:ascii="Times New Roman" w:hAnsi="Times New Roman" w:cs="Times New Roman"/>
              </w:rPr>
            </w:pPr>
            <w:r>
              <w:rPr>
                <w:rFonts w:ascii="Times New Roman" w:hAnsi="Times New Roman" w:cs="Times New Roman"/>
                <w:lang w:val="en-US"/>
              </w:rPr>
              <w:t>PAP</w:t>
            </w:r>
          </w:p>
        </w:tc>
        <w:tc>
          <w:tcPr>
            <w:tcW w:w="0" w:type="auto"/>
            <w:hideMark/>
          </w:tcPr>
          <w:p w14:paraId="5DA4D8A4" w14:textId="110A972F" w:rsidR="007B3BCE" w:rsidRPr="00A65360" w:rsidRDefault="007B3BCE" w:rsidP="007B3BCE">
            <w:pPr>
              <w:spacing w:line="259" w:lineRule="auto"/>
              <w:rPr>
                <w:rFonts w:ascii="Times New Roman" w:hAnsi="Times New Roman" w:cs="Times New Roman"/>
              </w:rPr>
            </w:pPr>
            <w:r w:rsidRPr="0045770F">
              <w:rPr>
                <w:rFonts w:ascii="Times New Roman" w:hAnsi="Times New Roman" w:cs="Times New Roman"/>
                <w:lang w:val="en-US"/>
              </w:rPr>
              <w:t>Persons affected by the project</w:t>
            </w:r>
          </w:p>
        </w:tc>
      </w:tr>
      <w:tr w:rsidR="007B3BCE" w:rsidRPr="00A65360" w14:paraId="039D1485" w14:textId="77777777" w:rsidTr="00A65360">
        <w:tc>
          <w:tcPr>
            <w:tcW w:w="0" w:type="auto"/>
            <w:hideMark/>
          </w:tcPr>
          <w:p w14:paraId="6BA5DF0D" w14:textId="3B1CAA18" w:rsidR="007B3BCE" w:rsidRPr="00A65360" w:rsidRDefault="007B3BCE" w:rsidP="007B3BCE">
            <w:pPr>
              <w:spacing w:line="259" w:lineRule="auto"/>
              <w:rPr>
                <w:rFonts w:ascii="Times New Roman" w:hAnsi="Times New Roman" w:cs="Times New Roman"/>
              </w:rPr>
            </w:pPr>
            <w:r w:rsidRPr="00A65360">
              <w:rPr>
                <w:rFonts w:ascii="Times New Roman" w:hAnsi="Times New Roman" w:cs="Times New Roman"/>
              </w:rPr>
              <w:t>MF</w:t>
            </w:r>
          </w:p>
        </w:tc>
        <w:tc>
          <w:tcPr>
            <w:tcW w:w="0" w:type="auto"/>
            <w:hideMark/>
          </w:tcPr>
          <w:p w14:paraId="556AF746" w14:textId="48FA0FE8" w:rsidR="007B3BCE" w:rsidRPr="00A65360" w:rsidRDefault="007B3BCE" w:rsidP="007B3BCE">
            <w:pPr>
              <w:spacing w:line="259" w:lineRule="auto"/>
              <w:rPr>
                <w:rFonts w:ascii="Times New Roman" w:hAnsi="Times New Roman" w:cs="Times New Roman"/>
              </w:rPr>
            </w:pPr>
            <w:r w:rsidRPr="00A65360">
              <w:rPr>
                <w:rFonts w:ascii="Times New Roman" w:hAnsi="Times New Roman" w:cs="Times New Roman"/>
              </w:rPr>
              <w:t>Ministry of Finance</w:t>
            </w:r>
          </w:p>
        </w:tc>
      </w:tr>
      <w:tr w:rsidR="007B3BCE" w:rsidRPr="00A65360" w14:paraId="4C54E508" w14:textId="77777777" w:rsidTr="00A65360">
        <w:tc>
          <w:tcPr>
            <w:tcW w:w="0" w:type="auto"/>
            <w:hideMark/>
          </w:tcPr>
          <w:p w14:paraId="3C28EEDC" w14:textId="28573722" w:rsidR="007B3BCE" w:rsidRPr="00A65360" w:rsidRDefault="007B3BCE" w:rsidP="007B3BCE">
            <w:pPr>
              <w:spacing w:line="259" w:lineRule="auto"/>
              <w:rPr>
                <w:rFonts w:ascii="Times New Roman" w:hAnsi="Times New Roman" w:cs="Times New Roman"/>
              </w:rPr>
            </w:pPr>
            <w:r>
              <w:rPr>
                <w:rFonts w:ascii="Times New Roman" w:hAnsi="Times New Roman" w:cs="Times New Roman"/>
                <w:lang w:val="en-US"/>
              </w:rPr>
              <w:t>GRM</w:t>
            </w:r>
          </w:p>
        </w:tc>
        <w:tc>
          <w:tcPr>
            <w:tcW w:w="0" w:type="auto"/>
            <w:hideMark/>
          </w:tcPr>
          <w:p w14:paraId="09603EC6" w14:textId="2FE2CD48" w:rsidR="007B3BCE" w:rsidRPr="00A65360" w:rsidRDefault="007B3BCE" w:rsidP="007B3BCE">
            <w:pPr>
              <w:spacing w:line="259" w:lineRule="auto"/>
              <w:rPr>
                <w:rFonts w:ascii="Times New Roman" w:hAnsi="Times New Roman" w:cs="Times New Roman"/>
              </w:rPr>
            </w:pPr>
            <w:r>
              <w:rPr>
                <w:rFonts w:ascii="Times New Roman" w:hAnsi="Times New Roman" w:cs="Times New Roman"/>
                <w:lang w:val="en-US"/>
              </w:rPr>
              <w:t>Grievances Redressing M</w:t>
            </w:r>
            <w:proofErr w:type="spellStart"/>
            <w:r w:rsidRPr="00A65360">
              <w:rPr>
                <w:rFonts w:ascii="Times New Roman" w:hAnsi="Times New Roman" w:cs="Times New Roman"/>
              </w:rPr>
              <w:t>echanism</w:t>
            </w:r>
            <w:proofErr w:type="spellEnd"/>
          </w:p>
        </w:tc>
      </w:tr>
      <w:tr w:rsidR="007B3BCE" w:rsidRPr="00A65360" w14:paraId="0B49659F" w14:textId="77777777" w:rsidTr="00A65360">
        <w:tc>
          <w:tcPr>
            <w:tcW w:w="0" w:type="auto"/>
            <w:hideMark/>
          </w:tcPr>
          <w:p w14:paraId="6FE33919" w14:textId="6FC97270" w:rsidR="007B3BCE" w:rsidRPr="00A65360" w:rsidRDefault="007B3BCE" w:rsidP="007B3BCE">
            <w:pPr>
              <w:spacing w:line="259" w:lineRule="auto"/>
              <w:rPr>
                <w:rFonts w:ascii="Times New Roman" w:hAnsi="Times New Roman" w:cs="Times New Roman"/>
              </w:rPr>
            </w:pPr>
            <w:r w:rsidRPr="00A65360">
              <w:rPr>
                <w:rFonts w:ascii="Times New Roman" w:hAnsi="Times New Roman" w:cs="Times New Roman"/>
              </w:rPr>
              <w:t>ME</w:t>
            </w:r>
            <w:r>
              <w:rPr>
                <w:rFonts w:ascii="Times New Roman" w:hAnsi="Times New Roman" w:cs="Times New Roman"/>
                <w:lang w:val="en-US"/>
              </w:rPr>
              <w:t>W</w:t>
            </w:r>
            <w:r w:rsidRPr="00A65360">
              <w:rPr>
                <w:rFonts w:ascii="Times New Roman" w:hAnsi="Times New Roman" w:cs="Times New Roman"/>
              </w:rPr>
              <w:t>R</w:t>
            </w:r>
          </w:p>
        </w:tc>
        <w:tc>
          <w:tcPr>
            <w:tcW w:w="0" w:type="auto"/>
            <w:hideMark/>
          </w:tcPr>
          <w:p w14:paraId="7B126213" w14:textId="6D1F0555" w:rsidR="007B3BCE" w:rsidRPr="00A65360" w:rsidRDefault="007B3BCE" w:rsidP="007B3BCE">
            <w:pPr>
              <w:spacing w:line="259" w:lineRule="auto"/>
              <w:rPr>
                <w:rFonts w:ascii="Times New Roman" w:hAnsi="Times New Roman" w:cs="Times New Roman"/>
              </w:rPr>
            </w:pPr>
            <w:r w:rsidRPr="0045770F">
              <w:rPr>
                <w:rFonts w:ascii="Times New Roman" w:hAnsi="Times New Roman" w:cs="Times New Roman"/>
                <w:lang w:val="en-US"/>
              </w:rPr>
              <w:t>Ministry of Energy and Water Resources</w:t>
            </w:r>
          </w:p>
        </w:tc>
      </w:tr>
      <w:tr w:rsidR="007B3BCE" w:rsidRPr="00A65360" w14:paraId="30689885" w14:textId="77777777" w:rsidTr="00A65360">
        <w:tc>
          <w:tcPr>
            <w:tcW w:w="0" w:type="auto"/>
            <w:hideMark/>
          </w:tcPr>
          <w:p w14:paraId="19CC3BD6" w14:textId="14A32C08" w:rsidR="007B3BCE" w:rsidRPr="00A65360" w:rsidRDefault="007B3BCE" w:rsidP="007B3BCE">
            <w:pPr>
              <w:spacing w:line="259" w:lineRule="auto"/>
              <w:rPr>
                <w:rFonts w:ascii="Times New Roman" w:hAnsi="Times New Roman" w:cs="Times New Roman"/>
              </w:rPr>
            </w:pPr>
            <w:r>
              <w:rPr>
                <w:rFonts w:ascii="Times New Roman" w:hAnsi="Times New Roman" w:cs="Times New Roman"/>
                <w:lang w:val="en-US"/>
              </w:rPr>
              <w:t>P</w:t>
            </w:r>
            <w:r w:rsidRPr="00A65360">
              <w:rPr>
                <w:rFonts w:ascii="Times New Roman" w:hAnsi="Times New Roman" w:cs="Times New Roman"/>
              </w:rPr>
              <w:t>/S</w:t>
            </w:r>
          </w:p>
        </w:tc>
        <w:tc>
          <w:tcPr>
            <w:tcW w:w="0" w:type="auto"/>
            <w:hideMark/>
          </w:tcPr>
          <w:p w14:paraId="4B2047A0" w14:textId="7FDFB005" w:rsidR="007B3BCE" w:rsidRPr="00A65360" w:rsidRDefault="007B3BCE" w:rsidP="007B3BCE">
            <w:pPr>
              <w:spacing w:line="259" w:lineRule="auto"/>
              <w:rPr>
                <w:rFonts w:ascii="Times New Roman" w:hAnsi="Times New Roman" w:cs="Times New Roman"/>
              </w:rPr>
            </w:pPr>
            <w:r w:rsidRPr="00A65360">
              <w:rPr>
                <w:rFonts w:ascii="Times New Roman" w:hAnsi="Times New Roman" w:cs="Times New Roman"/>
              </w:rPr>
              <w:t>Pumping station</w:t>
            </w:r>
          </w:p>
        </w:tc>
      </w:tr>
      <w:tr w:rsidR="007B3BCE" w:rsidRPr="00A65360" w14:paraId="025B5CFE" w14:textId="77777777" w:rsidTr="00A65360">
        <w:tc>
          <w:tcPr>
            <w:tcW w:w="0" w:type="auto"/>
            <w:hideMark/>
          </w:tcPr>
          <w:p w14:paraId="37B00686" w14:textId="530F7927" w:rsidR="007B3BCE" w:rsidRPr="00A65360" w:rsidRDefault="007B3BCE" w:rsidP="007B3BCE">
            <w:pPr>
              <w:spacing w:line="259" w:lineRule="auto"/>
              <w:rPr>
                <w:rFonts w:ascii="Times New Roman" w:hAnsi="Times New Roman" w:cs="Times New Roman"/>
              </w:rPr>
            </w:pPr>
            <w:r w:rsidRPr="00A65360">
              <w:rPr>
                <w:rFonts w:ascii="Times New Roman" w:hAnsi="Times New Roman" w:cs="Times New Roman"/>
              </w:rPr>
              <w:t>RB</w:t>
            </w:r>
            <w:r>
              <w:rPr>
                <w:rFonts w:ascii="Times New Roman" w:hAnsi="Times New Roman" w:cs="Times New Roman"/>
                <w:lang w:val="en-US"/>
              </w:rPr>
              <w:t>O</w:t>
            </w:r>
          </w:p>
        </w:tc>
        <w:tc>
          <w:tcPr>
            <w:tcW w:w="0" w:type="auto"/>
            <w:hideMark/>
          </w:tcPr>
          <w:p w14:paraId="76F72535" w14:textId="25763E98" w:rsidR="007B3BCE" w:rsidRPr="00A65360" w:rsidRDefault="007B3BCE" w:rsidP="007B3BCE">
            <w:pPr>
              <w:spacing w:line="259" w:lineRule="auto"/>
              <w:rPr>
                <w:rFonts w:ascii="Times New Roman" w:hAnsi="Times New Roman" w:cs="Times New Roman"/>
              </w:rPr>
            </w:pPr>
            <w:r w:rsidRPr="0045770F">
              <w:rPr>
                <w:rFonts w:ascii="Times New Roman" w:hAnsi="Times New Roman" w:cs="Times New Roman"/>
                <w:lang w:val="en-US"/>
              </w:rPr>
              <w:t>River basin management organization (basin organization)</w:t>
            </w:r>
          </w:p>
        </w:tc>
      </w:tr>
      <w:tr w:rsidR="007B3BCE" w:rsidRPr="00A65360" w14:paraId="551A9BDB" w14:textId="77777777" w:rsidTr="00A65360">
        <w:tc>
          <w:tcPr>
            <w:tcW w:w="0" w:type="auto"/>
            <w:hideMark/>
          </w:tcPr>
          <w:p w14:paraId="060B1DC5" w14:textId="353EC1C2" w:rsidR="007B3BCE" w:rsidRPr="00A65360" w:rsidRDefault="007B3BCE" w:rsidP="007B3BCE">
            <w:pPr>
              <w:spacing w:line="259" w:lineRule="auto"/>
              <w:rPr>
                <w:rFonts w:ascii="Times New Roman" w:hAnsi="Times New Roman" w:cs="Times New Roman"/>
              </w:rPr>
            </w:pPr>
            <w:r>
              <w:rPr>
                <w:rFonts w:ascii="Times New Roman" w:hAnsi="Times New Roman" w:cs="Times New Roman"/>
                <w:lang w:val="en-US"/>
              </w:rPr>
              <w:t>PA</w:t>
            </w:r>
            <w:r w:rsidRPr="00A65360">
              <w:rPr>
                <w:rFonts w:ascii="Times New Roman" w:hAnsi="Times New Roman" w:cs="Times New Roman"/>
              </w:rPr>
              <w:t>P</w:t>
            </w:r>
          </w:p>
        </w:tc>
        <w:tc>
          <w:tcPr>
            <w:tcW w:w="0" w:type="auto"/>
            <w:hideMark/>
          </w:tcPr>
          <w:p w14:paraId="7381C976" w14:textId="4FCB8BE3" w:rsidR="007B3BCE" w:rsidRPr="00A65360" w:rsidRDefault="007B3BCE" w:rsidP="007B3BCE">
            <w:pPr>
              <w:spacing w:line="259" w:lineRule="auto"/>
              <w:rPr>
                <w:rFonts w:ascii="Times New Roman" w:hAnsi="Times New Roman" w:cs="Times New Roman"/>
              </w:rPr>
            </w:pPr>
            <w:r w:rsidRPr="0045770F">
              <w:rPr>
                <w:rFonts w:ascii="Times New Roman" w:hAnsi="Times New Roman" w:cs="Times New Roman"/>
                <w:lang w:val="en-US"/>
              </w:rPr>
              <w:t>Persons affected by the project</w:t>
            </w:r>
          </w:p>
        </w:tc>
      </w:tr>
      <w:tr w:rsidR="00A65360" w:rsidRPr="00A65360" w14:paraId="58B68081" w14:textId="77777777" w:rsidTr="00A65360">
        <w:tc>
          <w:tcPr>
            <w:tcW w:w="0" w:type="auto"/>
            <w:hideMark/>
          </w:tcPr>
          <w:p w14:paraId="78DA161E" w14:textId="57FA3121" w:rsidR="00A65360" w:rsidRPr="00A65360" w:rsidRDefault="00A65360" w:rsidP="00A65360">
            <w:pPr>
              <w:spacing w:line="259" w:lineRule="auto"/>
              <w:rPr>
                <w:rFonts w:ascii="Times New Roman" w:hAnsi="Times New Roman" w:cs="Times New Roman"/>
              </w:rPr>
            </w:pPr>
            <w:r w:rsidRPr="00A65360">
              <w:rPr>
                <w:rFonts w:ascii="Times New Roman" w:hAnsi="Times New Roman" w:cs="Times New Roman"/>
              </w:rPr>
              <w:t>PG</w:t>
            </w:r>
            <w:r w:rsidR="007D5616">
              <w:rPr>
                <w:rFonts w:ascii="Times New Roman" w:hAnsi="Times New Roman" w:cs="Times New Roman"/>
              </w:rPr>
              <w:t>S</w:t>
            </w:r>
            <w:r w:rsidRPr="00A65360">
              <w:rPr>
                <w:rFonts w:ascii="Times New Roman" w:hAnsi="Times New Roman" w:cs="Times New Roman"/>
              </w:rPr>
              <w:t>IP</w:t>
            </w:r>
          </w:p>
        </w:tc>
        <w:tc>
          <w:tcPr>
            <w:tcW w:w="0" w:type="auto"/>
            <w:hideMark/>
          </w:tcPr>
          <w:p w14:paraId="618F7CE0" w14:textId="77777777" w:rsidR="00A65360" w:rsidRPr="00A65360" w:rsidRDefault="00A65360" w:rsidP="00A65360">
            <w:pPr>
              <w:spacing w:line="259" w:lineRule="auto"/>
              <w:rPr>
                <w:rFonts w:ascii="Times New Roman" w:hAnsi="Times New Roman" w:cs="Times New Roman"/>
              </w:rPr>
            </w:pPr>
            <w:r w:rsidRPr="00A65360">
              <w:rPr>
                <w:rFonts w:ascii="Times New Roman" w:hAnsi="Times New Roman" w:cs="Times New Roman"/>
              </w:rPr>
              <w:t>Project group of state investment programs</w:t>
            </w:r>
          </w:p>
        </w:tc>
      </w:tr>
      <w:tr w:rsidR="00A65360" w:rsidRPr="00A65360" w14:paraId="0E2C60E5" w14:textId="77777777" w:rsidTr="00A65360">
        <w:tc>
          <w:tcPr>
            <w:tcW w:w="0" w:type="auto"/>
            <w:hideMark/>
          </w:tcPr>
          <w:p w14:paraId="6C6CBA9D" w14:textId="6DFE07B4" w:rsidR="00A65360" w:rsidRPr="00A65360" w:rsidRDefault="00A65360" w:rsidP="00A65360">
            <w:pPr>
              <w:spacing w:line="259" w:lineRule="auto"/>
              <w:rPr>
                <w:rFonts w:ascii="Times New Roman" w:hAnsi="Times New Roman" w:cs="Times New Roman"/>
              </w:rPr>
            </w:pPr>
            <w:r w:rsidRPr="00A65360">
              <w:rPr>
                <w:rFonts w:ascii="Times New Roman" w:hAnsi="Times New Roman" w:cs="Times New Roman"/>
              </w:rPr>
              <w:t>ESMP</w:t>
            </w:r>
          </w:p>
        </w:tc>
        <w:tc>
          <w:tcPr>
            <w:tcW w:w="0" w:type="auto"/>
            <w:hideMark/>
          </w:tcPr>
          <w:p w14:paraId="22400C80" w14:textId="77777777" w:rsidR="00A65360" w:rsidRPr="00A65360" w:rsidRDefault="00A65360" w:rsidP="00A65360">
            <w:pPr>
              <w:spacing w:line="259" w:lineRule="auto"/>
              <w:rPr>
                <w:rFonts w:ascii="Times New Roman" w:hAnsi="Times New Roman" w:cs="Times New Roman"/>
              </w:rPr>
            </w:pPr>
            <w:r w:rsidRPr="00A65360">
              <w:rPr>
                <w:rFonts w:ascii="Times New Roman" w:hAnsi="Times New Roman" w:cs="Times New Roman"/>
              </w:rPr>
              <w:t>Environmental and Social Management Plan</w:t>
            </w:r>
          </w:p>
        </w:tc>
      </w:tr>
      <w:tr w:rsidR="00A65360" w:rsidRPr="00A65360" w14:paraId="7B6DBFF8" w14:textId="77777777" w:rsidTr="00A65360">
        <w:tc>
          <w:tcPr>
            <w:tcW w:w="0" w:type="auto"/>
            <w:hideMark/>
          </w:tcPr>
          <w:p w14:paraId="578DF53A" w14:textId="457A656C" w:rsidR="00A65360" w:rsidRPr="00A65360" w:rsidRDefault="00A65360" w:rsidP="00A65360">
            <w:pPr>
              <w:spacing w:line="259" w:lineRule="auto"/>
              <w:rPr>
                <w:rFonts w:ascii="Times New Roman" w:hAnsi="Times New Roman" w:cs="Times New Roman"/>
              </w:rPr>
            </w:pPr>
            <w:r w:rsidRPr="00A65360">
              <w:rPr>
                <w:rFonts w:ascii="Times New Roman" w:hAnsi="Times New Roman" w:cs="Times New Roman"/>
              </w:rPr>
              <w:t>SWIM-2</w:t>
            </w:r>
          </w:p>
        </w:tc>
        <w:tc>
          <w:tcPr>
            <w:tcW w:w="0" w:type="auto"/>
            <w:hideMark/>
          </w:tcPr>
          <w:p w14:paraId="7C058935" w14:textId="49916F4A" w:rsidR="00A65360" w:rsidRPr="00A65360" w:rsidRDefault="00D572E9" w:rsidP="00A65360">
            <w:pPr>
              <w:spacing w:line="259" w:lineRule="auto"/>
              <w:rPr>
                <w:rFonts w:ascii="Times New Roman" w:hAnsi="Times New Roman" w:cs="Times New Roman"/>
              </w:rPr>
            </w:pPr>
            <w:r>
              <w:rPr>
                <w:rFonts w:ascii="Times New Roman" w:hAnsi="Times New Roman" w:cs="Times New Roman"/>
              </w:rPr>
              <w:t>Strengthening Water</w:t>
            </w:r>
            <w:r w:rsidR="00A65360" w:rsidRPr="00A65360">
              <w:rPr>
                <w:rFonts w:ascii="Times New Roman" w:hAnsi="Times New Roman" w:cs="Times New Roman"/>
              </w:rPr>
              <w:t xml:space="preserve"> and Irrigation Management Project - Phase 2</w:t>
            </w:r>
          </w:p>
        </w:tc>
      </w:tr>
      <w:tr w:rsidR="00A65360" w:rsidRPr="00A65360" w14:paraId="0B4A9A79" w14:textId="77777777" w:rsidTr="00A65360">
        <w:tc>
          <w:tcPr>
            <w:tcW w:w="0" w:type="auto"/>
            <w:hideMark/>
          </w:tcPr>
          <w:p w14:paraId="49193960" w14:textId="77777777" w:rsidR="00A65360" w:rsidRPr="00A65360" w:rsidRDefault="00A65360" w:rsidP="00A65360">
            <w:pPr>
              <w:spacing w:line="259" w:lineRule="auto"/>
              <w:rPr>
                <w:rFonts w:ascii="Times New Roman" w:hAnsi="Times New Roman" w:cs="Times New Roman"/>
              </w:rPr>
            </w:pPr>
            <w:r w:rsidRPr="00A65360">
              <w:rPr>
                <w:rFonts w:ascii="Times New Roman" w:hAnsi="Times New Roman" w:cs="Times New Roman"/>
              </w:rPr>
              <w:t>RPF / RDP</w:t>
            </w:r>
          </w:p>
        </w:tc>
        <w:tc>
          <w:tcPr>
            <w:tcW w:w="0" w:type="auto"/>
            <w:hideMark/>
          </w:tcPr>
          <w:p w14:paraId="67BAFB61" w14:textId="2937507C" w:rsidR="00A65360" w:rsidRPr="00A65360" w:rsidRDefault="009B3B98" w:rsidP="00A65360">
            <w:pPr>
              <w:spacing w:line="259" w:lineRule="auto"/>
              <w:rPr>
                <w:rFonts w:ascii="Times New Roman" w:hAnsi="Times New Roman" w:cs="Times New Roman"/>
              </w:rPr>
            </w:pPr>
            <w:r w:rsidRPr="00A65360">
              <w:rPr>
                <w:rFonts w:ascii="Times New Roman" w:hAnsi="Times New Roman" w:cs="Times New Roman"/>
              </w:rPr>
              <w:t>Resettlement Policy</w:t>
            </w:r>
            <w:r>
              <w:rPr>
                <w:rFonts w:ascii="Times New Roman" w:hAnsi="Times New Roman" w:cs="Times New Roman"/>
              </w:rPr>
              <w:t xml:space="preserve"> Framework</w:t>
            </w:r>
          </w:p>
        </w:tc>
      </w:tr>
      <w:tr w:rsidR="00A65360" w:rsidRPr="00A65360" w14:paraId="18A0CCB4" w14:textId="77777777" w:rsidTr="00A65360">
        <w:tc>
          <w:tcPr>
            <w:tcW w:w="0" w:type="auto"/>
            <w:hideMark/>
          </w:tcPr>
          <w:p w14:paraId="4814CC74" w14:textId="7976A8DA" w:rsidR="00A65360" w:rsidRPr="00A65360" w:rsidRDefault="009B3B98" w:rsidP="00A65360">
            <w:pPr>
              <w:spacing w:line="259" w:lineRule="auto"/>
              <w:rPr>
                <w:rFonts w:ascii="Times New Roman" w:hAnsi="Times New Roman" w:cs="Times New Roman"/>
              </w:rPr>
            </w:pPr>
            <w:r>
              <w:rPr>
                <w:rFonts w:ascii="Times New Roman" w:hAnsi="Times New Roman" w:cs="Times New Roman"/>
              </w:rPr>
              <w:t>D</w:t>
            </w:r>
            <w:r w:rsidR="00A65360" w:rsidRPr="00A65360">
              <w:rPr>
                <w:rFonts w:ascii="Times New Roman" w:hAnsi="Times New Roman" w:cs="Times New Roman"/>
              </w:rPr>
              <w:t>R</w:t>
            </w:r>
            <w:r>
              <w:rPr>
                <w:rFonts w:ascii="Times New Roman" w:hAnsi="Times New Roman" w:cs="Times New Roman"/>
              </w:rPr>
              <w:t>S</w:t>
            </w:r>
          </w:p>
        </w:tc>
        <w:tc>
          <w:tcPr>
            <w:tcW w:w="0" w:type="auto"/>
            <w:hideMark/>
          </w:tcPr>
          <w:p w14:paraId="60F45654" w14:textId="77777777" w:rsidR="00A65360" w:rsidRPr="00A65360" w:rsidRDefault="00A65360" w:rsidP="00A65360">
            <w:pPr>
              <w:spacing w:line="259" w:lineRule="auto"/>
              <w:rPr>
                <w:rFonts w:ascii="Times New Roman" w:hAnsi="Times New Roman" w:cs="Times New Roman"/>
              </w:rPr>
            </w:pPr>
            <w:r w:rsidRPr="00A65360">
              <w:rPr>
                <w:rFonts w:ascii="Times New Roman" w:hAnsi="Times New Roman" w:cs="Times New Roman"/>
              </w:rPr>
              <w:t>Districts of Republican Subordination</w:t>
            </w:r>
          </w:p>
        </w:tc>
      </w:tr>
      <w:tr w:rsidR="00A65360" w:rsidRPr="00A65360" w14:paraId="0A439DA7" w14:textId="77777777" w:rsidTr="00A65360">
        <w:tc>
          <w:tcPr>
            <w:tcW w:w="0" w:type="auto"/>
            <w:hideMark/>
          </w:tcPr>
          <w:p w14:paraId="6BD9D65A" w14:textId="77777777" w:rsidR="00A65360" w:rsidRPr="00A65360" w:rsidRDefault="00A65360" w:rsidP="00A65360">
            <w:pPr>
              <w:spacing w:line="259" w:lineRule="auto"/>
              <w:rPr>
                <w:rFonts w:ascii="Times New Roman" w:hAnsi="Times New Roman" w:cs="Times New Roman"/>
              </w:rPr>
            </w:pPr>
            <w:r w:rsidRPr="00A65360">
              <w:rPr>
                <w:rFonts w:ascii="Times New Roman" w:hAnsi="Times New Roman" w:cs="Times New Roman"/>
              </w:rPr>
              <w:t>RT</w:t>
            </w:r>
          </w:p>
        </w:tc>
        <w:tc>
          <w:tcPr>
            <w:tcW w:w="0" w:type="auto"/>
            <w:hideMark/>
          </w:tcPr>
          <w:p w14:paraId="1F01270B" w14:textId="77777777" w:rsidR="00A65360" w:rsidRPr="00A65360" w:rsidRDefault="00A65360" w:rsidP="00A65360">
            <w:pPr>
              <w:spacing w:line="259" w:lineRule="auto"/>
              <w:rPr>
                <w:rFonts w:ascii="Times New Roman" w:hAnsi="Times New Roman" w:cs="Times New Roman"/>
              </w:rPr>
            </w:pPr>
            <w:r w:rsidRPr="00A65360">
              <w:rPr>
                <w:rFonts w:ascii="Times New Roman" w:hAnsi="Times New Roman" w:cs="Times New Roman"/>
              </w:rPr>
              <w:t>Republic of Tajikistan</w:t>
            </w:r>
          </w:p>
        </w:tc>
      </w:tr>
      <w:tr w:rsidR="00A65360" w:rsidRPr="00A65360" w14:paraId="78E19E17" w14:textId="77777777" w:rsidTr="00A65360">
        <w:tc>
          <w:tcPr>
            <w:tcW w:w="0" w:type="auto"/>
            <w:hideMark/>
          </w:tcPr>
          <w:p w14:paraId="5F03BC2C" w14:textId="77777777" w:rsidR="00A65360" w:rsidRPr="00A65360" w:rsidRDefault="00A65360" w:rsidP="00A65360">
            <w:pPr>
              <w:spacing w:line="259" w:lineRule="auto"/>
              <w:rPr>
                <w:rFonts w:ascii="Times New Roman" w:hAnsi="Times New Roman" w:cs="Times New Roman"/>
              </w:rPr>
            </w:pPr>
            <w:r w:rsidRPr="00A65360">
              <w:rPr>
                <w:rFonts w:ascii="Times New Roman" w:hAnsi="Times New Roman" w:cs="Times New Roman"/>
              </w:rPr>
              <w:t>SEA/SH</w:t>
            </w:r>
          </w:p>
        </w:tc>
        <w:tc>
          <w:tcPr>
            <w:tcW w:w="0" w:type="auto"/>
            <w:hideMark/>
          </w:tcPr>
          <w:p w14:paraId="2D56E024" w14:textId="77777777" w:rsidR="00A65360" w:rsidRPr="00A65360" w:rsidRDefault="00A65360" w:rsidP="00A65360">
            <w:pPr>
              <w:spacing w:line="259" w:lineRule="auto"/>
              <w:rPr>
                <w:rFonts w:ascii="Times New Roman" w:hAnsi="Times New Roman" w:cs="Times New Roman"/>
              </w:rPr>
            </w:pPr>
            <w:r w:rsidRPr="00A65360">
              <w:rPr>
                <w:rFonts w:ascii="Times New Roman" w:hAnsi="Times New Roman" w:cs="Times New Roman"/>
              </w:rPr>
              <w:t>Sexual Exploitation and Abuse / Sexual Harassment</w:t>
            </w:r>
          </w:p>
        </w:tc>
      </w:tr>
      <w:tr w:rsidR="00A65360" w:rsidRPr="00A65360" w14:paraId="52295BD5" w14:textId="77777777" w:rsidTr="00A65360">
        <w:tc>
          <w:tcPr>
            <w:tcW w:w="0" w:type="auto"/>
            <w:hideMark/>
          </w:tcPr>
          <w:p w14:paraId="027AD078" w14:textId="77777777" w:rsidR="00A65360" w:rsidRPr="00A65360" w:rsidRDefault="00A65360" w:rsidP="00A65360">
            <w:pPr>
              <w:spacing w:line="259" w:lineRule="auto"/>
              <w:rPr>
                <w:rFonts w:ascii="Times New Roman" w:hAnsi="Times New Roman" w:cs="Times New Roman"/>
              </w:rPr>
            </w:pPr>
            <w:r w:rsidRPr="00A65360">
              <w:rPr>
                <w:rFonts w:ascii="Times New Roman" w:hAnsi="Times New Roman" w:cs="Times New Roman"/>
              </w:rPr>
              <w:t>SEP</w:t>
            </w:r>
          </w:p>
        </w:tc>
        <w:tc>
          <w:tcPr>
            <w:tcW w:w="0" w:type="auto"/>
            <w:hideMark/>
          </w:tcPr>
          <w:p w14:paraId="3C9C45AA" w14:textId="77777777" w:rsidR="00A65360" w:rsidRPr="00A65360" w:rsidRDefault="00A65360" w:rsidP="00A65360">
            <w:pPr>
              <w:spacing w:line="259" w:lineRule="auto"/>
              <w:rPr>
                <w:rFonts w:ascii="Times New Roman" w:hAnsi="Times New Roman" w:cs="Times New Roman"/>
              </w:rPr>
            </w:pPr>
            <w:r w:rsidRPr="00A65360">
              <w:rPr>
                <w:rFonts w:ascii="Times New Roman" w:hAnsi="Times New Roman" w:cs="Times New Roman"/>
              </w:rPr>
              <w:t>Stakeholder Engagement Plan</w:t>
            </w:r>
          </w:p>
        </w:tc>
      </w:tr>
      <w:tr w:rsidR="00A65360" w:rsidRPr="00A65360" w14:paraId="1A3F0F4D" w14:textId="77777777" w:rsidTr="00A65360">
        <w:tc>
          <w:tcPr>
            <w:tcW w:w="0" w:type="auto"/>
            <w:hideMark/>
          </w:tcPr>
          <w:p w14:paraId="17B4D964" w14:textId="131338B3" w:rsidR="00A65360" w:rsidRPr="00A65360" w:rsidRDefault="00A65360" w:rsidP="00A65360">
            <w:pPr>
              <w:spacing w:line="259" w:lineRule="auto"/>
              <w:rPr>
                <w:rFonts w:ascii="Times New Roman" w:hAnsi="Times New Roman" w:cs="Times New Roman"/>
              </w:rPr>
            </w:pPr>
            <w:r w:rsidRPr="00A65360">
              <w:rPr>
                <w:rFonts w:ascii="Times New Roman" w:hAnsi="Times New Roman" w:cs="Times New Roman"/>
              </w:rPr>
              <w:t>SE</w:t>
            </w:r>
            <w:r w:rsidR="009B3B98">
              <w:rPr>
                <w:rFonts w:ascii="Times New Roman" w:hAnsi="Times New Roman" w:cs="Times New Roman"/>
              </w:rPr>
              <w:t>S</w:t>
            </w:r>
          </w:p>
        </w:tc>
        <w:tc>
          <w:tcPr>
            <w:tcW w:w="0" w:type="auto"/>
            <w:hideMark/>
          </w:tcPr>
          <w:p w14:paraId="10049118" w14:textId="77777777" w:rsidR="00A65360" w:rsidRPr="00A65360" w:rsidRDefault="00A65360" w:rsidP="00A65360">
            <w:pPr>
              <w:spacing w:line="259" w:lineRule="auto"/>
              <w:rPr>
                <w:rFonts w:ascii="Times New Roman" w:hAnsi="Times New Roman" w:cs="Times New Roman"/>
              </w:rPr>
            </w:pPr>
            <w:r w:rsidRPr="00A65360">
              <w:rPr>
                <w:rFonts w:ascii="Times New Roman" w:hAnsi="Times New Roman" w:cs="Times New Roman"/>
              </w:rPr>
              <w:t>Socioeconomic survey</w:t>
            </w:r>
          </w:p>
        </w:tc>
      </w:tr>
      <w:tr w:rsidR="00A65360" w:rsidRPr="00A65360" w14:paraId="153D9566" w14:textId="77777777" w:rsidTr="00A65360">
        <w:tc>
          <w:tcPr>
            <w:tcW w:w="0" w:type="auto"/>
            <w:hideMark/>
          </w:tcPr>
          <w:p w14:paraId="003ABEB0" w14:textId="47397EC5" w:rsidR="00A65360" w:rsidRPr="00A65360" w:rsidRDefault="009B3B98" w:rsidP="00A65360">
            <w:pPr>
              <w:spacing w:line="259" w:lineRule="auto"/>
              <w:rPr>
                <w:rFonts w:ascii="Times New Roman" w:hAnsi="Times New Roman" w:cs="Times New Roman"/>
              </w:rPr>
            </w:pPr>
            <w:r w:rsidRPr="00A65360">
              <w:rPr>
                <w:rFonts w:ascii="Times New Roman" w:hAnsi="Times New Roman" w:cs="Times New Roman"/>
              </w:rPr>
              <w:t>Feasibility Study</w:t>
            </w:r>
          </w:p>
        </w:tc>
        <w:tc>
          <w:tcPr>
            <w:tcW w:w="0" w:type="auto"/>
            <w:hideMark/>
          </w:tcPr>
          <w:p w14:paraId="68B224E0" w14:textId="77777777" w:rsidR="00A65360" w:rsidRPr="00A65360" w:rsidRDefault="00A65360" w:rsidP="00A65360">
            <w:pPr>
              <w:spacing w:line="259" w:lineRule="auto"/>
              <w:rPr>
                <w:rFonts w:ascii="Times New Roman" w:hAnsi="Times New Roman" w:cs="Times New Roman"/>
              </w:rPr>
            </w:pPr>
            <w:r w:rsidRPr="00A65360">
              <w:rPr>
                <w:rFonts w:ascii="Times New Roman" w:hAnsi="Times New Roman" w:cs="Times New Roman"/>
              </w:rPr>
              <w:t>Feasibility study</w:t>
            </w:r>
          </w:p>
        </w:tc>
      </w:tr>
      <w:tr w:rsidR="00A65360" w:rsidRPr="00A65360" w14:paraId="3F24D6C7" w14:textId="77777777" w:rsidTr="00A65360">
        <w:tc>
          <w:tcPr>
            <w:tcW w:w="0" w:type="auto"/>
            <w:hideMark/>
          </w:tcPr>
          <w:p w14:paraId="76991AC1" w14:textId="77777777" w:rsidR="00A65360" w:rsidRPr="00A65360" w:rsidRDefault="00A65360" w:rsidP="00A65360">
            <w:pPr>
              <w:spacing w:line="259" w:lineRule="auto"/>
              <w:rPr>
                <w:rFonts w:ascii="Times New Roman" w:hAnsi="Times New Roman" w:cs="Times New Roman"/>
              </w:rPr>
            </w:pPr>
            <w:r w:rsidRPr="00A65360">
              <w:rPr>
                <w:rFonts w:ascii="Times New Roman" w:hAnsi="Times New Roman" w:cs="Times New Roman"/>
              </w:rPr>
              <w:t>VLD</w:t>
            </w:r>
          </w:p>
        </w:tc>
        <w:tc>
          <w:tcPr>
            <w:tcW w:w="0" w:type="auto"/>
            <w:hideMark/>
          </w:tcPr>
          <w:p w14:paraId="6AA460DC" w14:textId="4B8CAA30" w:rsidR="00A65360" w:rsidRPr="00A65360" w:rsidRDefault="00A65360" w:rsidP="00A65360">
            <w:pPr>
              <w:spacing w:line="259" w:lineRule="auto"/>
              <w:rPr>
                <w:rFonts w:ascii="Times New Roman" w:hAnsi="Times New Roman" w:cs="Times New Roman"/>
              </w:rPr>
            </w:pPr>
            <w:r w:rsidRPr="00A65360">
              <w:rPr>
                <w:rFonts w:ascii="Times New Roman" w:hAnsi="Times New Roman" w:cs="Times New Roman"/>
              </w:rPr>
              <w:t>Voluntary land</w:t>
            </w:r>
            <w:r w:rsidR="009B3B98">
              <w:rPr>
                <w:rFonts w:ascii="Times New Roman" w:hAnsi="Times New Roman" w:cs="Times New Roman"/>
              </w:rPr>
              <w:t xml:space="preserve"> </w:t>
            </w:r>
            <w:r w:rsidR="00B76194">
              <w:rPr>
                <w:rFonts w:ascii="Times New Roman" w:hAnsi="Times New Roman" w:cs="Times New Roman"/>
              </w:rPr>
              <w:t>donation</w:t>
            </w:r>
          </w:p>
        </w:tc>
      </w:tr>
      <w:tr w:rsidR="00A65360" w:rsidRPr="00A65360" w14:paraId="41C0D094" w14:textId="77777777" w:rsidTr="00A65360">
        <w:tc>
          <w:tcPr>
            <w:tcW w:w="0" w:type="auto"/>
            <w:hideMark/>
          </w:tcPr>
          <w:p w14:paraId="035057A1" w14:textId="4B29EE7A" w:rsidR="00A65360" w:rsidRPr="00A65360" w:rsidRDefault="009B3B98" w:rsidP="00A65360">
            <w:pPr>
              <w:spacing w:line="259" w:lineRule="auto"/>
              <w:rPr>
                <w:rFonts w:ascii="Times New Roman" w:hAnsi="Times New Roman" w:cs="Times New Roman"/>
              </w:rPr>
            </w:pPr>
            <w:r>
              <w:rPr>
                <w:rFonts w:ascii="Times New Roman" w:hAnsi="Times New Roman" w:cs="Times New Roman"/>
              </w:rPr>
              <w:t>W</w:t>
            </w:r>
            <w:r w:rsidR="00A65360" w:rsidRPr="00A65360">
              <w:rPr>
                <w:rFonts w:ascii="Times New Roman" w:hAnsi="Times New Roman" w:cs="Times New Roman"/>
              </w:rPr>
              <w:t>B</w:t>
            </w:r>
          </w:p>
        </w:tc>
        <w:tc>
          <w:tcPr>
            <w:tcW w:w="0" w:type="auto"/>
            <w:hideMark/>
          </w:tcPr>
          <w:p w14:paraId="3C3E6BF8" w14:textId="77777777" w:rsidR="00A65360" w:rsidRPr="00A65360" w:rsidRDefault="00A65360" w:rsidP="00A65360">
            <w:pPr>
              <w:spacing w:line="259" w:lineRule="auto"/>
              <w:rPr>
                <w:rFonts w:ascii="Times New Roman" w:hAnsi="Times New Roman" w:cs="Times New Roman"/>
              </w:rPr>
            </w:pPr>
            <w:r w:rsidRPr="00A65360">
              <w:rPr>
                <w:rFonts w:ascii="Times New Roman" w:hAnsi="Times New Roman" w:cs="Times New Roman"/>
              </w:rPr>
              <w:t>World Bank</w:t>
            </w:r>
          </w:p>
        </w:tc>
      </w:tr>
      <w:tr w:rsidR="00A65360" w:rsidRPr="00A65360" w14:paraId="25A19D07" w14:textId="77777777" w:rsidTr="00A65360">
        <w:tc>
          <w:tcPr>
            <w:tcW w:w="0" w:type="auto"/>
            <w:hideMark/>
          </w:tcPr>
          <w:p w14:paraId="1D0E9330" w14:textId="7A304317" w:rsidR="00A65360" w:rsidRPr="00A65360" w:rsidRDefault="009B3B98" w:rsidP="00A65360">
            <w:pPr>
              <w:spacing w:line="259" w:lineRule="auto"/>
              <w:rPr>
                <w:rFonts w:ascii="Times New Roman" w:hAnsi="Times New Roman" w:cs="Times New Roman"/>
              </w:rPr>
            </w:pPr>
            <w:r>
              <w:rPr>
                <w:rFonts w:ascii="Times New Roman" w:hAnsi="Times New Roman" w:cs="Times New Roman"/>
              </w:rPr>
              <w:t>SH</w:t>
            </w:r>
          </w:p>
        </w:tc>
        <w:tc>
          <w:tcPr>
            <w:tcW w:w="0" w:type="auto"/>
            <w:hideMark/>
          </w:tcPr>
          <w:p w14:paraId="53314E9C" w14:textId="77777777" w:rsidR="00A65360" w:rsidRPr="00A65360" w:rsidRDefault="00A65360" w:rsidP="00A65360">
            <w:pPr>
              <w:spacing w:line="259" w:lineRule="auto"/>
              <w:rPr>
                <w:rFonts w:ascii="Times New Roman" w:hAnsi="Times New Roman" w:cs="Times New Roman"/>
              </w:rPr>
            </w:pPr>
            <w:r w:rsidRPr="00A65360">
              <w:rPr>
                <w:rFonts w:ascii="Times New Roman" w:hAnsi="Times New Roman" w:cs="Times New Roman"/>
              </w:rPr>
              <w:t>Stakeholders</w:t>
            </w:r>
          </w:p>
        </w:tc>
      </w:tr>
      <w:tr w:rsidR="00A65360" w:rsidRPr="00A65360" w14:paraId="31FCB806" w14:textId="77777777" w:rsidTr="00A65360">
        <w:tc>
          <w:tcPr>
            <w:tcW w:w="0" w:type="auto"/>
            <w:hideMark/>
          </w:tcPr>
          <w:p w14:paraId="4411CDAA" w14:textId="0340A903" w:rsidR="00A65360" w:rsidRPr="00A65360" w:rsidRDefault="009B3B98" w:rsidP="00A65360">
            <w:pPr>
              <w:spacing w:line="259" w:lineRule="auto"/>
              <w:rPr>
                <w:rFonts w:ascii="Times New Roman" w:hAnsi="Times New Roman" w:cs="Times New Roman"/>
              </w:rPr>
            </w:pPr>
            <w:r>
              <w:rPr>
                <w:rFonts w:ascii="Times New Roman" w:hAnsi="Times New Roman" w:cs="Times New Roman"/>
              </w:rPr>
              <w:t xml:space="preserve">PMU </w:t>
            </w:r>
          </w:p>
        </w:tc>
        <w:tc>
          <w:tcPr>
            <w:tcW w:w="0" w:type="auto"/>
            <w:hideMark/>
          </w:tcPr>
          <w:p w14:paraId="7A0BCE78" w14:textId="7AE01565" w:rsidR="00A65360" w:rsidRPr="00A65360" w:rsidRDefault="00A65360" w:rsidP="00A65360">
            <w:pPr>
              <w:spacing w:line="259" w:lineRule="auto"/>
              <w:rPr>
                <w:rFonts w:ascii="Times New Roman" w:hAnsi="Times New Roman" w:cs="Times New Roman"/>
              </w:rPr>
            </w:pPr>
            <w:r w:rsidRPr="00A65360">
              <w:rPr>
                <w:rFonts w:ascii="Times New Roman" w:hAnsi="Times New Roman" w:cs="Times New Roman"/>
              </w:rPr>
              <w:t xml:space="preserve">Project </w:t>
            </w:r>
            <w:r w:rsidR="009B3B98">
              <w:rPr>
                <w:rFonts w:ascii="Times New Roman" w:hAnsi="Times New Roman" w:cs="Times New Roman"/>
              </w:rPr>
              <w:t xml:space="preserve">Management Unit </w:t>
            </w:r>
          </w:p>
        </w:tc>
      </w:tr>
    </w:tbl>
    <w:p w14:paraId="1567A0F5" w14:textId="77777777" w:rsidR="007A6DC6" w:rsidRDefault="007A6DC6" w:rsidP="00D172AF">
      <w:pPr>
        <w:spacing w:after="0"/>
        <w:rPr>
          <w:rFonts w:ascii="Times New Roman" w:hAnsi="Times New Roman" w:cs="Times New Roman"/>
          <w:b/>
          <w:bCs/>
        </w:rPr>
      </w:pPr>
    </w:p>
    <w:p w14:paraId="00B8C8F5" w14:textId="77777777" w:rsidR="007A6DC6" w:rsidRDefault="007A6DC6" w:rsidP="00D172AF">
      <w:pPr>
        <w:spacing w:after="0"/>
        <w:rPr>
          <w:rFonts w:ascii="Times New Roman" w:hAnsi="Times New Roman" w:cs="Times New Roman"/>
          <w:b/>
          <w:bCs/>
        </w:rPr>
      </w:pPr>
    </w:p>
    <w:bookmarkEnd w:id="0"/>
    <w:p w14:paraId="037B0DAB" w14:textId="77777777" w:rsidR="007A6DC6" w:rsidRDefault="007A6DC6" w:rsidP="00D172AF">
      <w:pPr>
        <w:spacing w:after="0"/>
        <w:rPr>
          <w:rFonts w:ascii="Times New Roman" w:hAnsi="Times New Roman" w:cs="Times New Roman"/>
          <w:b/>
          <w:bCs/>
        </w:rPr>
      </w:pPr>
    </w:p>
    <w:p w14:paraId="6D5EF4DC" w14:textId="77777777" w:rsidR="007A6DC6" w:rsidRDefault="007A6DC6" w:rsidP="00D172AF">
      <w:pPr>
        <w:spacing w:after="0"/>
        <w:rPr>
          <w:rFonts w:ascii="Times New Roman" w:hAnsi="Times New Roman" w:cs="Times New Roman"/>
          <w:b/>
          <w:bCs/>
        </w:rPr>
      </w:pPr>
    </w:p>
    <w:p w14:paraId="4F01FA84" w14:textId="77777777" w:rsidR="007A6DC6" w:rsidRDefault="007A6DC6" w:rsidP="00D172AF">
      <w:pPr>
        <w:spacing w:after="0"/>
        <w:rPr>
          <w:rFonts w:ascii="Times New Roman" w:hAnsi="Times New Roman" w:cs="Times New Roman"/>
          <w:b/>
          <w:bCs/>
        </w:rPr>
      </w:pPr>
    </w:p>
    <w:p w14:paraId="51FF84EF" w14:textId="77777777" w:rsidR="007A6DC6" w:rsidRDefault="007A6DC6" w:rsidP="00D172AF">
      <w:pPr>
        <w:spacing w:after="0"/>
        <w:rPr>
          <w:rFonts w:ascii="Times New Roman" w:hAnsi="Times New Roman" w:cs="Times New Roman"/>
          <w:b/>
          <w:bCs/>
        </w:rPr>
      </w:pPr>
    </w:p>
    <w:p w14:paraId="3989D5C1" w14:textId="77777777" w:rsidR="007A6DC6" w:rsidRDefault="007A6DC6" w:rsidP="00D172AF">
      <w:pPr>
        <w:spacing w:after="0"/>
        <w:rPr>
          <w:rFonts w:ascii="Times New Roman" w:hAnsi="Times New Roman" w:cs="Times New Roman"/>
          <w:b/>
          <w:bCs/>
          <w:lang w:val="ru-RU"/>
        </w:rPr>
      </w:pPr>
    </w:p>
    <w:p w14:paraId="7550D0C7" w14:textId="77777777" w:rsidR="00E94710" w:rsidRDefault="00E94710" w:rsidP="00D172AF">
      <w:pPr>
        <w:spacing w:after="0"/>
        <w:rPr>
          <w:rFonts w:ascii="Times New Roman" w:hAnsi="Times New Roman" w:cs="Times New Roman"/>
          <w:b/>
          <w:bCs/>
          <w:lang w:val="ru-RU"/>
        </w:rPr>
      </w:pPr>
    </w:p>
    <w:p w14:paraId="3C3E8029" w14:textId="77777777" w:rsidR="00E94710" w:rsidRDefault="00E94710" w:rsidP="00D172AF">
      <w:pPr>
        <w:spacing w:after="0"/>
        <w:rPr>
          <w:rFonts w:ascii="Times New Roman" w:hAnsi="Times New Roman" w:cs="Times New Roman"/>
          <w:b/>
          <w:bCs/>
          <w:lang w:val="ru-RU"/>
        </w:rPr>
      </w:pPr>
    </w:p>
    <w:p w14:paraId="1A05939D" w14:textId="77777777" w:rsidR="00E94710" w:rsidRPr="00E214FA" w:rsidRDefault="00E94710" w:rsidP="00D172AF">
      <w:pPr>
        <w:spacing w:after="0"/>
        <w:rPr>
          <w:rFonts w:ascii="Times New Roman" w:hAnsi="Times New Roman" w:cs="Times New Roman"/>
          <w:b/>
          <w:bCs/>
          <w:lang w:val="ru-RU"/>
        </w:rPr>
      </w:pPr>
    </w:p>
    <w:p w14:paraId="07153051" w14:textId="77777777" w:rsidR="007A6DC6" w:rsidRDefault="007A6DC6" w:rsidP="00D172AF">
      <w:pPr>
        <w:spacing w:after="0"/>
        <w:rPr>
          <w:rFonts w:ascii="Times New Roman" w:hAnsi="Times New Roman" w:cs="Times New Roman"/>
          <w:b/>
          <w:bCs/>
        </w:rPr>
      </w:pPr>
    </w:p>
    <w:p w14:paraId="1E1CC010" w14:textId="77777777" w:rsidR="00CE0A69" w:rsidRDefault="00CE0A69" w:rsidP="00D172AF">
      <w:pPr>
        <w:spacing w:after="0"/>
        <w:rPr>
          <w:rFonts w:ascii="Times New Roman" w:hAnsi="Times New Roman" w:cs="Times New Roman"/>
          <w:b/>
          <w:bCs/>
        </w:rPr>
      </w:pPr>
    </w:p>
    <w:p w14:paraId="6A67BC35" w14:textId="583C9265" w:rsidR="00A854E4" w:rsidRPr="00A854E4" w:rsidRDefault="00A854E4" w:rsidP="00886D35">
      <w:pPr>
        <w:spacing w:after="120" w:line="240" w:lineRule="auto"/>
        <w:jc w:val="both"/>
        <w:rPr>
          <w:rFonts w:ascii="Times New Roman" w:hAnsi="Times New Roman" w:cs="Times New Roman"/>
          <w:b/>
          <w:bCs/>
        </w:rPr>
      </w:pPr>
      <w:r w:rsidRPr="00A854E4">
        <w:rPr>
          <w:rFonts w:ascii="Times New Roman" w:hAnsi="Times New Roman" w:cs="Times New Roman"/>
          <w:b/>
          <w:bCs/>
        </w:rPr>
        <w:t>CHAPTER 1. INTRODUCTION</w:t>
      </w:r>
    </w:p>
    <w:p w14:paraId="28AC1B4B" w14:textId="62D576EE" w:rsidR="00A854E4" w:rsidRPr="00A854E4" w:rsidRDefault="00A854E4" w:rsidP="00886D35">
      <w:pPr>
        <w:spacing w:after="120" w:line="240" w:lineRule="auto"/>
        <w:jc w:val="both"/>
        <w:rPr>
          <w:rFonts w:ascii="Times New Roman" w:hAnsi="Times New Roman" w:cs="Times New Roman"/>
        </w:rPr>
      </w:pPr>
      <w:r w:rsidRPr="00A854E4">
        <w:rPr>
          <w:rFonts w:ascii="Times New Roman" w:hAnsi="Times New Roman" w:cs="Times New Roman"/>
        </w:rPr>
        <w:t xml:space="preserve">This Resettlement </w:t>
      </w:r>
      <w:r w:rsidR="00D572E9">
        <w:rPr>
          <w:rFonts w:ascii="Times New Roman" w:hAnsi="Times New Roman" w:cs="Times New Roman"/>
        </w:rPr>
        <w:t xml:space="preserve">Policy </w:t>
      </w:r>
      <w:r w:rsidRPr="00A854E4">
        <w:rPr>
          <w:rFonts w:ascii="Times New Roman" w:hAnsi="Times New Roman" w:cs="Times New Roman"/>
        </w:rPr>
        <w:t>Framework (R</w:t>
      </w:r>
      <w:r w:rsidR="00D572E9">
        <w:rPr>
          <w:rFonts w:ascii="Times New Roman" w:hAnsi="Times New Roman" w:cs="Times New Roman"/>
        </w:rPr>
        <w:t>P</w:t>
      </w:r>
      <w:r w:rsidRPr="00A854E4">
        <w:rPr>
          <w:rFonts w:ascii="Times New Roman" w:hAnsi="Times New Roman" w:cs="Times New Roman"/>
        </w:rPr>
        <w:t xml:space="preserve">F) was prepared </w:t>
      </w:r>
      <w:r w:rsidR="00C673CB">
        <w:rPr>
          <w:rFonts w:ascii="Times New Roman" w:hAnsi="Times New Roman" w:cs="Times New Roman"/>
        </w:rPr>
        <w:t>for</w:t>
      </w:r>
      <w:r w:rsidR="00C673CB" w:rsidRPr="00A854E4">
        <w:rPr>
          <w:rFonts w:ascii="Times New Roman" w:hAnsi="Times New Roman" w:cs="Times New Roman"/>
        </w:rPr>
        <w:t xml:space="preserve"> </w:t>
      </w:r>
      <w:r w:rsidRPr="00A854E4">
        <w:rPr>
          <w:rFonts w:ascii="Times New Roman" w:hAnsi="Times New Roman" w:cs="Times New Roman"/>
        </w:rPr>
        <w:t xml:space="preserve">the Second </w:t>
      </w:r>
      <w:r w:rsidR="00D572E9">
        <w:rPr>
          <w:rFonts w:ascii="Times New Roman" w:hAnsi="Times New Roman" w:cs="Times New Roman"/>
        </w:rPr>
        <w:t xml:space="preserve">Strengthening </w:t>
      </w:r>
      <w:r w:rsidRPr="00A854E4">
        <w:rPr>
          <w:rFonts w:ascii="Times New Roman" w:hAnsi="Times New Roman" w:cs="Times New Roman"/>
        </w:rPr>
        <w:t xml:space="preserve">Water and Irrigation Management Project (SWIM-2), </w:t>
      </w:r>
      <w:r w:rsidR="00C673CB">
        <w:rPr>
          <w:rFonts w:ascii="Times New Roman" w:hAnsi="Times New Roman" w:cs="Times New Roman"/>
        </w:rPr>
        <w:t xml:space="preserve">to be </w:t>
      </w:r>
      <w:r w:rsidRPr="00A854E4">
        <w:rPr>
          <w:rFonts w:ascii="Times New Roman" w:hAnsi="Times New Roman" w:cs="Times New Roman"/>
        </w:rPr>
        <w:t xml:space="preserve">implemented by the Government of the Republic of Tajikistan with support from the World Bank. It is developed in accordance with </w:t>
      </w:r>
      <w:r w:rsidR="007D4864">
        <w:rPr>
          <w:rFonts w:ascii="Times New Roman" w:hAnsi="Times New Roman" w:cs="Times New Roman"/>
        </w:rPr>
        <w:t xml:space="preserve">the national legislation and </w:t>
      </w:r>
      <w:r w:rsidRPr="00A854E4">
        <w:rPr>
          <w:rFonts w:ascii="Times New Roman" w:hAnsi="Times New Roman" w:cs="Times New Roman"/>
        </w:rPr>
        <w:t xml:space="preserve">the World Bank's Environmental and Social Framework (ESF), </w:t>
      </w:r>
      <w:proofErr w:type="gramStart"/>
      <w:r w:rsidRPr="00A854E4">
        <w:rPr>
          <w:rFonts w:ascii="Times New Roman" w:hAnsi="Times New Roman" w:cs="Times New Roman"/>
        </w:rPr>
        <w:t>in particular Environmental</w:t>
      </w:r>
      <w:proofErr w:type="gramEnd"/>
      <w:r w:rsidRPr="00A854E4">
        <w:rPr>
          <w:rFonts w:ascii="Times New Roman" w:hAnsi="Times New Roman" w:cs="Times New Roman"/>
        </w:rPr>
        <w:t xml:space="preserve"> and Social Standard </w:t>
      </w:r>
      <w:r w:rsidRPr="00A854E4">
        <w:rPr>
          <w:rFonts w:ascii="Times New Roman" w:hAnsi="Times New Roman" w:cs="Times New Roman"/>
          <w:b/>
          <w:bCs/>
        </w:rPr>
        <w:t>ESS5, "Land Acquisition, Access Restrictions, and Involuntary Resettlement."</w:t>
      </w:r>
    </w:p>
    <w:p w14:paraId="183B7FA2" w14:textId="7009FBF6" w:rsidR="003641C7" w:rsidRPr="00E214FA" w:rsidRDefault="00926D3C" w:rsidP="00886D35">
      <w:pPr>
        <w:spacing w:after="120" w:line="240" w:lineRule="auto"/>
        <w:jc w:val="both"/>
        <w:rPr>
          <w:rFonts w:ascii="Times New Roman" w:hAnsi="Times New Roman" w:cs="Times New Roman"/>
        </w:rPr>
      </w:pPr>
      <w:r w:rsidRPr="00A854E4">
        <w:rPr>
          <w:rFonts w:ascii="Times New Roman" w:hAnsi="Times New Roman" w:cs="Times New Roman"/>
        </w:rPr>
        <w:t xml:space="preserve">The SWIM-2 project aims to improve the resilience and efficiency of water resources management in the irrigation sector, including the rehabilitation, modernization, and enhancement of the reliability of key water infrastructure. </w:t>
      </w:r>
      <w:r w:rsidR="003320A8" w:rsidRPr="00E214FA">
        <w:rPr>
          <w:rFonts w:ascii="Times New Roman" w:hAnsi="Times New Roman" w:cs="Times New Roman"/>
        </w:rPr>
        <w:t xml:space="preserve">Civil works </w:t>
      </w:r>
      <w:r w:rsidR="000D3DEB" w:rsidRPr="00E214FA">
        <w:rPr>
          <w:rFonts w:ascii="Times New Roman" w:hAnsi="Times New Roman" w:cs="Times New Roman"/>
        </w:rPr>
        <w:t xml:space="preserve">are </w:t>
      </w:r>
      <w:r w:rsidR="003320A8" w:rsidRPr="00E214FA">
        <w:rPr>
          <w:rFonts w:ascii="Times New Roman" w:hAnsi="Times New Roman" w:cs="Times New Roman"/>
        </w:rPr>
        <w:t>under Component 2</w:t>
      </w:r>
      <w:r w:rsidR="000D3DEB" w:rsidRPr="00E214FA">
        <w:rPr>
          <w:rFonts w:ascii="Times New Roman" w:hAnsi="Times New Roman" w:cs="Times New Roman"/>
        </w:rPr>
        <w:t xml:space="preserve">, and </w:t>
      </w:r>
      <w:r w:rsidR="003320A8" w:rsidRPr="00E214FA">
        <w:rPr>
          <w:rFonts w:ascii="Times New Roman" w:hAnsi="Times New Roman" w:cs="Times New Roman"/>
        </w:rPr>
        <w:t xml:space="preserve">include small, medium, and potentially large infrastructure activities: trenching/excavation for intake/outlet and supply pipelines; repairs to intakes and related structures; pumping-station works; replacement of electromechanical equipment and control panels; meter installation; and canal desilting, re-sectioning, bank raising, and concrete lining. These works, without specifying exact locations, are planned across </w:t>
      </w:r>
      <w:proofErr w:type="spellStart"/>
      <w:r w:rsidR="003320A8" w:rsidRPr="00E214FA">
        <w:rPr>
          <w:rFonts w:ascii="Times New Roman" w:hAnsi="Times New Roman" w:cs="Times New Roman"/>
        </w:rPr>
        <w:t>Beshkent</w:t>
      </w:r>
      <w:proofErr w:type="spellEnd"/>
      <w:r w:rsidR="003320A8" w:rsidRPr="00E214FA">
        <w:rPr>
          <w:rFonts w:ascii="Times New Roman" w:hAnsi="Times New Roman" w:cs="Times New Roman"/>
        </w:rPr>
        <w:t>/</w:t>
      </w:r>
      <w:proofErr w:type="spellStart"/>
      <w:r w:rsidR="003320A8" w:rsidRPr="00E214FA">
        <w:rPr>
          <w:rFonts w:ascii="Times New Roman" w:hAnsi="Times New Roman" w:cs="Times New Roman"/>
        </w:rPr>
        <w:t>Khalqayor</w:t>
      </w:r>
      <w:proofErr w:type="spellEnd"/>
      <w:r w:rsidR="003320A8" w:rsidRPr="00E214FA">
        <w:rPr>
          <w:rFonts w:ascii="Times New Roman" w:hAnsi="Times New Roman" w:cs="Times New Roman"/>
        </w:rPr>
        <w:t xml:space="preserve"> (Panj)/</w:t>
      </w:r>
      <w:proofErr w:type="spellStart"/>
      <w:r w:rsidR="003320A8" w:rsidRPr="00E214FA">
        <w:rPr>
          <w:rFonts w:ascii="Times New Roman" w:hAnsi="Times New Roman" w:cs="Times New Roman"/>
        </w:rPr>
        <w:t>Dehqonobod</w:t>
      </w:r>
      <w:proofErr w:type="spellEnd"/>
      <w:r w:rsidR="003320A8" w:rsidRPr="00E214FA">
        <w:rPr>
          <w:rFonts w:ascii="Times New Roman" w:hAnsi="Times New Roman" w:cs="Times New Roman"/>
        </w:rPr>
        <w:t xml:space="preserve"> (</w:t>
      </w:r>
      <w:proofErr w:type="spellStart"/>
      <w:r w:rsidR="003320A8" w:rsidRPr="00E214FA">
        <w:rPr>
          <w:rFonts w:ascii="Times New Roman" w:hAnsi="Times New Roman" w:cs="Times New Roman"/>
        </w:rPr>
        <w:t>Hamadoni</w:t>
      </w:r>
      <w:proofErr w:type="spellEnd"/>
      <w:r w:rsidR="003320A8" w:rsidRPr="00E214FA">
        <w:rPr>
          <w:rFonts w:ascii="Times New Roman" w:hAnsi="Times New Roman" w:cs="Times New Roman"/>
        </w:rPr>
        <w:t>), the Dangara Diversion Tunnel, the VD2/VD3</w:t>
      </w:r>
      <w:r w:rsidR="001132B6" w:rsidRPr="00E214FA">
        <w:rPr>
          <w:rFonts w:ascii="Times New Roman" w:hAnsi="Times New Roman" w:cs="Times New Roman"/>
          <w:lang w:val="en-US"/>
        </w:rPr>
        <w:t xml:space="preserve"> (</w:t>
      </w:r>
      <w:r w:rsidR="001132B6" w:rsidRPr="002A6B23">
        <w:rPr>
          <w:color w:val="000000" w:themeColor="text1"/>
          <w:lang w:val="en-US"/>
        </w:rPr>
        <w:t xml:space="preserve">the Branch of the Dangara </w:t>
      </w:r>
      <w:r w:rsidR="003320A8" w:rsidRPr="00E214FA">
        <w:rPr>
          <w:rFonts w:ascii="Times New Roman" w:hAnsi="Times New Roman" w:cs="Times New Roman"/>
        </w:rPr>
        <w:t>canals</w:t>
      </w:r>
      <w:r w:rsidR="001132B6" w:rsidRPr="00E214FA">
        <w:rPr>
          <w:rFonts w:ascii="Times New Roman" w:hAnsi="Times New Roman" w:cs="Times New Roman"/>
          <w:lang w:val="en-US"/>
        </w:rPr>
        <w:t>)</w:t>
      </w:r>
      <w:r w:rsidR="003320A8" w:rsidRPr="00E214FA">
        <w:rPr>
          <w:rFonts w:ascii="Times New Roman" w:hAnsi="Times New Roman" w:cs="Times New Roman"/>
        </w:rPr>
        <w:t>, the Sebiston–Dangara pipeline, and Dangara Valley drainage/groundwater works.</w:t>
      </w:r>
      <w:r w:rsidR="003641C7" w:rsidRPr="00E214FA">
        <w:rPr>
          <w:rFonts w:ascii="Times New Roman" w:hAnsi="Times New Roman" w:cs="Times New Roman"/>
        </w:rPr>
        <w:t xml:space="preserve"> </w:t>
      </w:r>
    </w:p>
    <w:p w14:paraId="560B03AF" w14:textId="17911B23" w:rsidR="003320A8" w:rsidRPr="0008661F" w:rsidRDefault="003320A8" w:rsidP="00886D35">
      <w:pPr>
        <w:pStyle w:val="paragraph"/>
        <w:spacing w:before="120" w:beforeAutospacing="0" w:after="120" w:afterAutospacing="0"/>
        <w:jc w:val="both"/>
        <w:textAlignment w:val="baseline"/>
        <w:rPr>
          <w:kern w:val="2"/>
          <w:sz w:val="22"/>
          <w:szCs w:val="22"/>
          <w14:ligatures w14:val="standardContextual"/>
        </w:rPr>
      </w:pPr>
      <w:r w:rsidRPr="0008661F">
        <w:rPr>
          <w:kern w:val="2"/>
          <w:sz w:val="22"/>
          <w:szCs w:val="22"/>
          <w14:ligatures w14:val="standardContextual"/>
        </w:rPr>
        <w:t xml:space="preserve">Small works are generally short and localized, comprising 3–30 m intake and outlet </w:t>
      </w:r>
      <w:proofErr w:type="gramStart"/>
      <w:r w:rsidRPr="0008661F">
        <w:rPr>
          <w:kern w:val="2"/>
          <w:sz w:val="22"/>
          <w:szCs w:val="22"/>
          <w14:ligatures w14:val="standardContextual"/>
        </w:rPr>
        <w:t>works</w:t>
      </w:r>
      <w:proofErr w:type="gramEnd"/>
      <w:r w:rsidRPr="0008661F">
        <w:rPr>
          <w:kern w:val="2"/>
          <w:sz w:val="22"/>
          <w:szCs w:val="22"/>
          <w14:ligatures w14:val="standardContextual"/>
        </w:rPr>
        <w:t xml:space="preserve">, 50–500 m steel pipe sections, and the installation of meters and control panels. Moving to medium works, activities may include 0.5–5 km outlet pipes, pumping-station internal works of up to 2,000 m², and local canal repairs or lining. For large works, activities may include canal works of up to 10 km per reach (VD2 and VD3 total approximately 50 km), the Sebiston–Dangara water-supply pipeline (D800 mm, about 15 km), and repairs to the Dangara Diversion Tunnel (around 135 km; scope/length to be confirmed and likely limited to critical sections). In addition, large works may include drainage pipe installation (9–30 cm diameter) and drainage networks of up to 20 km, as well as solar panels of about 30 m², where feasible. Overall, typical timeframes </w:t>
      </w:r>
      <w:r w:rsidR="00CB7018">
        <w:rPr>
          <w:kern w:val="2"/>
          <w:sz w:val="22"/>
          <w:szCs w:val="22"/>
          <w14:ligatures w14:val="standardContextual"/>
        </w:rPr>
        <w:t xml:space="preserve">for the works </w:t>
      </w:r>
      <w:r w:rsidRPr="0008661F">
        <w:rPr>
          <w:kern w:val="2"/>
          <w:sz w:val="22"/>
          <w:szCs w:val="22"/>
          <w14:ligatures w14:val="standardContextual"/>
        </w:rPr>
        <w:t>range from about 2–7 days for small works, to about 2–8 weeks for medium works, and up to 6–12 months for large works.</w:t>
      </w:r>
      <w:r w:rsidR="00CB7018">
        <w:rPr>
          <w:kern w:val="2"/>
          <w:sz w:val="22"/>
          <w:szCs w:val="22"/>
          <w14:ligatures w14:val="standardContextual"/>
        </w:rPr>
        <w:t xml:space="preserve"> </w:t>
      </w:r>
      <w:r w:rsidR="00CB7018" w:rsidRPr="004B5EBD">
        <w:rPr>
          <w:kern w:val="2"/>
          <w:sz w:val="22"/>
          <w:szCs w:val="22"/>
          <w14:ligatures w14:val="standardContextual"/>
        </w:rPr>
        <w:t xml:space="preserve">They </w:t>
      </w:r>
      <w:r w:rsidR="00CB7018" w:rsidRPr="004B5EBD">
        <w:t xml:space="preserve">often </w:t>
      </w:r>
      <w:r w:rsidR="00CB7018" w:rsidRPr="003641C7">
        <w:t>engage from</w:t>
      </w:r>
      <w:r w:rsidR="00CB7018" w:rsidRPr="004B5EBD">
        <w:rPr>
          <w:kern w:val="2"/>
          <w:sz w:val="22"/>
          <w:szCs w:val="22"/>
          <w14:ligatures w14:val="standardContextual"/>
        </w:rPr>
        <w:t xml:space="preserve"> 2 to 45</w:t>
      </w:r>
      <w:r w:rsidR="00CB7018">
        <w:t xml:space="preserve"> workers</w:t>
      </w:r>
      <w:r w:rsidR="00CB7018" w:rsidRPr="004B5EBD">
        <w:rPr>
          <w:kern w:val="2"/>
          <w:sz w:val="22"/>
          <w:szCs w:val="22"/>
          <w14:ligatures w14:val="standardContextual"/>
        </w:rPr>
        <w:t>, depending on the type of work.</w:t>
      </w:r>
    </w:p>
    <w:p w14:paraId="3B56918E" w14:textId="71EDD5BD" w:rsidR="0008661F" w:rsidRPr="00E214FA" w:rsidRDefault="00926D3C" w:rsidP="00886D35">
      <w:pPr>
        <w:spacing w:after="120" w:line="240" w:lineRule="auto"/>
        <w:jc w:val="both"/>
        <w:rPr>
          <w:rFonts w:ascii="Times New Roman" w:hAnsi="Times New Roman" w:cs="Times New Roman"/>
        </w:rPr>
      </w:pPr>
      <w:r w:rsidRPr="00E214FA">
        <w:rPr>
          <w:rFonts w:ascii="Times New Roman" w:hAnsi="Times New Roman" w:cs="Times New Roman"/>
        </w:rPr>
        <w:t xml:space="preserve">Detailed information on specific </w:t>
      </w:r>
      <w:proofErr w:type="gramStart"/>
      <w:r w:rsidRPr="00E214FA">
        <w:rPr>
          <w:rFonts w:ascii="Times New Roman" w:hAnsi="Times New Roman" w:cs="Times New Roman"/>
        </w:rPr>
        <w:t>subprojects</w:t>
      </w:r>
      <w:proofErr w:type="gramEnd"/>
      <w:r w:rsidRPr="00E214FA">
        <w:rPr>
          <w:rFonts w:ascii="Times New Roman" w:hAnsi="Times New Roman" w:cs="Times New Roman"/>
        </w:rPr>
        <w:t xml:space="preserve"> will be available after the completion of design and survey work and the development of detailed technical solutions. </w:t>
      </w:r>
      <w:r w:rsidR="00F91D29" w:rsidRPr="00E214FA">
        <w:rPr>
          <w:rFonts w:ascii="Times New Roman" w:hAnsi="Times New Roman" w:cs="Times New Roman"/>
        </w:rPr>
        <w:t>Therefore, consistent with ESS5, this document follows a framework approach because the specific subproject locations and the nature and magnitude of potential land-related impacts will be confirmed at a later stage, once detailed designs are available.</w:t>
      </w:r>
      <w:r w:rsidR="00D744E8" w:rsidRPr="00E214FA">
        <w:rPr>
          <w:rFonts w:ascii="Times New Roman" w:hAnsi="Times New Roman" w:cs="Times New Roman"/>
        </w:rPr>
        <w:t xml:space="preserve"> </w:t>
      </w:r>
      <w:proofErr w:type="gramStart"/>
      <w:r w:rsidR="00D744E8" w:rsidRPr="00E214FA">
        <w:rPr>
          <w:rFonts w:ascii="Times New Roman" w:hAnsi="Times New Roman" w:cs="Times New Roman"/>
        </w:rPr>
        <w:t>However, and</w:t>
      </w:r>
      <w:proofErr w:type="gramEnd"/>
      <w:r w:rsidR="00D744E8" w:rsidRPr="00E214FA">
        <w:rPr>
          <w:rFonts w:ascii="Times New Roman" w:hAnsi="Times New Roman" w:cs="Times New Roman"/>
        </w:rPr>
        <w:t xml:space="preserve"> according to the experience in SWIM </w:t>
      </w:r>
      <w:proofErr w:type="gramStart"/>
      <w:r w:rsidR="00D744E8" w:rsidRPr="00E214FA">
        <w:rPr>
          <w:rFonts w:ascii="Times New Roman" w:hAnsi="Times New Roman" w:cs="Times New Roman"/>
        </w:rPr>
        <w:t>1,  the</w:t>
      </w:r>
      <w:proofErr w:type="gramEnd"/>
      <w:r w:rsidR="00D744E8" w:rsidRPr="00E214FA">
        <w:rPr>
          <w:rFonts w:ascii="Times New Roman" w:hAnsi="Times New Roman" w:cs="Times New Roman"/>
        </w:rPr>
        <w:t xml:space="preserve"> predecessor of SWIM 2, o</w:t>
      </w:r>
      <w:r w:rsidR="0008661F" w:rsidRPr="00E214FA">
        <w:rPr>
          <w:rFonts w:ascii="Times New Roman" w:hAnsi="Times New Roman" w:cs="Times New Roman"/>
        </w:rPr>
        <w:t xml:space="preserve">utdoor pipe </w:t>
      </w:r>
      <w:proofErr w:type="gramStart"/>
      <w:r w:rsidR="0008661F" w:rsidRPr="00E214FA">
        <w:rPr>
          <w:rFonts w:ascii="Times New Roman" w:hAnsi="Times New Roman" w:cs="Times New Roman"/>
        </w:rPr>
        <w:t xml:space="preserve">excavation </w:t>
      </w:r>
      <w:r w:rsidR="0049768F" w:rsidRPr="00E214FA">
        <w:rPr>
          <w:rFonts w:ascii="Times New Roman" w:hAnsi="Times New Roman" w:cs="Times New Roman"/>
        </w:rPr>
        <w:t xml:space="preserve"> and</w:t>
      </w:r>
      <w:proofErr w:type="gramEnd"/>
      <w:r w:rsidR="0049768F" w:rsidRPr="00E214FA">
        <w:rPr>
          <w:rFonts w:ascii="Times New Roman" w:hAnsi="Times New Roman" w:cs="Times New Roman"/>
        </w:rPr>
        <w:t xml:space="preserve"> t</w:t>
      </w:r>
      <w:r w:rsidR="0008661F" w:rsidRPr="00E214FA">
        <w:rPr>
          <w:rFonts w:ascii="Times New Roman" w:hAnsi="Times New Roman" w:cs="Times New Roman"/>
        </w:rPr>
        <w:t xml:space="preserve">renches crossing farmland may temporarily occupy land and may damage crops and trees (including roots). </w:t>
      </w:r>
    </w:p>
    <w:p w14:paraId="136E9407" w14:textId="3F0610BD" w:rsidR="00EA1DB0" w:rsidRPr="00E214FA" w:rsidRDefault="00EA1DB0" w:rsidP="00886D35">
      <w:pPr>
        <w:pStyle w:val="1"/>
        <w:rPr>
          <w:sz w:val="22"/>
          <w:szCs w:val="22"/>
          <w:lang w:val="en-US"/>
        </w:rPr>
      </w:pPr>
      <w:r w:rsidRPr="00E214FA">
        <w:rPr>
          <w:sz w:val="22"/>
          <w:szCs w:val="22"/>
        </w:rPr>
        <w:t xml:space="preserve">The </w:t>
      </w:r>
      <w:r w:rsidRPr="00E214FA">
        <w:rPr>
          <w:sz w:val="22"/>
          <w:szCs w:val="22"/>
          <w:lang w:val="en-US"/>
        </w:rPr>
        <w:t xml:space="preserve">purpose of </w:t>
      </w:r>
      <w:r w:rsidR="009B2E64" w:rsidRPr="00E214FA">
        <w:rPr>
          <w:sz w:val="22"/>
          <w:szCs w:val="22"/>
          <w:lang w:val="en-US"/>
        </w:rPr>
        <w:t>this</w:t>
      </w:r>
      <w:r w:rsidRPr="00E214FA">
        <w:rPr>
          <w:sz w:val="22"/>
          <w:szCs w:val="22"/>
          <w:lang w:val="en-US"/>
        </w:rPr>
        <w:t xml:space="preserve"> RPF, consistent with the World Bank’s Environmental and Social Standard ESS5, is to define the principles and procedures that will apply if SWIM-2 subprojects </w:t>
      </w:r>
      <w:r w:rsidR="006A6368" w:rsidRPr="00E214FA">
        <w:rPr>
          <w:sz w:val="22"/>
          <w:szCs w:val="22"/>
          <w:lang w:val="en-US"/>
        </w:rPr>
        <w:t xml:space="preserve">that </w:t>
      </w:r>
      <w:r w:rsidRPr="00E214FA">
        <w:rPr>
          <w:sz w:val="22"/>
          <w:szCs w:val="22"/>
          <w:lang w:val="en-US"/>
        </w:rPr>
        <w:t xml:space="preserve">cause </w:t>
      </w:r>
      <w:r w:rsidR="00AB65C0">
        <w:rPr>
          <w:sz w:val="22"/>
          <w:szCs w:val="22"/>
          <w:lang w:val="en-US"/>
        </w:rPr>
        <w:t xml:space="preserve">temporary </w:t>
      </w:r>
      <w:r w:rsidR="00E16FAD">
        <w:rPr>
          <w:sz w:val="22"/>
          <w:szCs w:val="22"/>
          <w:lang w:val="en-US"/>
        </w:rPr>
        <w:t xml:space="preserve">use of </w:t>
      </w:r>
      <w:r w:rsidRPr="00E214FA">
        <w:rPr>
          <w:sz w:val="22"/>
          <w:szCs w:val="22"/>
          <w:lang w:val="en-US"/>
        </w:rPr>
        <w:t>land,</w:t>
      </w:r>
      <w:r w:rsidR="00E16FAD">
        <w:rPr>
          <w:sz w:val="22"/>
          <w:szCs w:val="22"/>
          <w:lang w:val="en-US"/>
        </w:rPr>
        <w:t xml:space="preserve"> temporary</w:t>
      </w:r>
      <w:r w:rsidR="00E16FAD" w:rsidRPr="00E214FA">
        <w:rPr>
          <w:sz w:val="22"/>
          <w:szCs w:val="22"/>
          <w:lang w:val="en-US"/>
        </w:rPr>
        <w:t xml:space="preserve"> restrictions</w:t>
      </w:r>
      <w:r w:rsidRPr="00E214FA">
        <w:rPr>
          <w:sz w:val="22"/>
          <w:szCs w:val="22"/>
          <w:lang w:val="en-US"/>
        </w:rPr>
        <w:t xml:space="preserve"> on land use/access, or impacts leading to economic displacement</w:t>
      </w:r>
      <w:r w:rsidR="00040609">
        <w:rPr>
          <w:sz w:val="22"/>
          <w:szCs w:val="22"/>
          <w:lang w:val="en-US"/>
        </w:rPr>
        <w:t xml:space="preserve"> (</w:t>
      </w:r>
      <w:r w:rsidR="00040609" w:rsidRPr="00E214FA">
        <w:rPr>
          <w:sz w:val="22"/>
          <w:szCs w:val="22"/>
          <w:lang w:val="en-US"/>
        </w:rPr>
        <w:t>temporary crop loss, loss of individual trees, and damage/destruction of small assets</w:t>
      </w:r>
      <w:r w:rsidR="00040609">
        <w:rPr>
          <w:sz w:val="22"/>
          <w:szCs w:val="22"/>
          <w:lang w:val="en-US"/>
        </w:rPr>
        <w:t>)</w:t>
      </w:r>
      <w:r w:rsidRPr="00E214FA">
        <w:rPr>
          <w:sz w:val="22"/>
          <w:szCs w:val="22"/>
          <w:lang w:val="en-US"/>
        </w:rPr>
        <w:t xml:space="preserve">. </w:t>
      </w:r>
    </w:p>
    <w:p w14:paraId="5E07E839" w14:textId="66BCF65A" w:rsidR="00FF57A0" w:rsidRDefault="00FF57A0" w:rsidP="00886D35">
      <w:pPr>
        <w:spacing w:after="120" w:line="240" w:lineRule="auto"/>
        <w:jc w:val="both"/>
        <w:rPr>
          <w:kern w:val="0"/>
          <w14:ligatures w14:val="none"/>
        </w:rPr>
      </w:pPr>
      <w:r>
        <w:rPr>
          <w:rFonts w:ascii="Times New Roman" w:hAnsi="Times New Roman" w:cs="Times New Roman"/>
        </w:rPr>
        <w:t>Thus, this RPF guides screening and the preparation of site-specific instruments (</w:t>
      </w:r>
      <w:r>
        <w:rPr>
          <w:rFonts w:ascii="Times New Roman" w:hAnsi="Times New Roman" w:cs="Times New Roman"/>
          <w:b/>
          <w:bCs/>
        </w:rPr>
        <w:t>Resettlement Plans (RPs</w:t>
      </w:r>
      <w:r>
        <w:rPr>
          <w:rFonts w:ascii="Times New Roman" w:hAnsi="Times New Roman" w:cs="Times New Roman"/>
        </w:rPr>
        <w:t>), including eligibility, consultation and disclosure requirements, and institutional responsibilities. The RPF ensures impacts are avoided or minimized and, where unavoidable, that affected persons receive compensation at replacement cost and assistance to restore livelihoods and living standards.</w:t>
      </w:r>
    </w:p>
    <w:p w14:paraId="5B1D4299" w14:textId="40050BDB" w:rsidR="00A854E4" w:rsidRPr="00A854E4" w:rsidRDefault="00A854E4" w:rsidP="00886D35">
      <w:pPr>
        <w:spacing w:after="0" w:line="240" w:lineRule="auto"/>
        <w:jc w:val="both"/>
        <w:rPr>
          <w:rFonts w:ascii="Times New Roman" w:hAnsi="Times New Roman" w:cs="Times New Roman"/>
        </w:rPr>
      </w:pPr>
      <w:r w:rsidRPr="00A854E4">
        <w:rPr>
          <w:rFonts w:ascii="Times New Roman" w:hAnsi="Times New Roman" w:cs="Times New Roman"/>
        </w:rPr>
        <w:t xml:space="preserve">The </w:t>
      </w:r>
      <w:r w:rsidR="00D572E9">
        <w:rPr>
          <w:rFonts w:ascii="Times New Roman" w:hAnsi="Times New Roman" w:cs="Times New Roman"/>
        </w:rPr>
        <w:t xml:space="preserve">RPF </w:t>
      </w:r>
      <w:r w:rsidRPr="00A854E4">
        <w:rPr>
          <w:rFonts w:ascii="Times New Roman" w:hAnsi="Times New Roman" w:cs="Times New Roman"/>
        </w:rPr>
        <w:t>establishes:</w:t>
      </w:r>
    </w:p>
    <w:p w14:paraId="0C90D2BC" w14:textId="77777777" w:rsidR="00A854E4" w:rsidRPr="00A854E4" w:rsidRDefault="00A854E4" w:rsidP="00886D35">
      <w:pPr>
        <w:numPr>
          <w:ilvl w:val="0"/>
          <w:numId w:val="2"/>
        </w:numPr>
        <w:spacing w:after="0" w:line="240" w:lineRule="auto"/>
        <w:jc w:val="both"/>
        <w:rPr>
          <w:rFonts w:ascii="Times New Roman" w:hAnsi="Times New Roman" w:cs="Times New Roman"/>
        </w:rPr>
      </w:pPr>
      <w:r w:rsidRPr="00A854E4">
        <w:rPr>
          <w:rFonts w:ascii="Times New Roman" w:hAnsi="Times New Roman" w:cs="Times New Roman"/>
        </w:rPr>
        <w:t xml:space="preserve">principles for preventing and minimizing impacts associated with </w:t>
      </w:r>
      <w:proofErr w:type="gramStart"/>
      <w:r w:rsidRPr="00A854E4">
        <w:rPr>
          <w:rFonts w:ascii="Times New Roman" w:hAnsi="Times New Roman" w:cs="Times New Roman"/>
        </w:rPr>
        <w:t>ESS5;</w:t>
      </w:r>
      <w:proofErr w:type="gramEnd"/>
    </w:p>
    <w:p w14:paraId="2AF12009" w14:textId="77777777" w:rsidR="00A854E4" w:rsidRPr="00A854E4" w:rsidRDefault="00A854E4" w:rsidP="00886D35">
      <w:pPr>
        <w:numPr>
          <w:ilvl w:val="0"/>
          <w:numId w:val="2"/>
        </w:numPr>
        <w:spacing w:after="0" w:line="240" w:lineRule="auto"/>
        <w:jc w:val="both"/>
        <w:rPr>
          <w:rFonts w:ascii="Times New Roman" w:hAnsi="Times New Roman" w:cs="Times New Roman"/>
        </w:rPr>
      </w:pPr>
      <w:r w:rsidRPr="00A854E4">
        <w:rPr>
          <w:rFonts w:ascii="Times New Roman" w:hAnsi="Times New Roman" w:cs="Times New Roman"/>
        </w:rPr>
        <w:t xml:space="preserve">procedures for risk assessment and screening of subprojects in terms of possible land use </w:t>
      </w:r>
      <w:proofErr w:type="gramStart"/>
      <w:r w:rsidRPr="00A854E4">
        <w:rPr>
          <w:rFonts w:ascii="Times New Roman" w:hAnsi="Times New Roman" w:cs="Times New Roman"/>
        </w:rPr>
        <w:t>restrictions;</w:t>
      </w:r>
      <w:proofErr w:type="gramEnd"/>
    </w:p>
    <w:p w14:paraId="7F66B369" w14:textId="17936258" w:rsidR="00A854E4" w:rsidRPr="00A854E4" w:rsidRDefault="00A854E4" w:rsidP="00886D35">
      <w:pPr>
        <w:numPr>
          <w:ilvl w:val="0"/>
          <w:numId w:val="2"/>
        </w:numPr>
        <w:spacing w:after="0" w:line="240" w:lineRule="auto"/>
        <w:jc w:val="both"/>
        <w:rPr>
          <w:rFonts w:ascii="Times New Roman" w:hAnsi="Times New Roman" w:cs="Times New Roman"/>
        </w:rPr>
      </w:pPr>
      <w:r w:rsidRPr="00A854E4">
        <w:rPr>
          <w:rFonts w:ascii="Times New Roman" w:hAnsi="Times New Roman" w:cs="Times New Roman"/>
        </w:rPr>
        <w:t xml:space="preserve">eligibility criteria for subprojects </w:t>
      </w:r>
      <w:r w:rsidR="0055534D">
        <w:rPr>
          <w:rFonts w:ascii="Times New Roman" w:hAnsi="Times New Roman" w:cs="Times New Roman"/>
        </w:rPr>
        <w:t xml:space="preserve">and </w:t>
      </w:r>
      <w:r w:rsidRPr="00A854E4">
        <w:rPr>
          <w:rFonts w:ascii="Times New Roman" w:hAnsi="Times New Roman" w:cs="Times New Roman"/>
        </w:rPr>
        <w:t xml:space="preserve">excluding </w:t>
      </w:r>
      <w:proofErr w:type="gramStart"/>
      <w:r w:rsidRPr="00A854E4">
        <w:rPr>
          <w:rFonts w:ascii="Times New Roman" w:hAnsi="Times New Roman" w:cs="Times New Roman"/>
        </w:rPr>
        <w:t>activities;</w:t>
      </w:r>
      <w:proofErr w:type="gramEnd"/>
    </w:p>
    <w:p w14:paraId="21FDC18D" w14:textId="3AB3D6D0" w:rsidR="00A854E4" w:rsidRPr="00A854E4" w:rsidRDefault="00A854E4" w:rsidP="00886D35">
      <w:pPr>
        <w:numPr>
          <w:ilvl w:val="0"/>
          <w:numId w:val="2"/>
        </w:numPr>
        <w:spacing w:after="0" w:line="240" w:lineRule="auto"/>
        <w:jc w:val="both"/>
        <w:rPr>
          <w:rFonts w:ascii="Times New Roman" w:hAnsi="Times New Roman" w:cs="Times New Roman"/>
        </w:rPr>
      </w:pPr>
      <w:r w:rsidRPr="00A854E4">
        <w:rPr>
          <w:rFonts w:ascii="Times New Roman" w:hAnsi="Times New Roman" w:cs="Times New Roman"/>
        </w:rPr>
        <w:t xml:space="preserve">the procedure for preparing a Resettlement Plan (RP) </w:t>
      </w:r>
      <w:r w:rsidR="00847C9B">
        <w:rPr>
          <w:rFonts w:ascii="Times New Roman" w:hAnsi="Times New Roman" w:cs="Times New Roman"/>
        </w:rPr>
        <w:t>as</w:t>
      </w:r>
      <w:r w:rsidRPr="00A854E4">
        <w:rPr>
          <w:rFonts w:ascii="Times New Roman" w:hAnsi="Times New Roman" w:cs="Times New Roman"/>
        </w:rPr>
        <w:t xml:space="preserve"> </w:t>
      </w:r>
      <w:proofErr w:type="gramStart"/>
      <w:r w:rsidRPr="00A854E4">
        <w:rPr>
          <w:rFonts w:ascii="Times New Roman" w:hAnsi="Times New Roman" w:cs="Times New Roman"/>
        </w:rPr>
        <w:t>needed;</w:t>
      </w:r>
      <w:proofErr w:type="gramEnd"/>
    </w:p>
    <w:p w14:paraId="1EF7022F" w14:textId="03B0952E" w:rsidR="00A854E4" w:rsidRPr="009F4C74" w:rsidRDefault="00A854E4" w:rsidP="00886D35">
      <w:pPr>
        <w:numPr>
          <w:ilvl w:val="0"/>
          <w:numId w:val="2"/>
        </w:numPr>
        <w:spacing w:after="0" w:line="240" w:lineRule="auto"/>
        <w:jc w:val="both"/>
        <w:rPr>
          <w:rFonts w:ascii="Times New Roman" w:hAnsi="Times New Roman" w:cs="Times New Roman"/>
        </w:rPr>
      </w:pPr>
      <w:r w:rsidRPr="00A854E4">
        <w:rPr>
          <w:rFonts w:ascii="Times New Roman" w:hAnsi="Times New Roman" w:cs="Times New Roman"/>
        </w:rPr>
        <w:t xml:space="preserve">mechanisms for </w:t>
      </w:r>
      <w:r w:rsidRPr="009F4C74">
        <w:rPr>
          <w:rFonts w:ascii="Times New Roman" w:hAnsi="Times New Roman" w:cs="Times New Roman"/>
        </w:rPr>
        <w:t xml:space="preserve">determining rights and </w:t>
      </w:r>
      <w:r w:rsidR="008B7000" w:rsidRPr="009F4C74">
        <w:rPr>
          <w:rFonts w:ascii="Times New Roman" w:hAnsi="Times New Roman" w:cs="Times New Roman"/>
        </w:rPr>
        <w:t xml:space="preserve">valuation </w:t>
      </w:r>
      <w:r w:rsidRPr="009F4C74">
        <w:rPr>
          <w:rFonts w:ascii="Times New Roman" w:hAnsi="Times New Roman" w:cs="Times New Roman"/>
        </w:rPr>
        <w:t>compensation</w:t>
      </w:r>
      <w:r w:rsidR="008B7000" w:rsidRPr="009F4C74">
        <w:rPr>
          <w:rFonts w:ascii="Times New Roman" w:hAnsi="Times New Roman" w:cs="Times New Roman"/>
        </w:rPr>
        <w:t xml:space="preserve"> </w:t>
      </w:r>
      <w:proofErr w:type="gramStart"/>
      <w:r w:rsidR="008B7000" w:rsidRPr="009F4C74">
        <w:rPr>
          <w:rFonts w:ascii="Times New Roman" w:hAnsi="Times New Roman" w:cs="Times New Roman"/>
        </w:rPr>
        <w:t>method</w:t>
      </w:r>
      <w:r w:rsidRPr="009F4C74">
        <w:rPr>
          <w:rFonts w:ascii="Times New Roman" w:hAnsi="Times New Roman" w:cs="Times New Roman"/>
        </w:rPr>
        <w:t>;</w:t>
      </w:r>
      <w:proofErr w:type="gramEnd"/>
    </w:p>
    <w:p w14:paraId="051B9540" w14:textId="64848B77" w:rsidR="00A854E4" w:rsidRPr="009F4C74" w:rsidRDefault="00A854E4" w:rsidP="00886D35">
      <w:pPr>
        <w:numPr>
          <w:ilvl w:val="0"/>
          <w:numId w:val="2"/>
        </w:numPr>
        <w:spacing w:after="0" w:line="240" w:lineRule="auto"/>
        <w:jc w:val="both"/>
        <w:rPr>
          <w:rFonts w:ascii="Times New Roman" w:hAnsi="Times New Roman" w:cs="Times New Roman"/>
        </w:rPr>
      </w:pPr>
      <w:r w:rsidRPr="009F4C74">
        <w:rPr>
          <w:rFonts w:ascii="Times New Roman" w:hAnsi="Times New Roman" w:cs="Times New Roman"/>
        </w:rPr>
        <w:t>institutional responsibilities, including the role of the PMU/</w:t>
      </w:r>
      <w:r w:rsidR="00DD12EC" w:rsidRPr="009F4C74">
        <w:rPr>
          <w:rFonts w:ascii="Times New Roman" w:hAnsi="Times New Roman" w:cs="Times New Roman"/>
        </w:rPr>
        <w:t xml:space="preserve">ALRI </w:t>
      </w:r>
      <w:r w:rsidRPr="009F4C74">
        <w:rPr>
          <w:rFonts w:ascii="Times New Roman" w:hAnsi="Times New Roman" w:cs="Times New Roman"/>
        </w:rPr>
        <w:t xml:space="preserve">and the </w:t>
      </w:r>
      <w:r w:rsidR="00DD12EC" w:rsidRPr="009F4C74">
        <w:rPr>
          <w:rFonts w:ascii="Times New Roman" w:hAnsi="Times New Roman" w:cs="Times New Roman"/>
        </w:rPr>
        <w:t xml:space="preserve">PIG </w:t>
      </w:r>
      <w:r w:rsidRPr="009F4C74">
        <w:rPr>
          <w:rFonts w:ascii="Times New Roman" w:hAnsi="Times New Roman" w:cs="Times New Roman"/>
        </w:rPr>
        <w:t xml:space="preserve">/MEWR, local authorities, land users and other </w:t>
      </w:r>
      <w:proofErr w:type="spellStart"/>
      <w:r w:rsidR="008B7000" w:rsidRPr="009F4C74">
        <w:rPr>
          <w:rFonts w:ascii="Times New Roman" w:hAnsi="Times New Roman" w:cs="Times New Roman"/>
        </w:rPr>
        <w:t>other</w:t>
      </w:r>
      <w:proofErr w:type="spellEnd"/>
      <w:r w:rsidR="008B7000" w:rsidRPr="009F4C74">
        <w:rPr>
          <w:rFonts w:ascii="Times New Roman" w:hAnsi="Times New Roman" w:cs="Times New Roman"/>
        </w:rPr>
        <w:t xml:space="preserve"> </w:t>
      </w:r>
      <w:proofErr w:type="gramStart"/>
      <w:r w:rsidRPr="009F4C74">
        <w:rPr>
          <w:rFonts w:ascii="Times New Roman" w:hAnsi="Times New Roman" w:cs="Times New Roman"/>
        </w:rPr>
        <w:t>stakeholders;</w:t>
      </w:r>
      <w:proofErr w:type="gramEnd"/>
    </w:p>
    <w:p w14:paraId="0E39795E" w14:textId="43163869" w:rsidR="00A854E4" w:rsidRDefault="00A854E4" w:rsidP="00886D35">
      <w:pPr>
        <w:numPr>
          <w:ilvl w:val="0"/>
          <w:numId w:val="2"/>
        </w:numPr>
        <w:spacing w:after="120" w:line="240" w:lineRule="auto"/>
        <w:ind w:left="714" w:hanging="357"/>
        <w:jc w:val="both"/>
        <w:rPr>
          <w:rFonts w:ascii="Times New Roman" w:hAnsi="Times New Roman" w:cs="Times New Roman"/>
        </w:rPr>
      </w:pPr>
      <w:r w:rsidRPr="009F4C74">
        <w:rPr>
          <w:rFonts w:ascii="Times New Roman" w:hAnsi="Times New Roman" w:cs="Times New Roman"/>
        </w:rPr>
        <w:t>grievance procedures</w:t>
      </w:r>
      <w:r w:rsidR="00935172" w:rsidRPr="009F4C74">
        <w:rPr>
          <w:rFonts w:ascii="Times New Roman" w:hAnsi="Times New Roman" w:cs="Times New Roman"/>
        </w:rPr>
        <w:t xml:space="preserve"> related to </w:t>
      </w:r>
      <w:r w:rsidR="008A619B">
        <w:rPr>
          <w:rFonts w:ascii="Times New Roman" w:hAnsi="Times New Roman" w:cs="Times New Roman"/>
        </w:rPr>
        <w:t>temporary</w:t>
      </w:r>
      <w:r w:rsidR="00935172" w:rsidRPr="009F4C74">
        <w:rPr>
          <w:rFonts w:ascii="Times New Roman" w:hAnsi="Times New Roman" w:cs="Times New Roman"/>
        </w:rPr>
        <w:t xml:space="preserve"> access restrictions, and </w:t>
      </w:r>
      <w:r w:rsidR="00FC0D4B" w:rsidRPr="009F4C74">
        <w:rPr>
          <w:rFonts w:ascii="Times New Roman" w:hAnsi="Times New Roman" w:cs="Times New Roman"/>
        </w:rPr>
        <w:t>economic impacts due to the works financed by SWIM 2</w:t>
      </w:r>
    </w:p>
    <w:p w14:paraId="4DF1B8B4" w14:textId="74383C14" w:rsidR="00A854E4" w:rsidRPr="00A854E4" w:rsidRDefault="00A854E4" w:rsidP="00886D35">
      <w:pPr>
        <w:spacing w:after="0" w:line="240" w:lineRule="auto"/>
        <w:jc w:val="both"/>
        <w:rPr>
          <w:rFonts w:ascii="Times New Roman" w:hAnsi="Times New Roman" w:cs="Times New Roman"/>
        </w:rPr>
      </w:pPr>
      <w:r w:rsidRPr="00A854E4">
        <w:rPr>
          <w:rFonts w:ascii="Times New Roman" w:hAnsi="Times New Roman" w:cs="Times New Roman"/>
        </w:rPr>
        <w:t xml:space="preserve">The preparation of the </w:t>
      </w:r>
      <w:r w:rsidR="00D572E9">
        <w:rPr>
          <w:rFonts w:ascii="Times New Roman" w:hAnsi="Times New Roman" w:cs="Times New Roman"/>
        </w:rPr>
        <w:t xml:space="preserve">RPF </w:t>
      </w:r>
      <w:r w:rsidRPr="00A854E4">
        <w:rPr>
          <w:rFonts w:ascii="Times New Roman" w:hAnsi="Times New Roman" w:cs="Times New Roman"/>
        </w:rPr>
        <w:t>is based on:</w:t>
      </w:r>
    </w:p>
    <w:p w14:paraId="4D47BC03" w14:textId="467EE059" w:rsidR="00A854E4" w:rsidRPr="00886D35" w:rsidRDefault="00A854E4" w:rsidP="00B558C2">
      <w:pPr>
        <w:numPr>
          <w:ilvl w:val="0"/>
          <w:numId w:val="3"/>
        </w:numPr>
        <w:spacing w:after="0" w:line="240" w:lineRule="auto"/>
        <w:jc w:val="both"/>
        <w:rPr>
          <w:rFonts w:ascii="Times New Roman" w:hAnsi="Times New Roman" w:cs="Times New Roman"/>
        </w:rPr>
      </w:pPr>
      <w:r w:rsidRPr="00886D35">
        <w:rPr>
          <w:rFonts w:ascii="Times New Roman" w:hAnsi="Times New Roman" w:cs="Times New Roman"/>
        </w:rPr>
        <w:lastRenderedPageBreak/>
        <w:t xml:space="preserve">the results of the analysis of the legal framework of the Republic of Tajikistan in the field of land </w:t>
      </w:r>
      <w:r w:rsidR="00A62511" w:rsidRPr="00886D35">
        <w:rPr>
          <w:rFonts w:ascii="Times New Roman" w:hAnsi="Times New Roman" w:cs="Times New Roman"/>
        </w:rPr>
        <w:t>and</w:t>
      </w:r>
      <w:r w:rsidRPr="00886D35">
        <w:rPr>
          <w:rFonts w:ascii="Times New Roman" w:hAnsi="Times New Roman" w:cs="Times New Roman"/>
        </w:rPr>
        <w:t xml:space="preserve"> the requirements of </w:t>
      </w:r>
      <w:r w:rsidR="00A62511" w:rsidRPr="00886D35">
        <w:rPr>
          <w:rFonts w:ascii="Times New Roman" w:hAnsi="Times New Roman" w:cs="Times New Roman"/>
        </w:rPr>
        <w:t xml:space="preserve">the World Bank </w:t>
      </w:r>
      <w:proofErr w:type="gramStart"/>
      <w:r w:rsidRPr="00886D35">
        <w:rPr>
          <w:rFonts w:ascii="Times New Roman" w:hAnsi="Times New Roman" w:cs="Times New Roman"/>
        </w:rPr>
        <w:t>ESS5;</w:t>
      </w:r>
      <w:proofErr w:type="gramEnd"/>
    </w:p>
    <w:p w14:paraId="5404AB23" w14:textId="77777777" w:rsidR="00A854E4" w:rsidRPr="00886D35" w:rsidRDefault="00A854E4" w:rsidP="00B558C2">
      <w:pPr>
        <w:numPr>
          <w:ilvl w:val="0"/>
          <w:numId w:val="3"/>
        </w:numPr>
        <w:spacing w:after="0" w:line="240" w:lineRule="auto"/>
        <w:jc w:val="both"/>
        <w:rPr>
          <w:rFonts w:ascii="Times New Roman" w:hAnsi="Times New Roman" w:cs="Times New Roman"/>
        </w:rPr>
      </w:pPr>
      <w:r w:rsidRPr="00886D35">
        <w:rPr>
          <w:rFonts w:ascii="Times New Roman" w:hAnsi="Times New Roman" w:cs="Times New Roman"/>
        </w:rPr>
        <w:t xml:space="preserve">experience in implementing SWIM-1 and other World Bank projects in the irrigation sector, including lessons learned in temporarily restricting land use and compensating for economic </w:t>
      </w:r>
      <w:proofErr w:type="gramStart"/>
      <w:r w:rsidRPr="00886D35">
        <w:rPr>
          <w:rFonts w:ascii="Times New Roman" w:hAnsi="Times New Roman" w:cs="Times New Roman"/>
        </w:rPr>
        <w:t>losses;</w:t>
      </w:r>
      <w:proofErr w:type="gramEnd"/>
    </w:p>
    <w:p w14:paraId="522634B5" w14:textId="1AB8DB2F" w:rsidR="00A854E4" w:rsidRPr="00886D35" w:rsidRDefault="00A854E4" w:rsidP="00B558C2">
      <w:pPr>
        <w:numPr>
          <w:ilvl w:val="0"/>
          <w:numId w:val="3"/>
        </w:numPr>
        <w:spacing w:after="0" w:line="240" w:lineRule="auto"/>
        <w:jc w:val="both"/>
        <w:rPr>
          <w:rFonts w:ascii="Times New Roman" w:hAnsi="Times New Roman" w:cs="Times New Roman"/>
        </w:rPr>
      </w:pPr>
      <w:r w:rsidRPr="00886D35">
        <w:rPr>
          <w:rFonts w:ascii="Times New Roman" w:hAnsi="Times New Roman" w:cs="Times New Roman"/>
        </w:rPr>
        <w:t xml:space="preserve">practices established in the </w:t>
      </w:r>
      <w:r w:rsidR="00AB5119" w:rsidRPr="00886D35">
        <w:rPr>
          <w:rFonts w:ascii="Times New Roman" w:hAnsi="Times New Roman" w:cs="Times New Roman"/>
        </w:rPr>
        <w:t>PMU</w:t>
      </w:r>
      <w:r w:rsidRPr="00886D35">
        <w:rPr>
          <w:rFonts w:ascii="Times New Roman" w:hAnsi="Times New Roman" w:cs="Times New Roman"/>
        </w:rPr>
        <w:t>/</w:t>
      </w:r>
      <w:r w:rsidR="00AB5119" w:rsidRPr="00886D35">
        <w:rPr>
          <w:rFonts w:ascii="Times New Roman" w:hAnsi="Times New Roman" w:cs="Times New Roman"/>
        </w:rPr>
        <w:t>ALRI</w:t>
      </w:r>
      <w:r w:rsidRPr="00886D35">
        <w:rPr>
          <w:rFonts w:ascii="Times New Roman" w:hAnsi="Times New Roman" w:cs="Times New Roman"/>
        </w:rPr>
        <w:t xml:space="preserve">, including interaction with </w:t>
      </w:r>
      <w:r w:rsidR="00044D36" w:rsidRPr="00886D35">
        <w:rPr>
          <w:rFonts w:ascii="Times New Roman" w:hAnsi="Times New Roman" w:cs="Times New Roman"/>
        </w:rPr>
        <w:t xml:space="preserve">the affected persons and </w:t>
      </w:r>
      <w:r w:rsidRPr="00886D35">
        <w:rPr>
          <w:rFonts w:ascii="Times New Roman" w:hAnsi="Times New Roman" w:cs="Times New Roman"/>
        </w:rPr>
        <w:t xml:space="preserve">local authorities to resolve issues </w:t>
      </w:r>
      <w:r w:rsidR="00044D36" w:rsidRPr="00886D35">
        <w:rPr>
          <w:rFonts w:ascii="Times New Roman" w:hAnsi="Times New Roman" w:cs="Times New Roman"/>
        </w:rPr>
        <w:t xml:space="preserve">related to </w:t>
      </w:r>
      <w:r w:rsidR="00BB4DB2" w:rsidRPr="00886D35">
        <w:rPr>
          <w:rFonts w:ascii="Times New Roman" w:hAnsi="Times New Roman" w:cs="Times New Roman"/>
        </w:rPr>
        <w:t>unauthorized crops and tress</w:t>
      </w:r>
      <w:r w:rsidR="00F17656" w:rsidRPr="00886D35">
        <w:rPr>
          <w:rFonts w:ascii="Times New Roman" w:hAnsi="Times New Roman" w:cs="Times New Roman"/>
        </w:rPr>
        <w:t xml:space="preserve"> along the </w:t>
      </w:r>
      <w:r w:rsidR="00EE15D3" w:rsidRPr="00886D35">
        <w:rPr>
          <w:rFonts w:ascii="Times New Roman" w:hAnsi="Times New Roman" w:cs="Times New Roman"/>
        </w:rPr>
        <w:t>right</w:t>
      </w:r>
      <w:r w:rsidR="00F17656" w:rsidRPr="00886D35">
        <w:rPr>
          <w:rFonts w:ascii="Times New Roman" w:hAnsi="Times New Roman" w:cs="Times New Roman"/>
        </w:rPr>
        <w:t xml:space="preserve"> way of canals </w:t>
      </w:r>
      <w:r w:rsidR="00BB4DB2" w:rsidRPr="00886D35">
        <w:rPr>
          <w:rFonts w:ascii="Times New Roman" w:hAnsi="Times New Roman" w:cs="Times New Roman"/>
        </w:rPr>
        <w:t xml:space="preserve"> </w:t>
      </w:r>
      <w:r w:rsidR="00044D36" w:rsidRPr="00886D35">
        <w:rPr>
          <w:rFonts w:ascii="Times New Roman" w:hAnsi="Times New Roman" w:cs="Times New Roman"/>
        </w:rPr>
        <w:t xml:space="preserve"> </w:t>
      </w:r>
      <w:r w:rsidRPr="00886D35">
        <w:rPr>
          <w:rFonts w:ascii="Times New Roman" w:hAnsi="Times New Roman" w:cs="Times New Roman"/>
        </w:rPr>
        <w:t xml:space="preserve">before the start of </w:t>
      </w:r>
      <w:proofErr w:type="gramStart"/>
      <w:r w:rsidRPr="00886D35">
        <w:rPr>
          <w:rFonts w:ascii="Times New Roman" w:hAnsi="Times New Roman" w:cs="Times New Roman"/>
        </w:rPr>
        <w:t>work</w:t>
      </w:r>
      <w:r w:rsidR="00F17656" w:rsidRPr="00886D35">
        <w:rPr>
          <w:rFonts w:ascii="Times New Roman" w:hAnsi="Times New Roman" w:cs="Times New Roman"/>
        </w:rPr>
        <w:t>s</w:t>
      </w:r>
      <w:proofErr w:type="gramEnd"/>
      <w:r w:rsidR="00EE15D3" w:rsidRPr="00886D35">
        <w:rPr>
          <w:rFonts w:ascii="Times New Roman" w:hAnsi="Times New Roman" w:cs="Times New Roman"/>
        </w:rPr>
        <w:t xml:space="preserve"> as it is explained in chapter </w:t>
      </w:r>
      <w:r w:rsidR="0021654E" w:rsidRPr="00886D35">
        <w:rPr>
          <w:rFonts w:ascii="Times New Roman" w:hAnsi="Times New Roman" w:cs="Times New Roman"/>
        </w:rPr>
        <w:t>3.2 of this RPF</w:t>
      </w:r>
      <w:r w:rsidR="00886D35">
        <w:rPr>
          <w:rFonts w:ascii="Times New Roman" w:hAnsi="Times New Roman" w:cs="Times New Roman"/>
        </w:rPr>
        <w:t>.</w:t>
      </w:r>
    </w:p>
    <w:p w14:paraId="13DF2781" w14:textId="04FB5EBD" w:rsidR="00CC3524" w:rsidRPr="00A854E4" w:rsidRDefault="00CC3524" w:rsidP="00E214FA">
      <w:pPr>
        <w:spacing w:after="120" w:line="240" w:lineRule="auto"/>
        <w:jc w:val="both"/>
        <w:rPr>
          <w:rFonts w:ascii="Times New Roman" w:hAnsi="Times New Roman" w:cs="Times New Roman"/>
        </w:rPr>
      </w:pPr>
    </w:p>
    <w:p w14:paraId="2633B970" w14:textId="342989C9" w:rsidR="00911F6A" w:rsidRPr="00911F6A" w:rsidRDefault="00911F6A" w:rsidP="00886D35">
      <w:pPr>
        <w:spacing w:after="120" w:line="240" w:lineRule="auto"/>
        <w:jc w:val="both"/>
        <w:rPr>
          <w:rFonts w:ascii="Times New Roman" w:hAnsi="Times New Roman" w:cs="Times New Roman"/>
          <w:b/>
          <w:bCs/>
        </w:rPr>
      </w:pPr>
      <w:r w:rsidRPr="00911F6A">
        <w:rPr>
          <w:rFonts w:ascii="Times New Roman" w:hAnsi="Times New Roman" w:cs="Times New Roman"/>
          <w:b/>
          <w:bCs/>
        </w:rPr>
        <w:t>CHAPTER 2. PROJECT DESCRIPTION</w:t>
      </w:r>
    </w:p>
    <w:p w14:paraId="0C64F2C9" w14:textId="77777777" w:rsidR="00911F6A" w:rsidRPr="00911F6A" w:rsidRDefault="00911F6A" w:rsidP="00886D35">
      <w:pPr>
        <w:spacing w:after="0" w:line="240" w:lineRule="auto"/>
        <w:jc w:val="both"/>
        <w:rPr>
          <w:rFonts w:ascii="Times New Roman" w:hAnsi="Times New Roman" w:cs="Times New Roman"/>
          <w:b/>
          <w:bCs/>
        </w:rPr>
      </w:pPr>
      <w:r w:rsidRPr="00911F6A">
        <w:rPr>
          <w:rFonts w:ascii="Times New Roman" w:hAnsi="Times New Roman" w:cs="Times New Roman"/>
          <w:b/>
          <w:bCs/>
        </w:rPr>
        <w:t>2.1. General characteristics of the project</w:t>
      </w:r>
    </w:p>
    <w:p w14:paraId="29AAC8F4" w14:textId="6F2269DD" w:rsidR="00FE379A" w:rsidRPr="00911F6A" w:rsidRDefault="00FE379A" w:rsidP="00886D35">
      <w:pPr>
        <w:spacing w:after="120" w:line="240" w:lineRule="auto"/>
        <w:jc w:val="both"/>
        <w:rPr>
          <w:rFonts w:ascii="Times New Roman" w:hAnsi="Times New Roman" w:cs="Times New Roman"/>
        </w:rPr>
      </w:pPr>
      <w:r w:rsidRPr="00FE379A">
        <w:rPr>
          <w:rFonts w:ascii="Times New Roman" w:hAnsi="Times New Roman" w:cs="Times New Roman"/>
        </w:rPr>
        <w:t xml:space="preserve">The Water Resources and Irrigation Management Improvement Project 2 (SWIM-2) </w:t>
      </w:r>
      <w:proofErr w:type="gramStart"/>
      <w:r w:rsidRPr="00FE379A">
        <w:rPr>
          <w:rFonts w:ascii="Times New Roman" w:hAnsi="Times New Roman" w:cs="Times New Roman"/>
        </w:rPr>
        <w:t>aims</w:t>
      </w:r>
      <w:proofErr w:type="gramEnd"/>
      <w:r w:rsidRPr="00FE379A">
        <w:rPr>
          <w:rFonts w:ascii="Times New Roman" w:hAnsi="Times New Roman" w:cs="Times New Roman"/>
        </w:rPr>
        <w:t xml:space="preserve"> to improve water and energy use efficiency, enhance irrigation service </w:t>
      </w:r>
      <w:r w:rsidR="00B76194">
        <w:rPr>
          <w:rFonts w:ascii="Times New Roman" w:hAnsi="Times New Roman" w:cs="Times New Roman"/>
        </w:rPr>
        <w:t>donation</w:t>
      </w:r>
      <w:r w:rsidRPr="00FE379A">
        <w:rPr>
          <w:rFonts w:ascii="Times New Roman" w:hAnsi="Times New Roman" w:cs="Times New Roman"/>
        </w:rPr>
        <w:t>, and strengthen the sector's institutional sustainability in Tajikistan. The project continues and scales up the reforms and investments initiated under SWIM-1, expanding their scope and depth.</w:t>
      </w:r>
    </w:p>
    <w:p w14:paraId="236495B8" w14:textId="77777777" w:rsidR="00911F6A" w:rsidRPr="00911F6A" w:rsidRDefault="00911F6A" w:rsidP="00886D35">
      <w:pPr>
        <w:spacing w:after="120" w:line="240" w:lineRule="auto"/>
        <w:jc w:val="both"/>
        <w:rPr>
          <w:rFonts w:ascii="Times New Roman" w:hAnsi="Times New Roman" w:cs="Times New Roman"/>
        </w:rPr>
      </w:pPr>
      <w:r w:rsidRPr="00911F6A">
        <w:rPr>
          <w:rFonts w:ascii="Times New Roman" w:hAnsi="Times New Roman" w:cs="Times New Roman"/>
        </w:rPr>
        <w:t>The project is supported by the World Bank and contributes to institutional reform, rehabilitation and modernization of critical irrigation infrastructure, improvement of water supply reliability, and water and energy efficiency.</w:t>
      </w:r>
    </w:p>
    <w:p w14:paraId="64D06F09" w14:textId="77777777" w:rsidR="00911F6A" w:rsidRPr="00911F6A" w:rsidRDefault="00911F6A" w:rsidP="00886D35">
      <w:pPr>
        <w:spacing w:after="0" w:line="240" w:lineRule="auto"/>
        <w:jc w:val="both"/>
        <w:rPr>
          <w:rFonts w:ascii="Times New Roman" w:hAnsi="Times New Roman" w:cs="Times New Roman"/>
          <w:b/>
          <w:bCs/>
        </w:rPr>
      </w:pPr>
      <w:r w:rsidRPr="00911F6A">
        <w:rPr>
          <w:rFonts w:ascii="Times New Roman" w:hAnsi="Times New Roman" w:cs="Times New Roman"/>
          <w:b/>
          <w:bCs/>
        </w:rPr>
        <w:t>2.2. Objective of the project</w:t>
      </w:r>
    </w:p>
    <w:p w14:paraId="2B409924" w14:textId="39781A43" w:rsidR="00911F6A" w:rsidRPr="00911F6A" w:rsidRDefault="00911F6A" w:rsidP="00886D35">
      <w:pPr>
        <w:spacing w:after="120" w:line="240" w:lineRule="auto"/>
        <w:jc w:val="both"/>
        <w:rPr>
          <w:rFonts w:ascii="Times New Roman" w:hAnsi="Times New Roman" w:cs="Times New Roman"/>
        </w:rPr>
      </w:pPr>
      <w:r w:rsidRPr="00911F6A">
        <w:rPr>
          <w:rFonts w:ascii="Times New Roman" w:hAnsi="Times New Roman" w:cs="Times New Roman"/>
        </w:rPr>
        <w:t xml:space="preserve">The </w:t>
      </w:r>
      <w:r w:rsidR="00AB5119">
        <w:rPr>
          <w:rFonts w:ascii="Times New Roman" w:hAnsi="Times New Roman" w:cs="Times New Roman"/>
        </w:rPr>
        <w:t>objective</w:t>
      </w:r>
      <w:r w:rsidRPr="00911F6A">
        <w:rPr>
          <w:rFonts w:ascii="Times New Roman" w:hAnsi="Times New Roman" w:cs="Times New Roman"/>
        </w:rPr>
        <w:t xml:space="preserve"> of the </w:t>
      </w:r>
      <w:r w:rsidR="00AB5119">
        <w:rPr>
          <w:rFonts w:ascii="Times New Roman" w:hAnsi="Times New Roman" w:cs="Times New Roman"/>
        </w:rPr>
        <w:t xml:space="preserve">SWIMP </w:t>
      </w:r>
      <w:r w:rsidRPr="00911F6A">
        <w:rPr>
          <w:rFonts w:ascii="Times New Roman" w:hAnsi="Times New Roman" w:cs="Times New Roman"/>
        </w:rPr>
        <w:t>2 is to increase the efficiency of water and energy resource use and improve the quality and reliability of irrigation services in the Republic of Tajikistan.</w:t>
      </w:r>
    </w:p>
    <w:p w14:paraId="683FD0FE" w14:textId="77777777" w:rsidR="00911F6A" w:rsidRPr="00911F6A" w:rsidRDefault="00911F6A" w:rsidP="00886D35">
      <w:pPr>
        <w:spacing w:after="120" w:line="240" w:lineRule="auto"/>
        <w:jc w:val="both"/>
        <w:rPr>
          <w:rFonts w:ascii="Times New Roman" w:hAnsi="Times New Roman" w:cs="Times New Roman"/>
        </w:rPr>
      </w:pPr>
      <w:r w:rsidRPr="00911F6A">
        <w:rPr>
          <w:rFonts w:ascii="Times New Roman" w:hAnsi="Times New Roman" w:cs="Times New Roman"/>
        </w:rPr>
        <w:t>The project also aims to strengthen the institutional capacity of the water sector, increase the resilience of irrigation systems to climate change, and create conditions for long-term agricultural development.</w:t>
      </w:r>
    </w:p>
    <w:p w14:paraId="73419515" w14:textId="77777777" w:rsidR="00911F6A" w:rsidRPr="00911F6A" w:rsidRDefault="00911F6A" w:rsidP="00886D35">
      <w:pPr>
        <w:spacing w:after="0" w:line="240" w:lineRule="auto"/>
        <w:jc w:val="both"/>
        <w:rPr>
          <w:rFonts w:ascii="Times New Roman" w:hAnsi="Times New Roman" w:cs="Times New Roman"/>
          <w:b/>
          <w:bCs/>
        </w:rPr>
      </w:pPr>
      <w:r w:rsidRPr="00911F6A">
        <w:rPr>
          <w:rFonts w:ascii="Times New Roman" w:hAnsi="Times New Roman" w:cs="Times New Roman"/>
          <w:b/>
          <w:bCs/>
        </w:rPr>
        <w:t>2.3. Expected results</w:t>
      </w:r>
    </w:p>
    <w:p w14:paraId="36014DA7" w14:textId="77777777" w:rsidR="00911F6A" w:rsidRPr="00911F6A" w:rsidRDefault="00911F6A" w:rsidP="00886D35">
      <w:pPr>
        <w:spacing w:after="0" w:line="240" w:lineRule="auto"/>
        <w:jc w:val="both"/>
        <w:rPr>
          <w:rFonts w:ascii="Times New Roman" w:hAnsi="Times New Roman" w:cs="Times New Roman"/>
        </w:rPr>
      </w:pPr>
      <w:r w:rsidRPr="00911F6A">
        <w:rPr>
          <w:rFonts w:ascii="Times New Roman" w:hAnsi="Times New Roman" w:cs="Times New Roman"/>
        </w:rPr>
        <w:t>The implementation of the project is expected to ensure:</w:t>
      </w:r>
    </w:p>
    <w:p w14:paraId="6B0CBF6E" w14:textId="745E7C0D" w:rsidR="00911F6A" w:rsidRPr="00911F6A" w:rsidRDefault="00911F6A" w:rsidP="00886D35">
      <w:pPr>
        <w:numPr>
          <w:ilvl w:val="0"/>
          <w:numId w:val="4"/>
        </w:numPr>
        <w:spacing w:after="0" w:line="240" w:lineRule="auto"/>
        <w:jc w:val="both"/>
        <w:rPr>
          <w:rFonts w:ascii="Times New Roman" w:hAnsi="Times New Roman" w:cs="Times New Roman"/>
        </w:rPr>
      </w:pPr>
      <w:r w:rsidRPr="00911F6A">
        <w:rPr>
          <w:rFonts w:ascii="Times New Roman" w:hAnsi="Times New Roman" w:cs="Times New Roman"/>
        </w:rPr>
        <w:t xml:space="preserve">improving the quality and sustainability of irrigation services for approximately </w:t>
      </w:r>
      <w:r w:rsidR="00462914">
        <w:rPr>
          <w:rFonts w:ascii="Times New Roman" w:hAnsi="Times New Roman" w:cs="Times New Roman"/>
        </w:rPr>
        <w:t>20</w:t>
      </w:r>
      <w:r w:rsidRPr="00911F6A">
        <w:rPr>
          <w:rFonts w:ascii="Times New Roman" w:hAnsi="Times New Roman" w:cs="Times New Roman"/>
        </w:rPr>
        <w:t>0,000 people,</w:t>
      </w:r>
    </w:p>
    <w:p w14:paraId="6318CEE7" w14:textId="67C9E645" w:rsidR="00911F6A" w:rsidRPr="00911F6A" w:rsidRDefault="00911F6A" w:rsidP="00886D35">
      <w:pPr>
        <w:numPr>
          <w:ilvl w:val="0"/>
          <w:numId w:val="4"/>
        </w:numPr>
        <w:spacing w:after="0" w:line="240" w:lineRule="auto"/>
        <w:jc w:val="both"/>
        <w:rPr>
          <w:rFonts w:ascii="Times New Roman" w:hAnsi="Times New Roman" w:cs="Times New Roman"/>
        </w:rPr>
      </w:pPr>
      <w:r w:rsidRPr="00911F6A">
        <w:rPr>
          <w:rFonts w:ascii="Times New Roman" w:hAnsi="Times New Roman" w:cs="Times New Roman"/>
        </w:rPr>
        <w:t>increasing the efficiency of water resource use on an area of approximately 40,000 hectares of irrigated land,</w:t>
      </w:r>
    </w:p>
    <w:p w14:paraId="49C65C25" w14:textId="77777777" w:rsidR="00911F6A" w:rsidRPr="00911F6A" w:rsidRDefault="00911F6A" w:rsidP="00886D35">
      <w:pPr>
        <w:numPr>
          <w:ilvl w:val="0"/>
          <w:numId w:val="4"/>
        </w:numPr>
        <w:spacing w:after="0" w:line="240" w:lineRule="auto"/>
        <w:jc w:val="both"/>
        <w:rPr>
          <w:rFonts w:ascii="Times New Roman" w:hAnsi="Times New Roman" w:cs="Times New Roman"/>
        </w:rPr>
      </w:pPr>
      <w:r w:rsidRPr="00911F6A">
        <w:rPr>
          <w:rFonts w:ascii="Times New Roman" w:hAnsi="Times New Roman" w:cs="Times New Roman"/>
        </w:rPr>
        <w:t>reduction of water losses and operating costs,</w:t>
      </w:r>
    </w:p>
    <w:p w14:paraId="59C9C451" w14:textId="77777777" w:rsidR="00911F6A" w:rsidRPr="00911F6A" w:rsidRDefault="00911F6A" w:rsidP="00886D35">
      <w:pPr>
        <w:numPr>
          <w:ilvl w:val="0"/>
          <w:numId w:val="4"/>
        </w:numPr>
        <w:spacing w:after="0" w:line="240" w:lineRule="auto"/>
        <w:jc w:val="both"/>
        <w:rPr>
          <w:rFonts w:ascii="Times New Roman" w:hAnsi="Times New Roman" w:cs="Times New Roman"/>
        </w:rPr>
      </w:pPr>
      <w:r w:rsidRPr="00911F6A">
        <w:rPr>
          <w:rFonts w:ascii="Times New Roman" w:hAnsi="Times New Roman" w:cs="Times New Roman"/>
        </w:rPr>
        <w:t>increasing the reliability of pumping stations through equipment modernization and improved power supply,</w:t>
      </w:r>
    </w:p>
    <w:p w14:paraId="2C7D3F34" w14:textId="77777777" w:rsidR="00911F6A" w:rsidRPr="00911F6A" w:rsidRDefault="00911F6A" w:rsidP="00886D35">
      <w:pPr>
        <w:numPr>
          <w:ilvl w:val="0"/>
          <w:numId w:val="4"/>
        </w:numPr>
        <w:spacing w:line="240" w:lineRule="auto"/>
        <w:jc w:val="both"/>
        <w:rPr>
          <w:rFonts w:ascii="Times New Roman" w:hAnsi="Times New Roman" w:cs="Times New Roman"/>
        </w:rPr>
      </w:pPr>
      <w:r w:rsidRPr="00911F6A">
        <w:rPr>
          <w:rFonts w:ascii="Times New Roman" w:hAnsi="Times New Roman" w:cs="Times New Roman"/>
        </w:rPr>
        <w:t>strengthening institutional systems for planning, management and monitoring.</w:t>
      </w:r>
    </w:p>
    <w:p w14:paraId="5BEE7752" w14:textId="1BCC9530" w:rsidR="00911F6A" w:rsidRDefault="00911F6A" w:rsidP="00886D35">
      <w:pPr>
        <w:spacing w:after="120" w:line="240" w:lineRule="auto"/>
        <w:jc w:val="both"/>
        <w:rPr>
          <w:rFonts w:ascii="Times New Roman" w:hAnsi="Times New Roman" w:cs="Times New Roman"/>
        </w:rPr>
      </w:pPr>
      <w:r w:rsidRPr="00911F6A">
        <w:rPr>
          <w:rFonts w:ascii="Times New Roman" w:hAnsi="Times New Roman" w:cs="Times New Roman"/>
        </w:rPr>
        <w:t>In the short term, the project will create jobs during construction and restoration work. In the long term, it will increase productivity, boost rural incomes, and strengthen the sector's sustainability.</w:t>
      </w:r>
    </w:p>
    <w:p w14:paraId="277A19AB" w14:textId="6D23F3CD" w:rsidR="00FE379A" w:rsidRPr="00FE379A" w:rsidRDefault="00FE379A" w:rsidP="00886D35">
      <w:pPr>
        <w:spacing w:after="0" w:line="240" w:lineRule="auto"/>
        <w:jc w:val="both"/>
        <w:rPr>
          <w:rFonts w:ascii="Times New Roman" w:hAnsi="Times New Roman" w:cs="Times New Roman"/>
          <w:b/>
          <w:bCs/>
        </w:rPr>
      </w:pPr>
      <w:r w:rsidRPr="00FE379A">
        <w:rPr>
          <w:rFonts w:ascii="Times New Roman" w:hAnsi="Times New Roman" w:cs="Times New Roman"/>
          <w:b/>
          <w:bCs/>
        </w:rPr>
        <w:t>2.4. Geography of the project</w:t>
      </w:r>
    </w:p>
    <w:p w14:paraId="1237866C" w14:textId="77777777" w:rsidR="00FE379A" w:rsidRPr="00FE379A" w:rsidRDefault="00FE379A" w:rsidP="00886D35">
      <w:pPr>
        <w:spacing w:after="0" w:line="240" w:lineRule="auto"/>
        <w:jc w:val="both"/>
        <w:rPr>
          <w:rFonts w:ascii="Times New Roman" w:hAnsi="Times New Roman" w:cs="Times New Roman"/>
        </w:rPr>
      </w:pPr>
      <w:r w:rsidRPr="00FE379A">
        <w:rPr>
          <w:rFonts w:ascii="Times New Roman" w:hAnsi="Times New Roman" w:cs="Times New Roman"/>
        </w:rPr>
        <w:t>The project will be implemented throughout the Republic of Tajikistan, including:</w:t>
      </w:r>
    </w:p>
    <w:p w14:paraId="772C93C7" w14:textId="5FBA7623" w:rsidR="00FE379A" w:rsidRPr="00FE379A" w:rsidRDefault="00FE379A" w:rsidP="00886D35">
      <w:pPr>
        <w:numPr>
          <w:ilvl w:val="0"/>
          <w:numId w:val="5"/>
        </w:numPr>
        <w:spacing w:after="0" w:line="240" w:lineRule="auto"/>
        <w:jc w:val="both"/>
        <w:rPr>
          <w:rFonts w:ascii="Times New Roman" w:hAnsi="Times New Roman" w:cs="Times New Roman"/>
        </w:rPr>
      </w:pPr>
      <w:r w:rsidRPr="00FE379A">
        <w:rPr>
          <w:rFonts w:ascii="Times New Roman" w:hAnsi="Times New Roman" w:cs="Times New Roman"/>
        </w:rPr>
        <w:t>districts of republican subordination (DRS</w:t>
      </w:r>
      <w:proofErr w:type="gramStart"/>
      <w:r w:rsidRPr="00FE379A">
        <w:rPr>
          <w:rFonts w:ascii="Times New Roman" w:hAnsi="Times New Roman" w:cs="Times New Roman"/>
        </w:rPr>
        <w:t>);</w:t>
      </w:r>
      <w:proofErr w:type="gramEnd"/>
    </w:p>
    <w:p w14:paraId="042E427E" w14:textId="1310A11A" w:rsidR="00FE379A" w:rsidRPr="00FE379A" w:rsidRDefault="00FE379A" w:rsidP="00886D35">
      <w:pPr>
        <w:numPr>
          <w:ilvl w:val="0"/>
          <w:numId w:val="5"/>
        </w:numPr>
        <w:spacing w:after="0" w:line="240" w:lineRule="auto"/>
        <w:jc w:val="both"/>
        <w:rPr>
          <w:rFonts w:ascii="Times New Roman" w:hAnsi="Times New Roman" w:cs="Times New Roman"/>
        </w:rPr>
      </w:pPr>
      <w:r w:rsidRPr="00FE379A">
        <w:rPr>
          <w:rFonts w:ascii="Times New Roman" w:hAnsi="Times New Roman" w:cs="Times New Roman"/>
        </w:rPr>
        <w:t xml:space="preserve">Khatlon </w:t>
      </w:r>
      <w:proofErr w:type="gramStart"/>
      <w:r w:rsidRPr="00FE379A">
        <w:rPr>
          <w:rFonts w:ascii="Times New Roman" w:hAnsi="Times New Roman" w:cs="Times New Roman"/>
        </w:rPr>
        <w:t>region;</w:t>
      </w:r>
      <w:proofErr w:type="gramEnd"/>
    </w:p>
    <w:p w14:paraId="7DB97F5C" w14:textId="77777777" w:rsidR="00FE379A" w:rsidRPr="00FE379A" w:rsidRDefault="00FE379A" w:rsidP="00886D35">
      <w:pPr>
        <w:numPr>
          <w:ilvl w:val="0"/>
          <w:numId w:val="5"/>
        </w:numPr>
        <w:spacing w:after="120" w:line="240" w:lineRule="auto"/>
        <w:jc w:val="both"/>
        <w:rPr>
          <w:rFonts w:ascii="Times New Roman" w:hAnsi="Times New Roman" w:cs="Times New Roman"/>
        </w:rPr>
      </w:pPr>
      <w:proofErr w:type="spellStart"/>
      <w:r w:rsidRPr="00FE379A">
        <w:rPr>
          <w:rFonts w:ascii="Times New Roman" w:hAnsi="Times New Roman" w:cs="Times New Roman"/>
        </w:rPr>
        <w:t>Sogd</w:t>
      </w:r>
      <w:proofErr w:type="spellEnd"/>
      <w:r w:rsidRPr="00FE379A">
        <w:rPr>
          <w:rFonts w:ascii="Times New Roman" w:hAnsi="Times New Roman" w:cs="Times New Roman"/>
        </w:rPr>
        <w:t xml:space="preserve"> region.</w:t>
      </w:r>
    </w:p>
    <w:p w14:paraId="66645EED" w14:textId="7F3AC9A0" w:rsidR="00911F6A" w:rsidRPr="00911F6A" w:rsidRDefault="00911F6A" w:rsidP="00886D35">
      <w:pPr>
        <w:spacing w:after="0" w:line="240" w:lineRule="auto"/>
        <w:jc w:val="both"/>
        <w:rPr>
          <w:rFonts w:ascii="Times New Roman" w:hAnsi="Times New Roman" w:cs="Times New Roman"/>
          <w:b/>
          <w:bCs/>
        </w:rPr>
      </w:pPr>
      <w:r w:rsidRPr="00911F6A">
        <w:rPr>
          <w:rFonts w:ascii="Times New Roman" w:hAnsi="Times New Roman" w:cs="Times New Roman"/>
          <w:b/>
          <w:bCs/>
        </w:rPr>
        <w:t>2.5. Project Components</w:t>
      </w:r>
    </w:p>
    <w:p w14:paraId="339A97A5" w14:textId="7E269F22" w:rsidR="00911F6A" w:rsidRDefault="00911F6A" w:rsidP="00886D35">
      <w:pPr>
        <w:spacing w:after="120" w:line="240" w:lineRule="auto"/>
        <w:jc w:val="both"/>
        <w:rPr>
          <w:rFonts w:ascii="Times New Roman" w:hAnsi="Times New Roman" w:cs="Times New Roman"/>
        </w:rPr>
      </w:pPr>
      <w:r w:rsidRPr="00911F6A">
        <w:rPr>
          <w:rFonts w:ascii="Times New Roman" w:hAnsi="Times New Roman" w:cs="Times New Roman"/>
        </w:rPr>
        <w:t xml:space="preserve">The </w:t>
      </w:r>
      <w:r w:rsidR="003133F3">
        <w:rPr>
          <w:rFonts w:ascii="Times New Roman" w:hAnsi="Times New Roman" w:cs="Times New Roman"/>
        </w:rPr>
        <w:t xml:space="preserve">SWIMP </w:t>
      </w:r>
      <w:r w:rsidRPr="00911F6A">
        <w:rPr>
          <w:rFonts w:ascii="Times New Roman" w:hAnsi="Times New Roman" w:cs="Times New Roman"/>
        </w:rPr>
        <w:t>-2 project includes four components.</w:t>
      </w:r>
    </w:p>
    <w:p w14:paraId="18EA45FE" w14:textId="1D5FC3FD" w:rsidR="00FE379A" w:rsidRPr="00FE379A" w:rsidRDefault="00FE379A" w:rsidP="00886D35">
      <w:pPr>
        <w:spacing w:after="0" w:line="240" w:lineRule="auto"/>
        <w:jc w:val="both"/>
        <w:rPr>
          <w:rFonts w:ascii="Times New Roman" w:hAnsi="Times New Roman" w:cs="Times New Roman"/>
          <w:b/>
          <w:bCs/>
        </w:rPr>
      </w:pPr>
      <w:r w:rsidRPr="00FE379A">
        <w:rPr>
          <w:rFonts w:ascii="Times New Roman" w:hAnsi="Times New Roman" w:cs="Times New Roman"/>
          <w:b/>
          <w:bCs/>
        </w:rPr>
        <w:t xml:space="preserve">Component 1. Institutional reforms and improving the </w:t>
      </w:r>
      <w:r w:rsidR="002A447F" w:rsidRPr="00FE379A">
        <w:rPr>
          <w:rFonts w:ascii="Times New Roman" w:hAnsi="Times New Roman" w:cs="Times New Roman"/>
          <w:b/>
          <w:bCs/>
        </w:rPr>
        <w:t>quality-of-service</w:t>
      </w:r>
      <w:r w:rsidRPr="00FE379A">
        <w:rPr>
          <w:rFonts w:ascii="Times New Roman" w:hAnsi="Times New Roman" w:cs="Times New Roman"/>
          <w:b/>
          <w:bCs/>
        </w:rPr>
        <w:t xml:space="preserve"> </w:t>
      </w:r>
      <w:r w:rsidR="00B76194">
        <w:rPr>
          <w:rFonts w:ascii="Times New Roman" w:hAnsi="Times New Roman" w:cs="Times New Roman"/>
          <w:b/>
          <w:bCs/>
        </w:rPr>
        <w:t>donation</w:t>
      </w:r>
    </w:p>
    <w:p w14:paraId="6E8BD951" w14:textId="155F2842" w:rsidR="00FE379A" w:rsidRPr="00FE379A" w:rsidRDefault="00FE379A" w:rsidP="00886D35">
      <w:pPr>
        <w:spacing w:after="120" w:line="240" w:lineRule="auto"/>
        <w:jc w:val="both"/>
        <w:rPr>
          <w:rFonts w:ascii="Times New Roman" w:hAnsi="Times New Roman" w:cs="Times New Roman"/>
        </w:rPr>
      </w:pPr>
      <w:r w:rsidRPr="00FE379A">
        <w:rPr>
          <w:rFonts w:ascii="Times New Roman" w:hAnsi="Times New Roman" w:cs="Times New Roman"/>
        </w:rPr>
        <w:t xml:space="preserve">The component aims to strengthen the institutional, operational and financial sustainability of water resources and irrigation management bodies, including the Ministry of Energy and Water Resources and the </w:t>
      </w:r>
      <w:r w:rsidR="00AB5119">
        <w:rPr>
          <w:rFonts w:ascii="Times New Roman" w:hAnsi="Times New Roman" w:cs="Times New Roman"/>
        </w:rPr>
        <w:t>ALRI</w:t>
      </w:r>
      <w:r w:rsidRPr="00FE379A">
        <w:rPr>
          <w:rFonts w:ascii="Times New Roman" w:hAnsi="Times New Roman" w:cs="Times New Roman"/>
        </w:rPr>
        <w:t>, as well as district divisions and WUAs.</w:t>
      </w:r>
    </w:p>
    <w:p w14:paraId="061CF389" w14:textId="77777777" w:rsidR="00FE379A" w:rsidRPr="00635327" w:rsidRDefault="00FE379A" w:rsidP="00886D35">
      <w:pPr>
        <w:spacing w:after="0" w:line="240" w:lineRule="auto"/>
        <w:jc w:val="both"/>
        <w:rPr>
          <w:rFonts w:ascii="Times New Roman" w:hAnsi="Times New Roman" w:cs="Times New Roman"/>
          <w:lang w:val="en-US"/>
        </w:rPr>
      </w:pPr>
      <w:r w:rsidRPr="00FE379A">
        <w:rPr>
          <w:rFonts w:ascii="Times New Roman" w:hAnsi="Times New Roman" w:cs="Times New Roman"/>
        </w:rPr>
        <w:t>Main areas of support:</w:t>
      </w:r>
    </w:p>
    <w:p w14:paraId="1FB79308" w14:textId="77777777" w:rsidR="00FE379A" w:rsidRPr="00FE379A" w:rsidRDefault="00FE379A" w:rsidP="00886D35">
      <w:pPr>
        <w:spacing w:after="0" w:line="240" w:lineRule="auto"/>
        <w:jc w:val="both"/>
        <w:rPr>
          <w:rFonts w:ascii="Times New Roman" w:hAnsi="Times New Roman" w:cs="Times New Roman"/>
        </w:rPr>
      </w:pPr>
      <w:r w:rsidRPr="00FE379A">
        <w:rPr>
          <w:rFonts w:ascii="Times New Roman" w:hAnsi="Times New Roman" w:cs="Times New Roman"/>
        </w:rPr>
        <w:t>1.1 Strengthening water resources planning and management</w:t>
      </w:r>
    </w:p>
    <w:p w14:paraId="60905F97" w14:textId="77777777" w:rsidR="00FE379A" w:rsidRPr="00FE379A" w:rsidRDefault="00FE379A" w:rsidP="00886D35">
      <w:pPr>
        <w:numPr>
          <w:ilvl w:val="0"/>
          <w:numId w:val="18"/>
        </w:numPr>
        <w:spacing w:after="0" w:line="240" w:lineRule="auto"/>
        <w:jc w:val="both"/>
        <w:rPr>
          <w:rFonts w:ascii="Times New Roman" w:hAnsi="Times New Roman" w:cs="Times New Roman"/>
        </w:rPr>
      </w:pPr>
      <w:r w:rsidRPr="00FE379A">
        <w:rPr>
          <w:rFonts w:ascii="Times New Roman" w:hAnsi="Times New Roman" w:cs="Times New Roman"/>
        </w:rPr>
        <w:t xml:space="preserve">development of a framework for digital transformation of the water </w:t>
      </w:r>
      <w:proofErr w:type="gramStart"/>
      <w:r w:rsidRPr="00FE379A">
        <w:rPr>
          <w:rFonts w:ascii="Times New Roman" w:hAnsi="Times New Roman" w:cs="Times New Roman"/>
        </w:rPr>
        <w:t>sector;</w:t>
      </w:r>
      <w:proofErr w:type="gramEnd"/>
    </w:p>
    <w:p w14:paraId="1DAFFADA" w14:textId="77777777" w:rsidR="00FE379A" w:rsidRPr="00FE379A" w:rsidRDefault="00FE379A" w:rsidP="00886D35">
      <w:pPr>
        <w:numPr>
          <w:ilvl w:val="0"/>
          <w:numId w:val="18"/>
        </w:numPr>
        <w:spacing w:after="0" w:line="240" w:lineRule="auto"/>
        <w:jc w:val="both"/>
        <w:rPr>
          <w:rFonts w:ascii="Times New Roman" w:hAnsi="Times New Roman" w:cs="Times New Roman"/>
        </w:rPr>
      </w:pPr>
      <w:r w:rsidRPr="00FE379A">
        <w:rPr>
          <w:rFonts w:ascii="Times New Roman" w:hAnsi="Times New Roman" w:cs="Times New Roman"/>
        </w:rPr>
        <w:t xml:space="preserve">modernization of individual hydrographic posts and development of the National Water Information </w:t>
      </w:r>
      <w:proofErr w:type="gramStart"/>
      <w:r w:rsidRPr="00FE379A">
        <w:rPr>
          <w:rFonts w:ascii="Times New Roman" w:hAnsi="Times New Roman" w:cs="Times New Roman"/>
        </w:rPr>
        <w:t>System;</w:t>
      </w:r>
      <w:proofErr w:type="gramEnd"/>
    </w:p>
    <w:p w14:paraId="03372C41" w14:textId="77777777" w:rsidR="00FE379A" w:rsidRPr="00FE379A" w:rsidRDefault="00FE379A" w:rsidP="00886D35">
      <w:pPr>
        <w:numPr>
          <w:ilvl w:val="0"/>
          <w:numId w:val="18"/>
        </w:numPr>
        <w:spacing w:after="0" w:line="240" w:lineRule="auto"/>
        <w:jc w:val="both"/>
        <w:rPr>
          <w:rFonts w:ascii="Times New Roman" w:hAnsi="Times New Roman" w:cs="Times New Roman"/>
        </w:rPr>
      </w:pPr>
      <w:r w:rsidRPr="00FE379A">
        <w:rPr>
          <w:rFonts w:ascii="Times New Roman" w:hAnsi="Times New Roman" w:cs="Times New Roman"/>
        </w:rPr>
        <w:t xml:space="preserve">development of rules for the operation of </w:t>
      </w:r>
      <w:proofErr w:type="gramStart"/>
      <w:r w:rsidRPr="00FE379A">
        <w:rPr>
          <w:rFonts w:ascii="Times New Roman" w:hAnsi="Times New Roman" w:cs="Times New Roman"/>
        </w:rPr>
        <w:t>reservoirs;</w:t>
      </w:r>
      <w:proofErr w:type="gramEnd"/>
    </w:p>
    <w:p w14:paraId="76A96FC9" w14:textId="77777777" w:rsidR="00FE379A" w:rsidRPr="00FE379A" w:rsidRDefault="00FE379A" w:rsidP="00886D35">
      <w:pPr>
        <w:numPr>
          <w:ilvl w:val="0"/>
          <w:numId w:val="18"/>
        </w:numPr>
        <w:spacing w:after="120" w:line="240" w:lineRule="auto"/>
        <w:jc w:val="both"/>
        <w:rPr>
          <w:rFonts w:ascii="Times New Roman" w:hAnsi="Times New Roman" w:cs="Times New Roman"/>
        </w:rPr>
      </w:pPr>
      <w:r w:rsidRPr="00FE379A">
        <w:rPr>
          <w:rFonts w:ascii="Times New Roman" w:hAnsi="Times New Roman" w:cs="Times New Roman"/>
        </w:rPr>
        <w:t xml:space="preserve">support for the implementation of the </w:t>
      </w:r>
      <w:proofErr w:type="spellStart"/>
      <w:r w:rsidRPr="00FE379A">
        <w:rPr>
          <w:rFonts w:ascii="Times New Roman" w:hAnsi="Times New Roman" w:cs="Times New Roman"/>
        </w:rPr>
        <w:t>Vakhsh</w:t>
      </w:r>
      <w:proofErr w:type="spellEnd"/>
      <w:r w:rsidRPr="00FE379A">
        <w:rPr>
          <w:rFonts w:ascii="Times New Roman" w:hAnsi="Times New Roman" w:cs="Times New Roman"/>
        </w:rPr>
        <w:t xml:space="preserve"> River Basin Development </w:t>
      </w:r>
      <w:proofErr w:type="gramStart"/>
      <w:r w:rsidRPr="00FE379A">
        <w:rPr>
          <w:rFonts w:ascii="Times New Roman" w:hAnsi="Times New Roman" w:cs="Times New Roman"/>
        </w:rPr>
        <w:t>Plan;</w:t>
      </w:r>
      <w:proofErr w:type="gramEnd"/>
    </w:p>
    <w:p w14:paraId="5D32585F" w14:textId="2BAA8629" w:rsidR="00FE379A" w:rsidRPr="00FE379A" w:rsidRDefault="00FE379A" w:rsidP="00886D35">
      <w:pPr>
        <w:numPr>
          <w:ilvl w:val="0"/>
          <w:numId w:val="18"/>
        </w:numPr>
        <w:spacing w:after="0" w:line="240" w:lineRule="auto"/>
        <w:jc w:val="both"/>
        <w:rPr>
          <w:rFonts w:ascii="Times New Roman" w:hAnsi="Times New Roman" w:cs="Times New Roman"/>
        </w:rPr>
      </w:pPr>
      <w:r w:rsidRPr="00FE379A">
        <w:rPr>
          <w:rFonts w:ascii="Times New Roman" w:hAnsi="Times New Roman" w:cs="Times New Roman"/>
        </w:rPr>
        <w:lastRenderedPageBreak/>
        <w:t xml:space="preserve">technical equipment and support for the </w:t>
      </w:r>
      <w:proofErr w:type="spellStart"/>
      <w:r w:rsidRPr="00FE379A">
        <w:rPr>
          <w:rFonts w:ascii="Times New Roman" w:hAnsi="Times New Roman" w:cs="Times New Roman"/>
        </w:rPr>
        <w:t>Vakhsh</w:t>
      </w:r>
      <w:proofErr w:type="spellEnd"/>
      <w:r w:rsidRPr="00FE379A">
        <w:rPr>
          <w:rFonts w:ascii="Times New Roman" w:hAnsi="Times New Roman" w:cs="Times New Roman"/>
        </w:rPr>
        <w:t xml:space="preserve"> </w:t>
      </w:r>
      <w:proofErr w:type="gramStart"/>
      <w:r w:rsidR="003133F3">
        <w:rPr>
          <w:rFonts w:ascii="Times New Roman" w:hAnsi="Times New Roman" w:cs="Times New Roman"/>
        </w:rPr>
        <w:t>RBO</w:t>
      </w:r>
      <w:r w:rsidRPr="00FE379A">
        <w:rPr>
          <w:rFonts w:ascii="Times New Roman" w:hAnsi="Times New Roman" w:cs="Times New Roman"/>
        </w:rPr>
        <w:t>;</w:t>
      </w:r>
      <w:proofErr w:type="gramEnd"/>
    </w:p>
    <w:p w14:paraId="6F752A12" w14:textId="77777777" w:rsidR="00FE379A" w:rsidRPr="00FE379A" w:rsidRDefault="00FE379A" w:rsidP="00886D35">
      <w:pPr>
        <w:numPr>
          <w:ilvl w:val="0"/>
          <w:numId w:val="18"/>
        </w:numPr>
        <w:spacing w:after="0" w:line="240" w:lineRule="auto"/>
        <w:jc w:val="both"/>
        <w:rPr>
          <w:rFonts w:ascii="Times New Roman" w:hAnsi="Times New Roman" w:cs="Times New Roman"/>
        </w:rPr>
      </w:pPr>
      <w:r w:rsidRPr="00FE379A">
        <w:rPr>
          <w:rFonts w:ascii="Times New Roman" w:hAnsi="Times New Roman" w:cs="Times New Roman"/>
        </w:rPr>
        <w:t xml:space="preserve">support for higher education, scientific research and training of young </w:t>
      </w:r>
      <w:proofErr w:type="gramStart"/>
      <w:r w:rsidRPr="00FE379A">
        <w:rPr>
          <w:rFonts w:ascii="Times New Roman" w:hAnsi="Times New Roman" w:cs="Times New Roman"/>
        </w:rPr>
        <w:t>specialists;</w:t>
      </w:r>
      <w:proofErr w:type="gramEnd"/>
    </w:p>
    <w:p w14:paraId="1D404F16" w14:textId="77777777" w:rsidR="00FE379A" w:rsidRPr="0016615D" w:rsidRDefault="00FE379A" w:rsidP="00886D35">
      <w:pPr>
        <w:numPr>
          <w:ilvl w:val="0"/>
          <w:numId w:val="18"/>
        </w:numPr>
        <w:spacing w:after="0" w:line="240" w:lineRule="auto"/>
        <w:jc w:val="both"/>
        <w:rPr>
          <w:rFonts w:ascii="Times New Roman" w:hAnsi="Times New Roman" w:cs="Times New Roman"/>
        </w:rPr>
      </w:pPr>
      <w:r w:rsidRPr="0016615D">
        <w:rPr>
          <w:rFonts w:ascii="Times New Roman" w:hAnsi="Times New Roman" w:cs="Times New Roman"/>
        </w:rPr>
        <w:t>training, advanced training, study trips.</w:t>
      </w:r>
    </w:p>
    <w:p w14:paraId="4726BE75" w14:textId="77777777" w:rsidR="00FE379A" w:rsidRPr="0016615D" w:rsidRDefault="00FE379A" w:rsidP="00886D35">
      <w:pPr>
        <w:spacing w:after="0" w:line="240" w:lineRule="auto"/>
        <w:jc w:val="both"/>
        <w:rPr>
          <w:rFonts w:ascii="Times New Roman" w:hAnsi="Times New Roman" w:cs="Times New Roman"/>
        </w:rPr>
      </w:pPr>
      <w:r w:rsidRPr="0016615D">
        <w:rPr>
          <w:rFonts w:ascii="Times New Roman" w:hAnsi="Times New Roman" w:cs="Times New Roman"/>
        </w:rPr>
        <w:t>1.2 Strengthening irrigation planning and management</w:t>
      </w:r>
    </w:p>
    <w:p w14:paraId="34656293" w14:textId="77777777" w:rsidR="00FE379A" w:rsidRPr="0016615D" w:rsidRDefault="00FE379A" w:rsidP="00886D35">
      <w:pPr>
        <w:numPr>
          <w:ilvl w:val="0"/>
          <w:numId w:val="19"/>
        </w:numPr>
        <w:spacing w:after="0" w:line="240" w:lineRule="auto"/>
        <w:jc w:val="both"/>
        <w:rPr>
          <w:rFonts w:ascii="Times New Roman" w:hAnsi="Times New Roman" w:cs="Times New Roman"/>
        </w:rPr>
      </w:pPr>
      <w:r w:rsidRPr="0016615D">
        <w:rPr>
          <w:rFonts w:ascii="Times New Roman" w:hAnsi="Times New Roman" w:cs="Times New Roman"/>
        </w:rPr>
        <w:t xml:space="preserve">development of economic and regulatory mechanisms to improve the efficiency of water and energy </w:t>
      </w:r>
      <w:proofErr w:type="gramStart"/>
      <w:r w:rsidRPr="0016615D">
        <w:rPr>
          <w:rFonts w:ascii="Times New Roman" w:hAnsi="Times New Roman" w:cs="Times New Roman"/>
        </w:rPr>
        <w:t>use;</w:t>
      </w:r>
      <w:proofErr w:type="gramEnd"/>
    </w:p>
    <w:p w14:paraId="3083739A" w14:textId="77777777" w:rsidR="00FE379A" w:rsidRPr="0016615D" w:rsidRDefault="00FE379A" w:rsidP="00886D35">
      <w:pPr>
        <w:numPr>
          <w:ilvl w:val="0"/>
          <w:numId w:val="19"/>
        </w:numPr>
        <w:spacing w:after="0" w:line="240" w:lineRule="auto"/>
        <w:jc w:val="both"/>
        <w:rPr>
          <w:rFonts w:ascii="Times New Roman" w:hAnsi="Times New Roman" w:cs="Times New Roman"/>
        </w:rPr>
      </w:pPr>
      <w:r w:rsidRPr="0016615D">
        <w:rPr>
          <w:rFonts w:ascii="Times New Roman" w:hAnsi="Times New Roman" w:cs="Times New Roman"/>
        </w:rPr>
        <w:t xml:space="preserve">preparation of tools for reimbursement of costs for irrigation </w:t>
      </w:r>
      <w:proofErr w:type="gramStart"/>
      <w:r w:rsidRPr="0016615D">
        <w:rPr>
          <w:rFonts w:ascii="Times New Roman" w:hAnsi="Times New Roman" w:cs="Times New Roman"/>
        </w:rPr>
        <w:t>services;</w:t>
      </w:r>
      <w:proofErr w:type="gramEnd"/>
    </w:p>
    <w:p w14:paraId="3DF69863" w14:textId="77777777" w:rsidR="00FE379A" w:rsidRPr="0016615D" w:rsidRDefault="00FE379A" w:rsidP="00886D35">
      <w:pPr>
        <w:numPr>
          <w:ilvl w:val="0"/>
          <w:numId w:val="19"/>
        </w:numPr>
        <w:spacing w:after="0" w:line="240" w:lineRule="auto"/>
        <w:jc w:val="both"/>
        <w:rPr>
          <w:rFonts w:ascii="Times New Roman" w:hAnsi="Times New Roman" w:cs="Times New Roman"/>
        </w:rPr>
      </w:pPr>
      <w:r w:rsidRPr="0016615D">
        <w:rPr>
          <w:rFonts w:ascii="Times New Roman" w:hAnsi="Times New Roman" w:cs="Times New Roman"/>
        </w:rPr>
        <w:t xml:space="preserve">preparation </w:t>
      </w:r>
      <w:proofErr w:type="gramStart"/>
      <w:r w:rsidRPr="0016615D">
        <w:rPr>
          <w:rFonts w:ascii="Times New Roman" w:hAnsi="Times New Roman" w:cs="Times New Roman"/>
        </w:rPr>
        <w:t>of</w:t>
      </w:r>
      <w:proofErr w:type="gramEnd"/>
      <w:r w:rsidRPr="0016615D">
        <w:rPr>
          <w:rFonts w:ascii="Times New Roman" w:hAnsi="Times New Roman" w:cs="Times New Roman"/>
        </w:rPr>
        <w:t xml:space="preserve"> the Carbon Finance </w:t>
      </w:r>
      <w:proofErr w:type="gramStart"/>
      <w:r w:rsidRPr="0016615D">
        <w:rPr>
          <w:rFonts w:ascii="Times New Roman" w:hAnsi="Times New Roman" w:cs="Times New Roman"/>
        </w:rPr>
        <w:t>Programme;</w:t>
      </w:r>
      <w:proofErr w:type="gramEnd"/>
    </w:p>
    <w:p w14:paraId="3840E5B5" w14:textId="539BB998" w:rsidR="00FE379A" w:rsidRPr="0016615D" w:rsidRDefault="00FE379A" w:rsidP="00886D35">
      <w:pPr>
        <w:numPr>
          <w:ilvl w:val="0"/>
          <w:numId w:val="19"/>
        </w:numPr>
        <w:spacing w:after="0" w:line="240" w:lineRule="auto"/>
        <w:jc w:val="both"/>
        <w:rPr>
          <w:rFonts w:ascii="Times New Roman" w:hAnsi="Times New Roman" w:cs="Times New Roman"/>
        </w:rPr>
      </w:pPr>
      <w:r w:rsidRPr="0016615D">
        <w:rPr>
          <w:rFonts w:ascii="Times New Roman" w:hAnsi="Times New Roman" w:cs="Times New Roman"/>
        </w:rPr>
        <w:t xml:space="preserve">strengthening of </w:t>
      </w:r>
      <w:r w:rsidR="00DD12EC" w:rsidRPr="0016615D">
        <w:rPr>
          <w:rFonts w:ascii="Times New Roman" w:hAnsi="Times New Roman" w:cs="Times New Roman"/>
        </w:rPr>
        <w:t xml:space="preserve">ALRI </w:t>
      </w:r>
      <w:r w:rsidRPr="0016615D">
        <w:rPr>
          <w:rFonts w:ascii="Times New Roman" w:hAnsi="Times New Roman" w:cs="Times New Roman"/>
        </w:rPr>
        <w:t xml:space="preserve">and </w:t>
      </w:r>
      <w:proofErr w:type="gramStart"/>
      <w:r w:rsidR="003133F3" w:rsidRPr="0016615D">
        <w:rPr>
          <w:rFonts w:ascii="Times New Roman" w:hAnsi="Times New Roman" w:cs="Times New Roman"/>
        </w:rPr>
        <w:t xml:space="preserve">WUA </w:t>
      </w:r>
      <w:r w:rsidRPr="0016615D">
        <w:rPr>
          <w:rFonts w:ascii="Times New Roman" w:hAnsi="Times New Roman" w:cs="Times New Roman"/>
        </w:rPr>
        <w:t>,</w:t>
      </w:r>
      <w:proofErr w:type="gramEnd"/>
      <w:r w:rsidRPr="0016615D">
        <w:rPr>
          <w:rFonts w:ascii="Times New Roman" w:hAnsi="Times New Roman" w:cs="Times New Roman"/>
        </w:rPr>
        <w:t xml:space="preserve"> including equipment and solar </w:t>
      </w:r>
      <w:proofErr w:type="gramStart"/>
      <w:r w:rsidRPr="0016615D">
        <w:rPr>
          <w:rFonts w:ascii="Times New Roman" w:hAnsi="Times New Roman" w:cs="Times New Roman"/>
        </w:rPr>
        <w:t>solutions;</w:t>
      </w:r>
      <w:proofErr w:type="gramEnd"/>
    </w:p>
    <w:p w14:paraId="2CB91F21" w14:textId="77777777" w:rsidR="00FE379A" w:rsidRPr="0016615D" w:rsidRDefault="00FE379A" w:rsidP="00886D35">
      <w:pPr>
        <w:numPr>
          <w:ilvl w:val="0"/>
          <w:numId w:val="19"/>
        </w:numPr>
        <w:spacing w:after="0" w:line="240" w:lineRule="auto"/>
        <w:jc w:val="both"/>
        <w:rPr>
          <w:rFonts w:ascii="Times New Roman" w:hAnsi="Times New Roman" w:cs="Times New Roman"/>
        </w:rPr>
      </w:pPr>
      <w:r w:rsidRPr="0016615D">
        <w:rPr>
          <w:rFonts w:ascii="Times New Roman" w:hAnsi="Times New Roman" w:cs="Times New Roman"/>
        </w:rPr>
        <w:t xml:space="preserve">youth initiatives and internship </w:t>
      </w:r>
      <w:proofErr w:type="gramStart"/>
      <w:r w:rsidRPr="0016615D">
        <w:rPr>
          <w:rFonts w:ascii="Times New Roman" w:hAnsi="Times New Roman" w:cs="Times New Roman"/>
        </w:rPr>
        <w:t>programs;</w:t>
      </w:r>
      <w:proofErr w:type="gramEnd"/>
    </w:p>
    <w:p w14:paraId="54EC0EAD" w14:textId="63D73AE1" w:rsidR="00FE379A" w:rsidRPr="0016615D" w:rsidRDefault="00FE379A" w:rsidP="00886D35">
      <w:pPr>
        <w:numPr>
          <w:ilvl w:val="0"/>
          <w:numId w:val="19"/>
        </w:numPr>
        <w:spacing w:after="0" w:line="240" w:lineRule="auto"/>
        <w:jc w:val="both"/>
        <w:rPr>
          <w:rFonts w:ascii="Times New Roman" w:hAnsi="Times New Roman" w:cs="Times New Roman"/>
        </w:rPr>
      </w:pPr>
      <w:r w:rsidRPr="0016615D">
        <w:rPr>
          <w:rFonts w:ascii="Times New Roman" w:hAnsi="Times New Roman" w:cs="Times New Roman"/>
        </w:rPr>
        <w:t xml:space="preserve">development of </w:t>
      </w:r>
      <w:r w:rsidR="003133F3" w:rsidRPr="0016615D">
        <w:rPr>
          <w:rFonts w:ascii="Times New Roman" w:hAnsi="Times New Roman" w:cs="Times New Roman"/>
        </w:rPr>
        <w:t xml:space="preserve">IMIS </w:t>
      </w:r>
      <w:r w:rsidRPr="0016615D">
        <w:rPr>
          <w:rFonts w:ascii="Times New Roman" w:hAnsi="Times New Roman" w:cs="Times New Roman"/>
        </w:rPr>
        <w:t xml:space="preserve">and monitoring </w:t>
      </w:r>
      <w:proofErr w:type="gramStart"/>
      <w:r w:rsidRPr="0016615D">
        <w:rPr>
          <w:rFonts w:ascii="Times New Roman" w:hAnsi="Times New Roman" w:cs="Times New Roman"/>
        </w:rPr>
        <w:t>systems;</w:t>
      </w:r>
      <w:proofErr w:type="gramEnd"/>
    </w:p>
    <w:p w14:paraId="21BDE18C" w14:textId="77777777" w:rsidR="00FE379A" w:rsidRPr="0016615D" w:rsidRDefault="00FE379A" w:rsidP="00886D35">
      <w:pPr>
        <w:numPr>
          <w:ilvl w:val="0"/>
          <w:numId w:val="19"/>
        </w:numPr>
        <w:spacing w:after="0" w:line="240" w:lineRule="auto"/>
        <w:jc w:val="both"/>
        <w:rPr>
          <w:rFonts w:ascii="Times New Roman" w:hAnsi="Times New Roman" w:cs="Times New Roman"/>
        </w:rPr>
      </w:pPr>
      <w:r w:rsidRPr="0016615D">
        <w:rPr>
          <w:rFonts w:ascii="Times New Roman" w:hAnsi="Times New Roman" w:cs="Times New Roman"/>
        </w:rPr>
        <w:t>demonstration sites (in collaboration with SRASP</w:t>
      </w:r>
      <w:proofErr w:type="gramStart"/>
      <w:r w:rsidRPr="0016615D">
        <w:rPr>
          <w:rFonts w:ascii="Times New Roman" w:hAnsi="Times New Roman" w:cs="Times New Roman"/>
        </w:rPr>
        <w:t>);</w:t>
      </w:r>
      <w:proofErr w:type="gramEnd"/>
    </w:p>
    <w:p w14:paraId="0C82856A" w14:textId="325F6BDE" w:rsidR="00FE379A" w:rsidRPr="0016615D" w:rsidRDefault="00FE379A" w:rsidP="00886D35">
      <w:pPr>
        <w:numPr>
          <w:ilvl w:val="0"/>
          <w:numId w:val="19"/>
        </w:numPr>
        <w:spacing w:after="0" w:line="240" w:lineRule="auto"/>
        <w:jc w:val="both"/>
        <w:rPr>
          <w:rFonts w:ascii="Times New Roman" w:hAnsi="Times New Roman" w:cs="Times New Roman"/>
        </w:rPr>
      </w:pPr>
      <w:r w:rsidRPr="0016615D">
        <w:rPr>
          <w:rFonts w:ascii="Times New Roman" w:hAnsi="Times New Roman" w:cs="Times New Roman"/>
        </w:rPr>
        <w:t xml:space="preserve">Analysis of the prospects of </w:t>
      </w:r>
      <w:r w:rsidR="00AB5A5B" w:rsidRPr="0016615D">
        <w:rPr>
          <w:rFonts w:ascii="Times New Roman" w:hAnsi="Times New Roman" w:cs="Times New Roman"/>
        </w:rPr>
        <w:t xml:space="preserve">PAP </w:t>
      </w:r>
      <w:r w:rsidRPr="0016615D">
        <w:rPr>
          <w:rFonts w:ascii="Times New Roman" w:hAnsi="Times New Roman" w:cs="Times New Roman"/>
        </w:rPr>
        <w:t>for the operation of pumping stations.</w:t>
      </w:r>
    </w:p>
    <w:p w14:paraId="0644E6EA" w14:textId="77777777" w:rsidR="00FE379A" w:rsidRPr="00FE379A" w:rsidRDefault="00FE379A" w:rsidP="00886D35">
      <w:pPr>
        <w:spacing w:after="0" w:line="240" w:lineRule="auto"/>
        <w:jc w:val="both"/>
        <w:rPr>
          <w:rFonts w:ascii="Times New Roman" w:hAnsi="Times New Roman" w:cs="Times New Roman"/>
        </w:rPr>
      </w:pPr>
      <w:r w:rsidRPr="00FE379A">
        <w:rPr>
          <w:rFonts w:ascii="Times New Roman" w:hAnsi="Times New Roman" w:cs="Times New Roman"/>
        </w:rPr>
        <w:t>Key innovations:</w:t>
      </w:r>
    </w:p>
    <w:p w14:paraId="1C5B435A" w14:textId="77777777" w:rsidR="00FE379A" w:rsidRPr="00FE379A" w:rsidRDefault="00FE379A" w:rsidP="00886D35">
      <w:pPr>
        <w:numPr>
          <w:ilvl w:val="0"/>
          <w:numId w:val="20"/>
        </w:numPr>
        <w:spacing w:after="0" w:line="240" w:lineRule="auto"/>
        <w:jc w:val="both"/>
        <w:rPr>
          <w:rFonts w:ascii="Times New Roman" w:hAnsi="Times New Roman" w:cs="Times New Roman"/>
        </w:rPr>
      </w:pPr>
      <w:r w:rsidRPr="00FE379A">
        <w:rPr>
          <w:rFonts w:ascii="Times New Roman" w:hAnsi="Times New Roman" w:cs="Times New Roman"/>
        </w:rPr>
        <w:t xml:space="preserve">digital transformation of the </w:t>
      </w:r>
      <w:proofErr w:type="gramStart"/>
      <w:r w:rsidRPr="00FE379A">
        <w:rPr>
          <w:rFonts w:ascii="Times New Roman" w:hAnsi="Times New Roman" w:cs="Times New Roman"/>
        </w:rPr>
        <w:t>sector;</w:t>
      </w:r>
      <w:proofErr w:type="gramEnd"/>
    </w:p>
    <w:p w14:paraId="74338AD7" w14:textId="77777777" w:rsidR="00FE379A" w:rsidRPr="00FE379A" w:rsidRDefault="00FE379A" w:rsidP="00886D35">
      <w:pPr>
        <w:numPr>
          <w:ilvl w:val="0"/>
          <w:numId w:val="20"/>
        </w:numPr>
        <w:spacing w:after="0" w:line="240" w:lineRule="auto"/>
        <w:jc w:val="both"/>
        <w:rPr>
          <w:rFonts w:ascii="Times New Roman" w:hAnsi="Times New Roman" w:cs="Times New Roman"/>
        </w:rPr>
      </w:pPr>
      <w:r w:rsidRPr="00FE379A">
        <w:rPr>
          <w:rFonts w:ascii="Times New Roman" w:hAnsi="Times New Roman" w:cs="Times New Roman"/>
        </w:rPr>
        <w:t xml:space="preserve">formation of carbon </w:t>
      </w:r>
      <w:proofErr w:type="gramStart"/>
      <w:r w:rsidRPr="00FE379A">
        <w:rPr>
          <w:rFonts w:ascii="Times New Roman" w:hAnsi="Times New Roman" w:cs="Times New Roman"/>
        </w:rPr>
        <w:t>finance;</w:t>
      </w:r>
      <w:proofErr w:type="gramEnd"/>
    </w:p>
    <w:p w14:paraId="78624E51" w14:textId="77777777" w:rsidR="00FE379A" w:rsidRPr="00FE379A" w:rsidRDefault="00FE379A" w:rsidP="00886D35">
      <w:pPr>
        <w:numPr>
          <w:ilvl w:val="0"/>
          <w:numId w:val="20"/>
        </w:numPr>
        <w:spacing w:after="0" w:line="240" w:lineRule="auto"/>
        <w:jc w:val="both"/>
        <w:rPr>
          <w:rFonts w:ascii="Times New Roman" w:hAnsi="Times New Roman" w:cs="Times New Roman"/>
        </w:rPr>
      </w:pPr>
      <w:r w:rsidRPr="00FE379A">
        <w:rPr>
          <w:rFonts w:ascii="Times New Roman" w:hAnsi="Times New Roman" w:cs="Times New Roman"/>
        </w:rPr>
        <w:t xml:space="preserve">intersectoral integration with </w:t>
      </w:r>
      <w:proofErr w:type="gramStart"/>
      <w:r w:rsidRPr="00FE379A">
        <w:rPr>
          <w:rFonts w:ascii="Times New Roman" w:hAnsi="Times New Roman" w:cs="Times New Roman"/>
        </w:rPr>
        <w:t>agriculture;</w:t>
      </w:r>
      <w:proofErr w:type="gramEnd"/>
    </w:p>
    <w:p w14:paraId="6E636F23" w14:textId="77777777" w:rsidR="00FE379A" w:rsidRPr="00FE379A" w:rsidRDefault="00FE379A" w:rsidP="00886D35">
      <w:pPr>
        <w:numPr>
          <w:ilvl w:val="0"/>
          <w:numId w:val="20"/>
        </w:numPr>
        <w:spacing w:after="120" w:line="240" w:lineRule="auto"/>
        <w:jc w:val="both"/>
        <w:rPr>
          <w:rFonts w:ascii="Times New Roman" w:hAnsi="Times New Roman" w:cs="Times New Roman"/>
        </w:rPr>
      </w:pPr>
      <w:r w:rsidRPr="00FE379A">
        <w:rPr>
          <w:rFonts w:ascii="Times New Roman" w:hAnsi="Times New Roman" w:cs="Times New Roman"/>
        </w:rPr>
        <w:t>development of mechanisms for private sector participation.</w:t>
      </w:r>
    </w:p>
    <w:p w14:paraId="085AE08A" w14:textId="77777777" w:rsidR="00FE379A" w:rsidRPr="00FE379A" w:rsidRDefault="00FE379A" w:rsidP="00886D35">
      <w:pPr>
        <w:spacing w:after="0" w:line="240" w:lineRule="auto"/>
        <w:jc w:val="both"/>
        <w:rPr>
          <w:rFonts w:ascii="Times New Roman" w:hAnsi="Times New Roman" w:cs="Times New Roman"/>
          <w:b/>
          <w:bCs/>
        </w:rPr>
      </w:pPr>
      <w:r w:rsidRPr="00FE379A">
        <w:rPr>
          <w:rFonts w:ascii="Times New Roman" w:hAnsi="Times New Roman" w:cs="Times New Roman"/>
          <w:b/>
          <w:bCs/>
        </w:rPr>
        <w:t>Component 2. Investments in irrigation and sanitation infrastructure</w:t>
      </w:r>
    </w:p>
    <w:p w14:paraId="762D5990" w14:textId="59F80957" w:rsidR="000839B4" w:rsidRPr="000839B4" w:rsidRDefault="000839B4" w:rsidP="00886D35">
      <w:pPr>
        <w:spacing w:after="120" w:line="240" w:lineRule="auto"/>
        <w:jc w:val="both"/>
        <w:rPr>
          <w:rFonts w:ascii="Times New Roman" w:hAnsi="Times New Roman" w:cs="Times New Roman"/>
        </w:rPr>
      </w:pPr>
      <w:r w:rsidRPr="000839B4">
        <w:rPr>
          <w:rFonts w:ascii="Times New Roman" w:hAnsi="Times New Roman" w:cs="Times New Roman"/>
        </w:rPr>
        <w:t xml:space="preserve">Civil works under Component 2 include small, medium, and potentially large infrastructure activities: trenching/excavation for intake/outlet and supply pipelines; repairs to intakes and related structures; pumping-station building works; replacement of electromechanical equipment and control panels; meter installation; and canal desilting, re-sectioning, bank raising, and concrete lining. These works, without specifying exact locations, are planned across </w:t>
      </w:r>
      <w:proofErr w:type="spellStart"/>
      <w:r w:rsidRPr="000839B4">
        <w:rPr>
          <w:rFonts w:ascii="Times New Roman" w:hAnsi="Times New Roman" w:cs="Times New Roman"/>
        </w:rPr>
        <w:t>Beshkent</w:t>
      </w:r>
      <w:proofErr w:type="spellEnd"/>
      <w:r w:rsidRPr="000839B4">
        <w:rPr>
          <w:rFonts w:ascii="Times New Roman" w:hAnsi="Times New Roman" w:cs="Times New Roman"/>
        </w:rPr>
        <w:t>/</w:t>
      </w:r>
      <w:proofErr w:type="spellStart"/>
      <w:r w:rsidRPr="000839B4">
        <w:rPr>
          <w:rFonts w:ascii="Times New Roman" w:hAnsi="Times New Roman" w:cs="Times New Roman"/>
        </w:rPr>
        <w:t>Khalqayor</w:t>
      </w:r>
      <w:proofErr w:type="spellEnd"/>
      <w:r w:rsidRPr="000839B4">
        <w:rPr>
          <w:rFonts w:ascii="Times New Roman" w:hAnsi="Times New Roman" w:cs="Times New Roman"/>
        </w:rPr>
        <w:t xml:space="preserve"> (Panj)/</w:t>
      </w:r>
      <w:proofErr w:type="spellStart"/>
      <w:r w:rsidRPr="000839B4">
        <w:rPr>
          <w:rFonts w:ascii="Times New Roman" w:hAnsi="Times New Roman" w:cs="Times New Roman"/>
        </w:rPr>
        <w:t>Dehqonobod</w:t>
      </w:r>
      <w:proofErr w:type="spellEnd"/>
      <w:r w:rsidRPr="000839B4">
        <w:rPr>
          <w:rFonts w:ascii="Times New Roman" w:hAnsi="Times New Roman" w:cs="Times New Roman"/>
        </w:rPr>
        <w:t xml:space="preserve"> (</w:t>
      </w:r>
      <w:proofErr w:type="spellStart"/>
      <w:r w:rsidRPr="000839B4">
        <w:rPr>
          <w:rFonts w:ascii="Times New Roman" w:hAnsi="Times New Roman" w:cs="Times New Roman"/>
        </w:rPr>
        <w:t>Hamadoni</w:t>
      </w:r>
      <w:proofErr w:type="spellEnd"/>
      <w:r w:rsidRPr="000839B4">
        <w:rPr>
          <w:rFonts w:ascii="Times New Roman" w:hAnsi="Times New Roman" w:cs="Times New Roman"/>
        </w:rPr>
        <w:t xml:space="preserve">), the Dangara Diversion Tunnel, the </w:t>
      </w:r>
      <w:r w:rsidR="00226E32" w:rsidRPr="00226E32">
        <w:rPr>
          <w:rFonts w:ascii="Times New Roman" w:hAnsi="Times New Roman" w:cs="Times New Roman"/>
          <w:lang w:val="en-US"/>
        </w:rPr>
        <w:t xml:space="preserve">Branch of the Dangara canals </w:t>
      </w:r>
      <w:r w:rsidRPr="000839B4">
        <w:rPr>
          <w:rFonts w:ascii="Times New Roman" w:hAnsi="Times New Roman" w:cs="Times New Roman"/>
        </w:rPr>
        <w:t>VD2/VD3, the Sebiston–Dangara pipeline, and Dangara Valley drainage/groundwater works.</w:t>
      </w:r>
    </w:p>
    <w:p w14:paraId="42F2AA65" w14:textId="121E24CF" w:rsidR="000839B4" w:rsidRPr="00E214FA" w:rsidRDefault="000839B4" w:rsidP="00886D35">
      <w:pPr>
        <w:spacing w:after="120" w:line="240" w:lineRule="auto"/>
        <w:jc w:val="both"/>
        <w:rPr>
          <w:rFonts w:ascii="Times New Roman" w:hAnsi="Times New Roman" w:cs="Times New Roman"/>
          <w:lang w:val="en-US"/>
        </w:rPr>
      </w:pPr>
      <w:r w:rsidRPr="000839B4">
        <w:rPr>
          <w:rFonts w:ascii="Times New Roman" w:hAnsi="Times New Roman" w:cs="Times New Roman"/>
        </w:rPr>
        <w:t xml:space="preserve">Small works are generally short and localized, comprising 3–30 m intake and outlet </w:t>
      </w:r>
      <w:proofErr w:type="gramStart"/>
      <w:r w:rsidRPr="000839B4">
        <w:rPr>
          <w:rFonts w:ascii="Times New Roman" w:hAnsi="Times New Roman" w:cs="Times New Roman"/>
        </w:rPr>
        <w:t>works</w:t>
      </w:r>
      <w:proofErr w:type="gramEnd"/>
      <w:r w:rsidRPr="000839B4">
        <w:rPr>
          <w:rFonts w:ascii="Times New Roman" w:hAnsi="Times New Roman" w:cs="Times New Roman"/>
        </w:rPr>
        <w:t>, 50–500 m steel pipe sections, and the installation of meters and control panels. Moving to medium works, activities may include 0.5–5 km outlet pipes, pumping-station internal works of up to 2,000 m², and local canal repairs or lining. For large works, activities may include canal works of up to 10 km per reach (</w:t>
      </w:r>
      <w:r w:rsidR="00226E32" w:rsidRPr="00226E32">
        <w:rPr>
          <w:rFonts w:ascii="Times New Roman" w:hAnsi="Times New Roman" w:cs="Times New Roman"/>
          <w:lang w:val="en-US"/>
        </w:rPr>
        <w:t xml:space="preserve">the Branch of the Dangara canals </w:t>
      </w:r>
      <w:r w:rsidRPr="000839B4">
        <w:rPr>
          <w:rFonts w:ascii="Times New Roman" w:hAnsi="Times New Roman" w:cs="Times New Roman"/>
        </w:rPr>
        <w:t>VD2 and VD3 total approximately 50 km), the Sebiston–Dangara water-supply pipeline (D800 mm, about 15 km), and repairs to the Dangara Diversion Tunnel (around 13 km; scope/length to be confirmed and likely limited to critical sections). In addition, large works may include drainage pipe installation (9–30 cm diameter) and drainage networks of up to 20 km, as well as solar panels of about 30 m², where feasible. Overall, typical timeframes range from about 2–7 days for small works, to about 2–8 weeks for medium works, and up to 6–12 months for large works.</w:t>
      </w:r>
      <w:r w:rsidR="00226E32" w:rsidRPr="00E214FA">
        <w:rPr>
          <w:rFonts w:ascii="Times New Roman" w:hAnsi="Times New Roman" w:cs="Times New Roman"/>
          <w:lang w:val="en-US"/>
        </w:rPr>
        <w:t xml:space="preserve"> </w:t>
      </w:r>
    </w:p>
    <w:p w14:paraId="0D5EAE98" w14:textId="1135A27D" w:rsidR="000839B4" w:rsidRPr="000839B4" w:rsidRDefault="000839B4" w:rsidP="00886D35">
      <w:pPr>
        <w:spacing w:after="120" w:line="240" w:lineRule="auto"/>
        <w:jc w:val="both"/>
        <w:rPr>
          <w:rFonts w:ascii="Times New Roman" w:hAnsi="Times New Roman" w:cs="Times New Roman"/>
        </w:rPr>
      </w:pPr>
      <w:r w:rsidRPr="000839B4">
        <w:rPr>
          <w:rFonts w:ascii="Times New Roman" w:hAnsi="Times New Roman" w:cs="Times New Roman"/>
        </w:rPr>
        <w:t xml:space="preserve">Outdoor pipe excavation may constrain access. Trenches crossing farmland may temporarily occupy land and may damage crops and trees (including roots). </w:t>
      </w:r>
    </w:p>
    <w:p w14:paraId="4F83F5B9" w14:textId="77777777" w:rsidR="00FE379A" w:rsidRPr="00FE379A" w:rsidRDefault="00FE379A" w:rsidP="00886D35">
      <w:pPr>
        <w:spacing w:after="0" w:line="240" w:lineRule="auto"/>
        <w:jc w:val="both"/>
        <w:rPr>
          <w:rFonts w:ascii="Times New Roman" w:hAnsi="Times New Roman" w:cs="Times New Roman"/>
          <w:b/>
          <w:bCs/>
        </w:rPr>
      </w:pPr>
      <w:r w:rsidRPr="00FE379A">
        <w:rPr>
          <w:rFonts w:ascii="Times New Roman" w:hAnsi="Times New Roman" w:cs="Times New Roman"/>
          <w:b/>
          <w:bCs/>
        </w:rPr>
        <w:t>Component 3. Project Management</w:t>
      </w:r>
    </w:p>
    <w:p w14:paraId="14769B18" w14:textId="77777777" w:rsidR="00FE379A" w:rsidRPr="00FE379A" w:rsidRDefault="00FE379A" w:rsidP="00886D35">
      <w:pPr>
        <w:spacing w:after="0" w:line="240" w:lineRule="auto"/>
        <w:jc w:val="both"/>
        <w:rPr>
          <w:rFonts w:ascii="Times New Roman" w:hAnsi="Times New Roman" w:cs="Times New Roman"/>
        </w:rPr>
      </w:pPr>
      <w:r w:rsidRPr="00FE379A">
        <w:rPr>
          <w:rFonts w:ascii="Times New Roman" w:hAnsi="Times New Roman" w:cs="Times New Roman"/>
        </w:rPr>
        <w:t>Activities financed include:</w:t>
      </w:r>
    </w:p>
    <w:p w14:paraId="252895E0" w14:textId="77777777" w:rsidR="00FE379A" w:rsidRPr="00FE379A" w:rsidRDefault="00FE379A" w:rsidP="00886D35">
      <w:pPr>
        <w:numPr>
          <w:ilvl w:val="0"/>
          <w:numId w:val="23"/>
        </w:numPr>
        <w:spacing w:after="0" w:line="240" w:lineRule="auto"/>
        <w:jc w:val="both"/>
        <w:rPr>
          <w:rFonts w:ascii="Times New Roman" w:hAnsi="Times New Roman" w:cs="Times New Roman"/>
        </w:rPr>
      </w:pPr>
      <w:r w:rsidRPr="00FE379A">
        <w:rPr>
          <w:rFonts w:ascii="Times New Roman" w:hAnsi="Times New Roman" w:cs="Times New Roman"/>
        </w:rPr>
        <w:t xml:space="preserve">project </w:t>
      </w:r>
      <w:proofErr w:type="gramStart"/>
      <w:r w:rsidRPr="00FE379A">
        <w:rPr>
          <w:rFonts w:ascii="Times New Roman" w:hAnsi="Times New Roman" w:cs="Times New Roman"/>
        </w:rPr>
        <w:t>coordination;</w:t>
      </w:r>
      <w:proofErr w:type="gramEnd"/>
    </w:p>
    <w:p w14:paraId="210A8805" w14:textId="77777777" w:rsidR="00FE379A" w:rsidRPr="00FE379A" w:rsidRDefault="00FE379A" w:rsidP="00886D35">
      <w:pPr>
        <w:numPr>
          <w:ilvl w:val="0"/>
          <w:numId w:val="23"/>
        </w:numPr>
        <w:spacing w:after="0" w:line="240" w:lineRule="auto"/>
        <w:jc w:val="both"/>
        <w:rPr>
          <w:rFonts w:ascii="Times New Roman" w:hAnsi="Times New Roman" w:cs="Times New Roman"/>
        </w:rPr>
      </w:pPr>
      <w:r w:rsidRPr="00FE379A">
        <w:rPr>
          <w:rFonts w:ascii="Times New Roman" w:hAnsi="Times New Roman" w:cs="Times New Roman"/>
        </w:rPr>
        <w:t xml:space="preserve">environmental and social </w:t>
      </w:r>
      <w:proofErr w:type="gramStart"/>
      <w:r w:rsidRPr="00FE379A">
        <w:rPr>
          <w:rFonts w:ascii="Times New Roman" w:hAnsi="Times New Roman" w:cs="Times New Roman"/>
        </w:rPr>
        <w:t>management;</w:t>
      </w:r>
      <w:proofErr w:type="gramEnd"/>
    </w:p>
    <w:p w14:paraId="2C10F2E5" w14:textId="77777777" w:rsidR="00FE379A" w:rsidRPr="00FE379A" w:rsidRDefault="00FE379A" w:rsidP="00886D35">
      <w:pPr>
        <w:numPr>
          <w:ilvl w:val="0"/>
          <w:numId w:val="23"/>
        </w:numPr>
        <w:spacing w:after="0" w:line="240" w:lineRule="auto"/>
        <w:jc w:val="both"/>
        <w:rPr>
          <w:rFonts w:ascii="Times New Roman" w:hAnsi="Times New Roman" w:cs="Times New Roman"/>
        </w:rPr>
      </w:pPr>
      <w:r w:rsidRPr="00FE379A">
        <w:rPr>
          <w:rFonts w:ascii="Times New Roman" w:hAnsi="Times New Roman" w:cs="Times New Roman"/>
        </w:rPr>
        <w:t xml:space="preserve">finance and </w:t>
      </w:r>
      <w:proofErr w:type="gramStart"/>
      <w:r w:rsidRPr="00FE379A">
        <w:rPr>
          <w:rFonts w:ascii="Times New Roman" w:hAnsi="Times New Roman" w:cs="Times New Roman"/>
        </w:rPr>
        <w:t>procurement;</w:t>
      </w:r>
      <w:proofErr w:type="gramEnd"/>
    </w:p>
    <w:p w14:paraId="2143152F" w14:textId="77777777" w:rsidR="00FE379A" w:rsidRPr="00FE379A" w:rsidRDefault="00FE379A" w:rsidP="00886D35">
      <w:pPr>
        <w:numPr>
          <w:ilvl w:val="0"/>
          <w:numId w:val="23"/>
        </w:numPr>
        <w:spacing w:after="0" w:line="240" w:lineRule="auto"/>
        <w:jc w:val="both"/>
        <w:rPr>
          <w:rFonts w:ascii="Times New Roman" w:hAnsi="Times New Roman" w:cs="Times New Roman"/>
        </w:rPr>
      </w:pPr>
      <w:r w:rsidRPr="00FE379A">
        <w:rPr>
          <w:rFonts w:ascii="Times New Roman" w:hAnsi="Times New Roman" w:cs="Times New Roman"/>
        </w:rPr>
        <w:t xml:space="preserve">monitoring and </w:t>
      </w:r>
      <w:proofErr w:type="gramStart"/>
      <w:r w:rsidRPr="00FE379A">
        <w:rPr>
          <w:rFonts w:ascii="Times New Roman" w:hAnsi="Times New Roman" w:cs="Times New Roman"/>
        </w:rPr>
        <w:t>evaluation;</w:t>
      </w:r>
      <w:proofErr w:type="gramEnd"/>
    </w:p>
    <w:p w14:paraId="25906552" w14:textId="77777777" w:rsidR="00FE379A" w:rsidRPr="00FE379A" w:rsidRDefault="00FE379A" w:rsidP="00886D35">
      <w:pPr>
        <w:numPr>
          <w:ilvl w:val="0"/>
          <w:numId w:val="23"/>
        </w:numPr>
        <w:spacing w:after="0" w:line="240" w:lineRule="auto"/>
        <w:jc w:val="both"/>
        <w:rPr>
          <w:rFonts w:ascii="Times New Roman" w:hAnsi="Times New Roman" w:cs="Times New Roman"/>
        </w:rPr>
      </w:pPr>
      <w:proofErr w:type="gramStart"/>
      <w:r w:rsidRPr="00FE379A">
        <w:rPr>
          <w:rFonts w:ascii="Times New Roman" w:hAnsi="Times New Roman" w:cs="Times New Roman"/>
        </w:rPr>
        <w:t>reporting;</w:t>
      </w:r>
      <w:proofErr w:type="gramEnd"/>
    </w:p>
    <w:p w14:paraId="2F8BCBF0" w14:textId="77777777" w:rsidR="00FE379A" w:rsidRPr="00FE379A" w:rsidRDefault="00FE379A" w:rsidP="00886D35">
      <w:pPr>
        <w:numPr>
          <w:ilvl w:val="0"/>
          <w:numId w:val="23"/>
        </w:numPr>
        <w:spacing w:after="0" w:line="240" w:lineRule="auto"/>
        <w:jc w:val="both"/>
        <w:rPr>
          <w:rFonts w:ascii="Times New Roman" w:hAnsi="Times New Roman" w:cs="Times New Roman"/>
        </w:rPr>
      </w:pPr>
      <w:r w:rsidRPr="00FE379A">
        <w:rPr>
          <w:rFonts w:ascii="Times New Roman" w:hAnsi="Times New Roman" w:cs="Times New Roman"/>
        </w:rPr>
        <w:t>communications and training.</w:t>
      </w:r>
    </w:p>
    <w:p w14:paraId="211B852A" w14:textId="77777777" w:rsidR="00FE379A" w:rsidRPr="00FE379A" w:rsidRDefault="00FE379A" w:rsidP="00886D35">
      <w:pPr>
        <w:spacing w:line="240" w:lineRule="auto"/>
        <w:jc w:val="both"/>
        <w:rPr>
          <w:rFonts w:ascii="Times New Roman" w:hAnsi="Times New Roman" w:cs="Times New Roman"/>
        </w:rPr>
      </w:pPr>
      <w:r w:rsidRPr="00FE379A">
        <w:rPr>
          <w:rFonts w:ascii="Times New Roman" w:hAnsi="Times New Roman" w:cs="Times New Roman"/>
        </w:rPr>
        <w:t>This component ensures the effective implementation of all project activities.</w:t>
      </w:r>
    </w:p>
    <w:p w14:paraId="1FE0034F" w14:textId="0E81BD01" w:rsidR="00911F6A" w:rsidRPr="00911F6A" w:rsidRDefault="00911F6A" w:rsidP="00886D35">
      <w:pPr>
        <w:spacing w:after="0" w:line="240" w:lineRule="auto"/>
        <w:jc w:val="both"/>
        <w:rPr>
          <w:rFonts w:ascii="Times New Roman" w:hAnsi="Times New Roman" w:cs="Times New Roman"/>
          <w:b/>
          <w:bCs/>
        </w:rPr>
      </w:pPr>
      <w:r w:rsidRPr="00911F6A">
        <w:rPr>
          <w:rFonts w:ascii="Times New Roman" w:hAnsi="Times New Roman" w:cs="Times New Roman"/>
          <w:b/>
          <w:bCs/>
        </w:rPr>
        <w:t xml:space="preserve">2. </w:t>
      </w:r>
      <w:r w:rsidR="002405DC">
        <w:rPr>
          <w:rFonts w:ascii="Times New Roman" w:hAnsi="Times New Roman" w:cs="Times New Roman"/>
          <w:b/>
          <w:bCs/>
        </w:rPr>
        <w:t>6. Institutional structure of implementation</w:t>
      </w:r>
    </w:p>
    <w:p w14:paraId="0C6074AF" w14:textId="0D780349" w:rsidR="00DB3D62" w:rsidRPr="00867FF6" w:rsidRDefault="00DB3D62" w:rsidP="00DB3D62">
      <w:pPr>
        <w:spacing w:after="0" w:line="240" w:lineRule="auto"/>
        <w:jc w:val="both"/>
        <w:rPr>
          <w:lang w:val="en-CM" w:eastAsia="en-CM"/>
        </w:rPr>
      </w:pPr>
      <w:r w:rsidRPr="00867FF6">
        <w:rPr>
          <w:rStyle w:val="normaltextrun"/>
          <w:rFonts w:ascii="Times New Roman" w:hAnsi="Times New Roman" w:cs="Times New Roman"/>
          <w:lang w:val="en-US"/>
        </w:rPr>
        <w:t xml:space="preserve">The project will be implemented by the Agency for Land Reclamation and Irrigation (ALRI) and the Ministry of Energy and Water Resources (MEWR). ALRI is the central government authority responsible for development and implementation of the national irrigation and drainage policy, operation and maintenance (O&amp;M) of irrigation and drainage infrastructure, and flood protection planning and works. MEWR is the central government authority responsible for development, management, and regulation of water resources. In 2020, River Basin Organizations (RBOs) (with 7–13 staff each) were established under </w:t>
      </w:r>
      <w:r w:rsidRPr="00867FF6">
        <w:rPr>
          <w:rStyle w:val="normaltextrun"/>
          <w:rFonts w:ascii="Times New Roman" w:hAnsi="Times New Roman" w:cs="Times New Roman"/>
          <w:lang w:val="en-US"/>
        </w:rPr>
        <w:lastRenderedPageBreak/>
        <w:t xml:space="preserve">the Water Resources Department of MEWR for each of the five basins of the country (Syr Darya, </w:t>
      </w:r>
      <w:proofErr w:type="spellStart"/>
      <w:r w:rsidRPr="00867FF6">
        <w:rPr>
          <w:rStyle w:val="normaltextrun"/>
          <w:rFonts w:ascii="Times New Roman" w:hAnsi="Times New Roman" w:cs="Times New Roman"/>
          <w:lang w:val="en-US"/>
        </w:rPr>
        <w:t>Zarafshon</w:t>
      </w:r>
      <w:proofErr w:type="spellEnd"/>
      <w:r w:rsidRPr="00867FF6">
        <w:rPr>
          <w:rStyle w:val="normaltextrun"/>
          <w:rFonts w:ascii="Times New Roman" w:hAnsi="Times New Roman" w:cs="Times New Roman"/>
          <w:lang w:val="en-US"/>
        </w:rPr>
        <w:t xml:space="preserve">, Panj, </w:t>
      </w:r>
      <w:proofErr w:type="spellStart"/>
      <w:r w:rsidRPr="00867FF6">
        <w:rPr>
          <w:rStyle w:val="normaltextrun"/>
          <w:rFonts w:ascii="Times New Roman" w:hAnsi="Times New Roman" w:cs="Times New Roman"/>
          <w:lang w:val="en-US"/>
        </w:rPr>
        <w:t>Kofarnihon</w:t>
      </w:r>
      <w:proofErr w:type="spellEnd"/>
      <w:r w:rsidRPr="00867FF6">
        <w:rPr>
          <w:rStyle w:val="normaltextrun"/>
          <w:rFonts w:ascii="Times New Roman" w:hAnsi="Times New Roman" w:cs="Times New Roman"/>
          <w:lang w:val="en-US"/>
        </w:rPr>
        <w:t xml:space="preserve">, and </w:t>
      </w:r>
      <w:proofErr w:type="spellStart"/>
      <w:r w:rsidRPr="00867FF6">
        <w:rPr>
          <w:rStyle w:val="normaltextrun"/>
          <w:rFonts w:ascii="Times New Roman" w:hAnsi="Times New Roman" w:cs="Times New Roman"/>
          <w:lang w:val="en-US"/>
        </w:rPr>
        <w:t>Vakhsh</w:t>
      </w:r>
      <w:proofErr w:type="spellEnd"/>
      <w:r w:rsidRPr="00867FF6">
        <w:rPr>
          <w:rStyle w:val="normaltextrun"/>
          <w:rFonts w:ascii="Times New Roman" w:hAnsi="Times New Roman" w:cs="Times New Roman"/>
          <w:lang w:val="en-US"/>
        </w:rPr>
        <w:t xml:space="preserve">). </w:t>
      </w:r>
    </w:p>
    <w:p w14:paraId="6B69161B" w14:textId="77777777" w:rsidR="00DB3D62" w:rsidRPr="00867FF6" w:rsidRDefault="00DB3D62" w:rsidP="00DB3D62">
      <w:pPr>
        <w:spacing w:after="0" w:line="240" w:lineRule="auto"/>
        <w:jc w:val="both"/>
        <w:rPr>
          <w:rStyle w:val="normaltextrun"/>
          <w:rFonts w:ascii="Times New Roman" w:eastAsiaTheme="majorEastAsia" w:hAnsi="Times New Roman" w:cs="Times New Roman"/>
          <w:lang w:val="en-US" w:eastAsia="en-CM"/>
        </w:rPr>
      </w:pPr>
    </w:p>
    <w:p w14:paraId="3981F8AA" w14:textId="6F130A14" w:rsidR="00DB3D62" w:rsidRPr="00867FF6" w:rsidRDefault="00DB3D62" w:rsidP="00DB3D62">
      <w:pPr>
        <w:spacing w:after="0" w:line="240" w:lineRule="auto"/>
        <w:jc w:val="both"/>
        <w:rPr>
          <w:lang w:val="en-CM" w:eastAsia="en-CM"/>
        </w:rPr>
      </w:pPr>
      <w:r w:rsidRPr="00867FF6">
        <w:rPr>
          <w:rStyle w:val="normaltextrun"/>
          <w:rFonts w:ascii="Times New Roman" w:hAnsi="Times New Roman" w:cs="Times New Roman"/>
          <w:b/>
          <w:bCs/>
          <w:color w:val="000000"/>
          <w:shd w:val="clear" w:color="auto" w:fill="FFFFFF"/>
          <w:lang w:val="en-US"/>
        </w:rPr>
        <w:t>Implementation arrangements</w:t>
      </w:r>
      <w:r w:rsidRPr="00867FF6">
        <w:rPr>
          <w:rStyle w:val="normaltextrun"/>
          <w:rFonts w:ascii="Times New Roman" w:hAnsi="Times New Roman" w:cs="Times New Roman"/>
          <w:color w:val="000000"/>
          <w:shd w:val="clear" w:color="auto" w:fill="FFFFFF"/>
          <w:lang w:val="en-US"/>
        </w:rPr>
        <w:t>. The ALRI Project Management Unit (PMU) will implement most of the project including Subcomponent 1.2 and all of Component 2, except the feasibility studies and modernization works of two water diversion facilities. The MEWR Project Implementation Unit (PIU) will implement Subcomponent 1.1 as well as the studies and works on the two water diversion facilities under sub-component 2.2. Although the PMU Director reports to the head of ALRI, he is appointed by the Government of Tajikistan and is financed out of the project proceeds. All the PMU staff, including the PMU Director, will be hired against the approved organizational structure and terms of reference (TORs) endorsed by the World Bank, as a financier. Project staffing within ALRI will include nominated staff of the Water Users Association (WUA) Support Unit (at central and scheme levels) and transitional support for the Irrigation Management Information System (IMIS) Unit</w:t>
      </w:r>
      <w:r>
        <w:rPr>
          <w:rStyle w:val="normaltextrun"/>
          <w:rFonts w:ascii="Times New Roman" w:hAnsi="Times New Roman" w:cs="Times New Roman"/>
          <w:color w:val="000000"/>
          <w:shd w:val="clear" w:color="auto" w:fill="FFFFFF"/>
          <w:lang w:val="en-US"/>
        </w:rPr>
        <w:t xml:space="preserve">. </w:t>
      </w:r>
      <w:r w:rsidRPr="00867FF6">
        <w:rPr>
          <w:rStyle w:val="normaltextrun"/>
          <w:rFonts w:ascii="Times New Roman" w:hAnsi="Times New Roman" w:cs="Times New Roman"/>
          <w:color w:val="000000"/>
          <w:shd w:val="clear" w:color="auto" w:fill="FFFFFF"/>
          <w:lang w:val="en-US"/>
        </w:rPr>
        <w:t xml:space="preserve">These units will be supported by project-financed consultants and specialists. </w:t>
      </w:r>
    </w:p>
    <w:p w14:paraId="4A2D74BD" w14:textId="77777777" w:rsidR="00DB3D62" w:rsidRPr="00867FF6" w:rsidRDefault="00DB3D62" w:rsidP="00DB3D62">
      <w:pPr>
        <w:spacing w:after="0" w:line="240" w:lineRule="auto"/>
        <w:jc w:val="both"/>
        <w:rPr>
          <w:rStyle w:val="normaltextrun"/>
          <w:rFonts w:ascii="Times New Roman" w:eastAsiaTheme="majorEastAsia" w:hAnsi="Times New Roman" w:cs="Times New Roman"/>
          <w:lang w:val="en-US" w:eastAsia="en-CM"/>
        </w:rPr>
      </w:pPr>
    </w:p>
    <w:p w14:paraId="4CE44E7A" w14:textId="390EC83D" w:rsidR="00DB3D62" w:rsidRPr="00867FF6" w:rsidRDefault="00DB3D62" w:rsidP="00DB3D62">
      <w:pPr>
        <w:pStyle w:val="paragraph"/>
        <w:spacing w:before="0" w:beforeAutospacing="0" w:after="0" w:afterAutospacing="0"/>
        <w:jc w:val="both"/>
        <w:textAlignment w:val="baseline"/>
        <w:rPr>
          <w:sz w:val="22"/>
          <w:szCs w:val="22"/>
          <w:lang w:val="en-CM" w:eastAsia="en-CM"/>
        </w:rPr>
      </w:pPr>
      <w:r w:rsidRPr="00867FF6">
        <w:rPr>
          <w:sz w:val="22"/>
          <w:szCs w:val="22"/>
        </w:rPr>
        <w:t xml:space="preserve">A </w:t>
      </w:r>
      <w:r w:rsidR="00532E60" w:rsidRPr="00867FF6">
        <w:rPr>
          <w:rStyle w:val="normaltextrun"/>
          <w:sz w:val="22"/>
          <w:szCs w:val="22"/>
          <w:lang w:val="en-US"/>
        </w:rPr>
        <w:t xml:space="preserve">Project Steering Committee </w:t>
      </w:r>
      <w:r w:rsidR="00532E60">
        <w:rPr>
          <w:rStyle w:val="normaltextrun"/>
          <w:sz w:val="22"/>
          <w:szCs w:val="22"/>
          <w:lang w:val="en-US"/>
        </w:rPr>
        <w:t>(</w:t>
      </w:r>
      <w:r w:rsidRPr="00867FF6">
        <w:rPr>
          <w:sz w:val="22"/>
          <w:szCs w:val="22"/>
        </w:rPr>
        <w:t>PSC</w:t>
      </w:r>
      <w:r w:rsidR="00532E60">
        <w:rPr>
          <w:sz w:val="22"/>
          <w:szCs w:val="22"/>
        </w:rPr>
        <w:t>)</w:t>
      </w:r>
      <w:r w:rsidRPr="00867FF6">
        <w:rPr>
          <w:sz w:val="22"/>
          <w:szCs w:val="22"/>
        </w:rPr>
        <w:t xml:space="preserve"> was established by MEWR and includes representatives of ALRI, Ministry of Finance, State Investments and State Property Management Committee, Anti-Monopoly Agency, Agency on Construction and Architecture, Ministry of Economic Development and Trade, and Ministry of Agriculture (</w:t>
      </w:r>
      <w:proofErr w:type="spellStart"/>
      <w:r w:rsidRPr="00867FF6">
        <w:rPr>
          <w:sz w:val="22"/>
          <w:szCs w:val="22"/>
        </w:rPr>
        <w:t>MoA</w:t>
      </w:r>
      <w:proofErr w:type="spellEnd"/>
      <w:r w:rsidRPr="00867FF6">
        <w:rPr>
          <w:sz w:val="22"/>
          <w:szCs w:val="22"/>
        </w:rPr>
        <w:t xml:space="preserve">). The committee will be a forum for (a) reviewing PIU annual work plans, (b) providing strategic and policy guidance, (c) reviewing progress against performance indicators, and (d) ensuring there is a continued policy dialogue among the entities involved. </w:t>
      </w:r>
    </w:p>
    <w:p w14:paraId="6DA373A9" w14:textId="77777777" w:rsidR="00DB3D62" w:rsidRPr="00867FF6" w:rsidRDefault="00DB3D62" w:rsidP="00DB3D62">
      <w:pPr>
        <w:spacing w:after="0" w:line="240" w:lineRule="auto"/>
        <w:rPr>
          <w:rFonts w:ascii="Times New Roman" w:hAnsi="Times New Roman" w:cs="Times New Roman"/>
          <w:lang w:val="en-CM"/>
        </w:rPr>
      </w:pPr>
    </w:p>
    <w:p w14:paraId="32991654" w14:textId="62CE2E28" w:rsidR="00DB3D62" w:rsidRPr="00867FF6" w:rsidRDefault="00DB3D62" w:rsidP="00DB3D62">
      <w:pPr>
        <w:spacing w:after="0" w:line="240" w:lineRule="auto"/>
        <w:jc w:val="both"/>
        <w:rPr>
          <w:lang w:val="en-CM" w:eastAsia="en-CM"/>
        </w:rPr>
      </w:pPr>
      <w:r w:rsidRPr="00867FF6">
        <w:rPr>
          <w:rFonts w:ascii="Times New Roman" w:hAnsi="Times New Roman" w:cs="Times New Roman"/>
          <w:lang w:val="ru-RU"/>
        </w:rPr>
        <w:t xml:space="preserve">Throughout implementation, the ALRI PMU will be staffed with one Environmental Specialist, one Social Specialist, one Communications and Stakeholder Engagement Specialist, and one Occupational Health and Safety (OHS) Specialist, all recruited under terms of reference (TORs) acceptable to the Bank. MEWR </w:t>
      </w:r>
      <w:r w:rsidR="00B10CE1">
        <w:rPr>
          <w:rFonts w:ascii="Times New Roman" w:hAnsi="Times New Roman" w:cs="Times New Roman"/>
          <w:lang w:val="en-US"/>
        </w:rPr>
        <w:t>PI</w:t>
      </w:r>
      <w:r w:rsidR="00E2211D">
        <w:rPr>
          <w:rFonts w:ascii="Times New Roman" w:hAnsi="Times New Roman" w:cs="Times New Roman"/>
          <w:lang w:val="en-US"/>
        </w:rPr>
        <w:t xml:space="preserve">U </w:t>
      </w:r>
      <w:r w:rsidRPr="00867FF6">
        <w:rPr>
          <w:rFonts w:ascii="Times New Roman" w:hAnsi="Times New Roman" w:cs="Times New Roman"/>
          <w:lang w:val="ru-RU"/>
        </w:rPr>
        <w:t>will also be staffed with one Environmental Specialist, one Social Specialist (with experience in gender issues</w:t>
      </w:r>
      <w:r w:rsidR="00A23709">
        <w:rPr>
          <w:rFonts w:ascii="Times New Roman" w:hAnsi="Times New Roman" w:cs="Times New Roman"/>
          <w:lang w:val="en-US"/>
        </w:rPr>
        <w:t xml:space="preserve"> and </w:t>
      </w:r>
      <w:r w:rsidR="00E2211D">
        <w:rPr>
          <w:rFonts w:ascii="Times New Roman" w:hAnsi="Times New Roman" w:cs="Times New Roman"/>
          <w:lang w:val="en-US"/>
        </w:rPr>
        <w:t>c</w:t>
      </w:r>
      <w:r w:rsidR="00A23709" w:rsidRPr="00867FF6">
        <w:rPr>
          <w:rFonts w:ascii="Times New Roman" w:hAnsi="Times New Roman" w:cs="Times New Roman"/>
          <w:lang w:val="ru-RU"/>
        </w:rPr>
        <w:t>ommunications and stakeholder engagement</w:t>
      </w:r>
      <w:r w:rsidR="00A23709">
        <w:rPr>
          <w:rFonts w:ascii="Times New Roman" w:hAnsi="Times New Roman" w:cs="Times New Roman"/>
          <w:lang w:val="en-US"/>
        </w:rPr>
        <w:t>)</w:t>
      </w:r>
      <w:r w:rsidRPr="00867FF6">
        <w:rPr>
          <w:rFonts w:ascii="Times New Roman" w:hAnsi="Times New Roman" w:cs="Times New Roman"/>
          <w:lang w:val="ru-RU"/>
        </w:rPr>
        <w:t xml:space="preserve">, </w:t>
      </w:r>
      <w:r w:rsidR="00A23709">
        <w:rPr>
          <w:rFonts w:ascii="Times New Roman" w:hAnsi="Times New Roman" w:cs="Times New Roman"/>
          <w:lang w:val="en-US"/>
        </w:rPr>
        <w:t>both</w:t>
      </w:r>
      <w:r w:rsidRPr="00867FF6">
        <w:rPr>
          <w:rFonts w:ascii="Times New Roman" w:hAnsi="Times New Roman" w:cs="Times New Roman"/>
          <w:lang w:val="ru-RU"/>
        </w:rPr>
        <w:t xml:space="preserve"> recruited under TORs acceptable to the Bank.</w:t>
      </w:r>
    </w:p>
    <w:p w14:paraId="0FC3B66F" w14:textId="60937662" w:rsidR="001F31B4" w:rsidRPr="003505D4" w:rsidRDefault="00D639FD" w:rsidP="00886D35">
      <w:pPr>
        <w:spacing w:before="240" w:after="120" w:line="240" w:lineRule="auto"/>
        <w:jc w:val="both"/>
        <w:rPr>
          <w:rFonts w:ascii="Times New Roman" w:hAnsi="Times New Roman" w:cs="Times New Roman"/>
          <w:b/>
          <w:bCs/>
        </w:rPr>
      </w:pPr>
      <w:r w:rsidRPr="00D639FD">
        <w:rPr>
          <w:rFonts w:ascii="Times New Roman" w:hAnsi="Times New Roman" w:cs="Times New Roman"/>
          <w:b/>
          <w:bCs/>
        </w:rPr>
        <w:t>CHAPTER 3. RATIONALE FOR THE APPLICATION OF ESS5.</w:t>
      </w:r>
    </w:p>
    <w:p w14:paraId="2CF6A9E2" w14:textId="77777777" w:rsidR="009B6020" w:rsidRDefault="009B6020" w:rsidP="00886D35">
      <w:pPr>
        <w:spacing w:after="120" w:line="240" w:lineRule="auto"/>
        <w:jc w:val="both"/>
        <w:rPr>
          <w:rFonts w:ascii="Times New Roman" w:hAnsi="Times New Roman" w:cs="Times New Roman"/>
        </w:rPr>
      </w:pPr>
      <w:r w:rsidRPr="009B6020">
        <w:rPr>
          <w:rFonts w:ascii="Times New Roman" w:hAnsi="Times New Roman" w:cs="Times New Roman"/>
        </w:rPr>
        <w:t>The ESS5 environmental and social standard is applicable to the SWIM-2 Project, as individual subprojects for the rehabilitation of irrigation and drainage infrastructure may involve temporary land occupation, access restrictions, or economic impacts on land users. The project does not involve expansion of irrigated areas or construction of new facilities beyond existing sites; however, the risks covered by ESS5 remain relevant.</w:t>
      </w:r>
    </w:p>
    <w:p w14:paraId="5297A253" w14:textId="136E18D6" w:rsidR="00DF6838" w:rsidRPr="00DC0BAE" w:rsidRDefault="00DF6838" w:rsidP="00886D35">
      <w:pPr>
        <w:pStyle w:val="paragraph"/>
        <w:spacing w:before="120" w:beforeAutospacing="0" w:after="120" w:afterAutospacing="0"/>
        <w:jc w:val="both"/>
        <w:textAlignment w:val="baseline"/>
        <w:rPr>
          <w:color w:val="000000" w:themeColor="text1"/>
          <w:sz w:val="22"/>
          <w:szCs w:val="22"/>
        </w:rPr>
      </w:pPr>
      <w:r w:rsidRPr="00DC0BAE">
        <w:rPr>
          <w:color w:val="000000" w:themeColor="text1"/>
          <w:sz w:val="22"/>
          <w:szCs w:val="22"/>
          <w:lang w:val="en-US"/>
        </w:rPr>
        <w:t xml:space="preserve">Civil works under Component 2 include small, medium, and potentially large infrastructure activities: trenching/excavation for intake/outlet and supply pipelines; repairs to intakes and related structures; pumping-station building works; replacement of electromechanical equipment and control panels; meter installation; and canal desilting, re-sectioning, bank raising, and concrete lining. These works, without specifying exact locations, are planned across </w:t>
      </w:r>
      <w:proofErr w:type="spellStart"/>
      <w:r w:rsidRPr="00DC0BAE">
        <w:rPr>
          <w:color w:val="000000" w:themeColor="text1"/>
          <w:sz w:val="22"/>
          <w:szCs w:val="22"/>
          <w:lang w:val="en-US"/>
        </w:rPr>
        <w:t>Beshkent</w:t>
      </w:r>
      <w:proofErr w:type="spellEnd"/>
      <w:r w:rsidRPr="00DC0BAE">
        <w:rPr>
          <w:color w:val="000000" w:themeColor="text1"/>
          <w:sz w:val="22"/>
          <w:szCs w:val="22"/>
          <w:lang w:val="en-US"/>
        </w:rPr>
        <w:t>/</w:t>
      </w:r>
      <w:proofErr w:type="spellStart"/>
      <w:r w:rsidRPr="00DC0BAE">
        <w:rPr>
          <w:color w:val="000000" w:themeColor="text1"/>
          <w:sz w:val="22"/>
          <w:szCs w:val="22"/>
          <w:lang w:val="en-US"/>
        </w:rPr>
        <w:t>Khalqayor</w:t>
      </w:r>
      <w:proofErr w:type="spellEnd"/>
      <w:r w:rsidRPr="00DC0BAE">
        <w:rPr>
          <w:color w:val="000000" w:themeColor="text1"/>
          <w:sz w:val="22"/>
          <w:szCs w:val="22"/>
          <w:lang w:val="en-US"/>
        </w:rPr>
        <w:t xml:space="preserve"> (Panj)/</w:t>
      </w:r>
      <w:proofErr w:type="spellStart"/>
      <w:r w:rsidRPr="00DC0BAE">
        <w:rPr>
          <w:color w:val="000000" w:themeColor="text1"/>
          <w:sz w:val="22"/>
          <w:szCs w:val="22"/>
          <w:lang w:val="en-US"/>
        </w:rPr>
        <w:t>Dehqonobod</w:t>
      </w:r>
      <w:proofErr w:type="spellEnd"/>
      <w:r w:rsidRPr="00DC0BAE">
        <w:rPr>
          <w:color w:val="000000" w:themeColor="text1"/>
          <w:sz w:val="22"/>
          <w:szCs w:val="22"/>
          <w:lang w:val="en-US"/>
        </w:rPr>
        <w:t xml:space="preserve"> (</w:t>
      </w:r>
      <w:proofErr w:type="spellStart"/>
      <w:r w:rsidRPr="00DC0BAE">
        <w:rPr>
          <w:color w:val="000000" w:themeColor="text1"/>
          <w:sz w:val="22"/>
          <w:szCs w:val="22"/>
          <w:lang w:val="en-US"/>
        </w:rPr>
        <w:t>Hamadoni</w:t>
      </w:r>
      <w:proofErr w:type="spellEnd"/>
      <w:r w:rsidRPr="00DC0BAE">
        <w:rPr>
          <w:color w:val="000000" w:themeColor="text1"/>
          <w:sz w:val="22"/>
          <w:szCs w:val="22"/>
          <w:lang w:val="en-US"/>
        </w:rPr>
        <w:t xml:space="preserve">), the Dangara Diversion Tunnel, </w:t>
      </w:r>
      <w:r w:rsidR="00226E32" w:rsidRPr="00DC0BAE">
        <w:rPr>
          <w:color w:val="000000" w:themeColor="text1"/>
          <w:sz w:val="22"/>
          <w:szCs w:val="22"/>
          <w:lang w:val="en-US"/>
        </w:rPr>
        <w:t xml:space="preserve">the Branch of the Dangara canals </w:t>
      </w:r>
      <w:r w:rsidRPr="00DC0BAE">
        <w:rPr>
          <w:color w:val="000000" w:themeColor="text1"/>
          <w:sz w:val="22"/>
          <w:szCs w:val="22"/>
          <w:lang w:val="en-US"/>
        </w:rPr>
        <w:t>VD2/VD3, the Sebiston–Dangara pipeline, and Dangara Valley drainage/groundwater works.</w:t>
      </w:r>
    </w:p>
    <w:p w14:paraId="1E3B359A" w14:textId="6F4C2A43" w:rsidR="00DF6838" w:rsidRPr="00DC0BAE" w:rsidRDefault="00DF6838" w:rsidP="00886D35">
      <w:pPr>
        <w:pStyle w:val="paragraph"/>
        <w:spacing w:before="120" w:beforeAutospacing="0" w:after="120" w:afterAutospacing="0"/>
        <w:jc w:val="both"/>
        <w:textAlignment w:val="baseline"/>
        <w:rPr>
          <w:color w:val="000000" w:themeColor="text1"/>
          <w:sz w:val="22"/>
          <w:szCs w:val="22"/>
        </w:rPr>
      </w:pPr>
      <w:r w:rsidRPr="00DC0BAE">
        <w:rPr>
          <w:color w:val="000000" w:themeColor="text1"/>
          <w:sz w:val="22"/>
          <w:szCs w:val="22"/>
          <w:lang w:val="en-US"/>
        </w:rPr>
        <w:t xml:space="preserve">Small works are generally short and localized, comprising 3–30 m intake and outlet </w:t>
      </w:r>
      <w:proofErr w:type="gramStart"/>
      <w:r w:rsidRPr="00DC0BAE">
        <w:rPr>
          <w:color w:val="000000" w:themeColor="text1"/>
          <w:sz w:val="22"/>
          <w:szCs w:val="22"/>
          <w:lang w:val="en-US"/>
        </w:rPr>
        <w:t>works</w:t>
      </w:r>
      <w:proofErr w:type="gramEnd"/>
      <w:r w:rsidRPr="00DC0BAE">
        <w:rPr>
          <w:color w:val="000000" w:themeColor="text1"/>
          <w:sz w:val="22"/>
          <w:szCs w:val="22"/>
          <w:lang w:val="en-US"/>
        </w:rPr>
        <w:t>, 50–500 m steel pipe sections, and the installation of meters and control panels. Moving to medium works, activities may include 0.5–5 km inlet/outlet pipes, pumping-station internal works of up to 2,000 m², and local canal repairs or lining. For large works, activities may include canal works of up to 10 km per reach (</w:t>
      </w:r>
      <w:r w:rsidR="00D87494" w:rsidRPr="00DC0BAE">
        <w:rPr>
          <w:color w:val="000000" w:themeColor="text1"/>
          <w:sz w:val="22"/>
          <w:szCs w:val="22"/>
          <w:lang w:val="en-US"/>
        </w:rPr>
        <w:t xml:space="preserve">the Branch of the Dangara canals </w:t>
      </w:r>
      <w:r w:rsidRPr="00DC0BAE">
        <w:rPr>
          <w:color w:val="000000" w:themeColor="text1"/>
          <w:sz w:val="22"/>
          <w:szCs w:val="22"/>
          <w:lang w:val="en-US"/>
        </w:rPr>
        <w:t>VD2 and VD3 total approximately 50 km), the Sebiston–Dangara water-supply pipeline (D800 mm, about 15 km), and repairs to the Dangara Diversion Tunnel (around 15 km; scope/length to be confirmed and likely limited to critical sections). In addition, large works may include drainage pipe installation (9–30 cm diameter) and drainage networks of up to 20 km, as well as solar panels of about 30 m², where feasible. Overall, typical timeframes range from about 2–7 days for small works, to about 2–8 weeks for medium works, and up to 6–12 months for large works.</w:t>
      </w:r>
    </w:p>
    <w:p w14:paraId="66A11F4D" w14:textId="47547B7A" w:rsidR="009B6020" w:rsidRPr="00DC0BAE" w:rsidRDefault="009B6020" w:rsidP="009B6020">
      <w:pPr>
        <w:spacing w:after="0"/>
        <w:jc w:val="both"/>
        <w:rPr>
          <w:rFonts w:ascii="Times New Roman" w:hAnsi="Times New Roman" w:cs="Times New Roman"/>
          <w:b/>
          <w:bCs/>
          <w:color w:val="000000" w:themeColor="text1"/>
        </w:rPr>
      </w:pPr>
      <w:r w:rsidRPr="00DC0BAE">
        <w:rPr>
          <w:rFonts w:ascii="Times New Roman" w:hAnsi="Times New Roman" w:cs="Times New Roman"/>
          <w:b/>
          <w:bCs/>
          <w:color w:val="000000" w:themeColor="text1"/>
        </w:rPr>
        <w:t xml:space="preserve">3.1. Rationale for the </w:t>
      </w:r>
      <w:bookmarkStart w:id="1" w:name="_Hlk227936573"/>
      <w:r w:rsidRPr="00DC0BAE">
        <w:rPr>
          <w:rFonts w:ascii="Times New Roman" w:hAnsi="Times New Roman" w:cs="Times New Roman"/>
          <w:b/>
          <w:bCs/>
          <w:color w:val="000000" w:themeColor="text1"/>
        </w:rPr>
        <w:t>use of ESS5</w:t>
      </w:r>
      <w:bookmarkEnd w:id="1"/>
    </w:p>
    <w:p w14:paraId="1EDD4772" w14:textId="697C0D50" w:rsidR="00F07BFA" w:rsidRPr="00E214FA" w:rsidRDefault="008075B7" w:rsidP="00F07BFA">
      <w:pPr>
        <w:spacing w:after="0"/>
        <w:jc w:val="both"/>
        <w:rPr>
          <w:rFonts w:ascii="Times New Roman" w:hAnsi="Times New Roman" w:cs="Times New Roman"/>
          <w:lang w:val="en-US"/>
        </w:rPr>
      </w:pPr>
      <w:r w:rsidRPr="00DC0BAE">
        <w:rPr>
          <w:rFonts w:ascii="Times New Roman" w:hAnsi="Times New Roman" w:cs="Times New Roman"/>
          <w:color w:val="000000" w:themeColor="text1"/>
        </w:rPr>
        <w:t>Although the project privileges the use of existing rights-of-way and operational zones, c</w:t>
      </w:r>
      <w:proofErr w:type="spellStart"/>
      <w:r w:rsidR="00000F5B" w:rsidRPr="00DC0BAE">
        <w:rPr>
          <w:rFonts w:ascii="Times New Roman" w:hAnsi="Times New Roman" w:cs="Times New Roman"/>
          <w:color w:val="000000" w:themeColor="text1"/>
          <w:lang w:val="en-US"/>
        </w:rPr>
        <w:t>ivil</w:t>
      </w:r>
      <w:proofErr w:type="spellEnd"/>
      <w:r w:rsidR="00000F5B" w:rsidRPr="00DC0BAE">
        <w:rPr>
          <w:rFonts w:ascii="Times New Roman" w:hAnsi="Times New Roman" w:cs="Times New Roman"/>
          <w:color w:val="000000" w:themeColor="text1"/>
          <w:lang w:val="en-US"/>
        </w:rPr>
        <w:t xml:space="preserve"> works under Component 2</w:t>
      </w:r>
      <w:r w:rsidR="00604358" w:rsidRPr="00DC0BAE">
        <w:rPr>
          <w:color w:val="000000" w:themeColor="text1"/>
          <w:lang w:val="en-US"/>
        </w:rPr>
        <w:t xml:space="preserve">, </w:t>
      </w:r>
      <w:r w:rsidR="00C307C9" w:rsidRPr="00DC0BAE">
        <w:rPr>
          <w:color w:val="000000" w:themeColor="text1"/>
          <w:lang w:val="en-US"/>
        </w:rPr>
        <w:t>may</w:t>
      </w:r>
      <w:r w:rsidR="00224044" w:rsidRPr="00DC0BAE">
        <w:rPr>
          <w:color w:val="000000" w:themeColor="text1"/>
          <w:lang w:val="en-US"/>
        </w:rPr>
        <w:t xml:space="preserve"> cause small economic impacts due to the </w:t>
      </w:r>
      <w:r w:rsidR="00863846">
        <w:rPr>
          <w:color w:val="000000" w:themeColor="text1"/>
          <w:lang w:val="en-US"/>
        </w:rPr>
        <w:t xml:space="preserve">temporary </w:t>
      </w:r>
      <w:r w:rsidR="00884DC2">
        <w:rPr>
          <w:color w:val="000000" w:themeColor="text1"/>
          <w:lang w:val="en-US"/>
        </w:rPr>
        <w:t xml:space="preserve">use of land, temporary </w:t>
      </w:r>
      <w:r w:rsidR="00863846">
        <w:rPr>
          <w:color w:val="000000" w:themeColor="text1"/>
          <w:lang w:val="en-US"/>
        </w:rPr>
        <w:t xml:space="preserve">limited </w:t>
      </w:r>
      <w:r w:rsidR="00863846">
        <w:rPr>
          <w:color w:val="000000" w:themeColor="text1"/>
          <w:lang w:val="en-US"/>
        </w:rPr>
        <w:lastRenderedPageBreak/>
        <w:t xml:space="preserve">access to the land due to the </w:t>
      </w:r>
      <w:r w:rsidR="00224044" w:rsidRPr="00DC0BAE">
        <w:rPr>
          <w:color w:val="000000" w:themeColor="text1"/>
          <w:lang w:val="en-US"/>
        </w:rPr>
        <w:t>works.</w:t>
      </w:r>
      <w:r w:rsidR="00FC6DCF" w:rsidRPr="00DC0BAE">
        <w:rPr>
          <w:color w:val="000000" w:themeColor="text1"/>
          <w:lang w:val="en-US"/>
        </w:rPr>
        <w:t xml:space="preserve"> </w:t>
      </w:r>
      <w:r w:rsidR="008D172E" w:rsidRPr="00DC0BAE">
        <w:rPr>
          <w:color w:val="000000" w:themeColor="text1"/>
          <w:lang w:val="en-US"/>
        </w:rPr>
        <w:t>O</w:t>
      </w:r>
      <w:r w:rsidR="00DF6838" w:rsidRPr="00DC0BAE">
        <w:rPr>
          <w:rFonts w:ascii="Times New Roman" w:hAnsi="Times New Roman" w:cs="Times New Roman"/>
          <w:color w:val="000000" w:themeColor="text1"/>
          <w:lang w:val="en-US"/>
        </w:rPr>
        <w:t xml:space="preserve">utdoor pipe excavation may constrain </w:t>
      </w:r>
      <w:r w:rsidR="00FC6DCF" w:rsidRPr="00DC0BAE">
        <w:rPr>
          <w:rFonts w:ascii="Times New Roman" w:hAnsi="Times New Roman" w:cs="Times New Roman"/>
          <w:color w:val="000000" w:themeColor="text1"/>
          <w:lang w:val="en-US"/>
        </w:rPr>
        <w:t xml:space="preserve">temporary </w:t>
      </w:r>
      <w:r w:rsidR="00DF6838" w:rsidRPr="00DC0BAE">
        <w:rPr>
          <w:rFonts w:ascii="Times New Roman" w:hAnsi="Times New Roman" w:cs="Times New Roman"/>
          <w:color w:val="000000" w:themeColor="text1"/>
          <w:lang w:val="en-US"/>
        </w:rPr>
        <w:t>access</w:t>
      </w:r>
      <w:r w:rsidR="00FC6DCF" w:rsidRPr="00DC0BAE">
        <w:rPr>
          <w:rFonts w:ascii="Times New Roman" w:hAnsi="Times New Roman" w:cs="Times New Roman"/>
          <w:color w:val="000000" w:themeColor="text1"/>
          <w:lang w:val="en-US"/>
        </w:rPr>
        <w:t xml:space="preserve"> to the </w:t>
      </w:r>
      <w:r w:rsidR="00972F12" w:rsidRPr="00DC0BAE">
        <w:rPr>
          <w:rFonts w:ascii="Times New Roman" w:hAnsi="Times New Roman" w:cs="Times New Roman"/>
          <w:color w:val="000000" w:themeColor="text1"/>
          <w:lang w:val="en-US"/>
        </w:rPr>
        <w:t>land farms</w:t>
      </w:r>
      <w:r w:rsidR="00DF6838" w:rsidRPr="00DC0BAE">
        <w:rPr>
          <w:rFonts w:ascii="Times New Roman" w:hAnsi="Times New Roman" w:cs="Times New Roman"/>
          <w:color w:val="000000" w:themeColor="text1"/>
          <w:lang w:val="en-US"/>
        </w:rPr>
        <w:t xml:space="preserve">. Trenches crossing farmland may temporarily occupy land and may damage crops and trees (including roots). </w:t>
      </w:r>
      <w:r w:rsidR="00F07BFA" w:rsidRPr="00DC0BAE">
        <w:rPr>
          <w:rFonts w:ascii="Times New Roman" w:hAnsi="Times New Roman" w:cs="Times New Roman"/>
          <w:color w:val="000000" w:themeColor="text1"/>
          <w:lang w:val="en-US"/>
        </w:rPr>
        <w:t xml:space="preserve">These </w:t>
      </w:r>
      <w:r w:rsidR="00F07BFA" w:rsidRPr="00E214FA">
        <w:rPr>
          <w:rFonts w:ascii="Times New Roman" w:hAnsi="Times New Roman" w:cs="Times New Roman"/>
          <w:lang w:val="en-US"/>
        </w:rPr>
        <w:t>impacts are reversible and can be addressed during subproject preparation and implementation. The following types of potential impacts have been identified:</w:t>
      </w:r>
    </w:p>
    <w:p w14:paraId="2A0A99E3" w14:textId="77777777" w:rsidR="00F07BFA" w:rsidRPr="00E214FA" w:rsidRDefault="00F07BFA" w:rsidP="00F07BFA">
      <w:pPr>
        <w:numPr>
          <w:ilvl w:val="0"/>
          <w:numId w:val="243"/>
        </w:numPr>
        <w:spacing w:after="0"/>
        <w:jc w:val="both"/>
        <w:rPr>
          <w:rFonts w:ascii="Times New Roman" w:hAnsi="Times New Roman" w:cs="Times New Roman"/>
          <w:lang w:val="en-US"/>
        </w:rPr>
      </w:pPr>
      <w:r w:rsidRPr="00E214FA">
        <w:rPr>
          <w:rFonts w:ascii="Times New Roman" w:hAnsi="Times New Roman" w:cs="Times New Roman"/>
          <w:b/>
          <w:bCs/>
          <w:lang w:val="en-US"/>
        </w:rPr>
        <w:t>Temporary land occupation:</w:t>
      </w:r>
      <w:r w:rsidRPr="00E214FA">
        <w:rPr>
          <w:rFonts w:ascii="Times New Roman" w:hAnsi="Times New Roman" w:cs="Times New Roman"/>
          <w:lang w:val="en-US"/>
        </w:rPr>
        <w:t xml:space="preserve"> works may require temporary use of land for the placement of equipment, trenching, and storage of construction materials, including on access roads and construction staging areas.</w:t>
      </w:r>
    </w:p>
    <w:p w14:paraId="73BE5927" w14:textId="77777777" w:rsidR="00F07BFA" w:rsidRPr="00E214FA" w:rsidRDefault="00F07BFA" w:rsidP="00F07BFA">
      <w:pPr>
        <w:numPr>
          <w:ilvl w:val="0"/>
          <w:numId w:val="243"/>
        </w:numPr>
        <w:spacing w:after="0"/>
        <w:jc w:val="both"/>
        <w:rPr>
          <w:rFonts w:ascii="Times New Roman" w:hAnsi="Times New Roman" w:cs="Times New Roman"/>
          <w:lang w:val="en-US"/>
        </w:rPr>
      </w:pPr>
      <w:r w:rsidRPr="00E214FA">
        <w:rPr>
          <w:rFonts w:ascii="Times New Roman" w:hAnsi="Times New Roman" w:cs="Times New Roman"/>
          <w:b/>
          <w:bCs/>
          <w:lang w:val="en-US"/>
        </w:rPr>
        <w:t>Temporary restriction of access to land:</w:t>
      </w:r>
      <w:r w:rsidRPr="00E214FA">
        <w:rPr>
          <w:rFonts w:ascii="Times New Roman" w:hAnsi="Times New Roman" w:cs="Times New Roman"/>
          <w:lang w:val="en-US"/>
        </w:rPr>
        <w:t xml:space="preserve"> during the period of civil works, access by farmers, herders, and </w:t>
      </w:r>
      <w:proofErr w:type="gramStart"/>
      <w:r w:rsidRPr="00E214FA">
        <w:rPr>
          <w:rFonts w:ascii="Times New Roman" w:hAnsi="Times New Roman" w:cs="Times New Roman"/>
          <w:lang w:val="en-US"/>
        </w:rPr>
        <w:t>local residents</w:t>
      </w:r>
      <w:proofErr w:type="gramEnd"/>
      <w:r w:rsidRPr="00E214FA">
        <w:rPr>
          <w:rFonts w:ascii="Times New Roman" w:hAnsi="Times New Roman" w:cs="Times New Roman"/>
          <w:lang w:val="en-US"/>
        </w:rPr>
        <w:t xml:space="preserve"> to their fields, pastures, and other land used for economic purposes located near canals and pumping stations may be temporarily restricted or constrained.</w:t>
      </w:r>
    </w:p>
    <w:p w14:paraId="686F1624" w14:textId="7D0DDEA7" w:rsidR="00F07BFA" w:rsidRPr="00E214FA" w:rsidRDefault="00F07BFA" w:rsidP="00F07BFA">
      <w:pPr>
        <w:numPr>
          <w:ilvl w:val="0"/>
          <w:numId w:val="243"/>
        </w:numPr>
        <w:spacing w:after="0"/>
        <w:jc w:val="both"/>
        <w:rPr>
          <w:rFonts w:ascii="Times New Roman" w:hAnsi="Times New Roman" w:cs="Times New Roman"/>
          <w:lang w:val="en-US"/>
        </w:rPr>
      </w:pPr>
      <w:r w:rsidRPr="00E214FA">
        <w:rPr>
          <w:rFonts w:ascii="Times New Roman" w:hAnsi="Times New Roman" w:cs="Times New Roman"/>
          <w:b/>
          <w:bCs/>
          <w:lang w:val="en-US"/>
        </w:rPr>
        <w:t xml:space="preserve">Damage to crops and </w:t>
      </w:r>
      <w:proofErr w:type="gramStart"/>
      <w:r w:rsidRPr="00E214FA">
        <w:rPr>
          <w:rFonts w:ascii="Times New Roman" w:hAnsi="Times New Roman" w:cs="Times New Roman"/>
          <w:b/>
          <w:bCs/>
          <w:lang w:val="en-US"/>
        </w:rPr>
        <w:t>vegetation :</w:t>
      </w:r>
      <w:proofErr w:type="gramEnd"/>
      <w:r w:rsidRPr="00E214FA">
        <w:rPr>
          <w:rFonts w:ascii="Times New Roman" w:hAnsi="Times New Roman" w:cs="Times New Roman"/>
          <w:lang w:val="en-US"/>
        </w:rPr>
        <w:t xml:space="preserve"> in </w:t>
      </w:r>
      <w:proofErr w:type="gramStart"/>
      <w:r w:rsidRPr="00E214FA">
        <w:rPr>
          <w:rFonts w:ascii="Times New Roman" w:hAnsi="Times New Roman" w:cs="Times New Roman"/>
          <w:lang w:val="en-US"/>
        </w:rPr>
        <w:t>a number of</w:t>
      </w:r>
      <w:proofErr w:type="gramEnd"/>
      <w:r w:rsidRPr="00E214FA">
        <w:rPr>
          <w:rFonts w:ascii="Times New Roman" w:hAnsi="Times New Roman" w:cs="Times New Roman"/>
          <w:lang w:val="en-US"/>
        </w:rPr>
        <w:t xml:space="preserve"> cases, farmers informally cultivate canal right-of-way strips, and </w:t>
      </w:r>
      <w:proofErr w:type="gramStart"/>
      <w:r w:rsidRPr="00E214FA">
        <w:rPr>
          <w:rFonts w:ascii="Times New Roman" w:hAnsi="Times New Roman" w:cs="Times New Roman"/>
          <w:lang w:val="en-US"/>
        </w:rPr>
        <w:t>local residents</w:t>
      </w:r>
      <w:proofErr w:type="gramEnd"/>
      <w:r w:rsidRPr="00E214FA">
        <w:rPr>
          <w:rFonts w:ascii="Times New Roman" w:hAnsi="Times New Roman" w:cs="Times New Roman"/>
          <w:lang w:val="en-US"/>
        </w:rPr>
        <w:t xml:space="preserve"> plant trees on canal embankments for use as fuel. Civil works in such areas may result in damage to or removal of crops, shrubs, and trees, creating risks of temporary economic losses for affected persons. This situation is typical for the project area.</w:t>
      </w:r>
    </w:p>
    <w:p w14:paraId="08B14F5A" w14:textId="6C249BDC" w:rsidR="00F07BFA" w:rsidRPr="00E214FA" w:rsidRDefault="00F07BFA" w:rsidP="00F07BFA">
      <w:pPr>
        <w:numPr>
          <w:ilvl w:val="0"/>
          <w:numId w:val="243"/>
        </w:numPr>
        <w:spacing w:after="0"/>
        <w:jc w:val="both"/>
        <w:rPr>
          <w:rFonts w:ascii="Times New Roman" w:hAnsi="Times New Roman" w:cs="Times New Roman"/>
          <w:lang w:val="en-US"/>
        </w:rPr>
      </w:pPr>
      <w:r w:rsidRPr="00E214FA">
        <w:rPr>
          <w:rFonts w:ascii="Times New Roman" w:hAnsi="Times New Roman" w:cs="Times New Roman"/>
          <w:b/>
          <w:bCs/>
          <w:lang w:val="en-US"/>
        </w:rPr>
        <w:t>Structures within canal right-of-way strips:</w:t>
      </w:r>
      <w:r w:rsidRPr="00E214FA">
        <w:rPr>
          <w:rFonts w:ascii="Times New Roman" w:hAnsi="Times New Roman" w:cs="Times New Roman"/>
          <w:lang w:val="en-US"/>
        </w:rPr>
        <w:t xml:space="preserve"> in some cases, structures built within canal rights-of-way in violation of Article 84 of the Water Code of the Republic of Tajikistan dated 2 April 2020 (No. 1688) may be identified, requiring resolution prior to the commencement of works. </w:t>
      </w:r>
    </w:p>
    <w:p w14:paraId="153DF53B" w14:textId="1A235CC6" w:rsidR="00F07BFA" w:rsidRPr="00E214FA" w:rsidRDefault="00F07BFA" w:rsidP="00F07BFA">
      <w:pPr>
        <w:numPr>
          <w:ilvl w:val="0"/>
          <w:numId w:val="243"/>
        </w:numPr>
        <w:spacing w:after="0"/>
        <w:jc w:val="both"/>
        <w:rPr>
          <w:rFonts w:ascii="Times New Roman" w:hAnsi="Times New Roman" w:cs="Times New Roman"/>
          <w:lang w:val="en-US"/>
        </w:rPr>
      </w:pPr>
      <w:r w:rsidRPr="00E214FA">
        <w:rPr>
          <w:rFonts w:ascii="Times New Roman" w:hAnsi="Times New Roman" w:cs="Times New Roman"/>
          <w:b/>
          <w:bCs/>
          <w:lang w:val="en-US"/>
        </w:rPr>
        <w:t>Pipeline replacement works affecting private land:</w:t>
      </w:r>
      <w:r w:rsidRPr="00E214FA">
        <w:rPr>
          <w:rFonts w:ascii="Times New Roman" w:hAnsi="Times New Roman" w:cs="Times New Roman"/>
          <w:lang w:val="en-US"/>
        </w:rPr>
        <w:t xml:space="preserve"> replacement of damaged pipeline sections may extend beyond the boundaries of pumping stations and temporarily affect private agricultural land, household plots, or public road verges.</w:t>
      </w:r>
    </w:p>
    <w:p w14:paraId="04F5A17E" w14:textId="18239CEA" w:rsidR="00F07BFA" w:rsidRPr="00E214FA" w:rsidRDefault="00F07BFA" w:rsidP="00E109A2">
      <w:pPr>
        <w:spacing w:after="120" w:line="240" w:lineRule="auto"/>
        <w:jc w:val="both"/>
        <w:rPr>
          <w:rFonts w:ascii="Times New Roman" w:hAnsi="Times New Roman" w:cs="Times New Roman"/>
          <w:lang w:val="en-US"/>
        </w:rPr>
      </w:pPr>
      <w:r w:rsidRPr="00E214FA">
        <w:rPr>
          <w:rFonts w:ascii="Times New Roman" w:hAnsi="Times New Roman" w:cs="Times New Roman"/>
          <w:lang w:val="en-US"/>
        </w:rPr>
        <w:t xml:space="preserve">The Project will not involve any forced land acquisition or physical displacement. All identified impacts are expected to be minor, short-term, and reversible. </w:t>
      </w:r>
    </w:p>
    <w:p w14:paraId="55FBC4DB" w14:textId="72867E72" w:rsidR="000825D2" w:rsidRPr="00E109A2" w:rsidRDefault="009B6020" w:rsidP="00E109A2">
      <w:pPr>
        <w:spacing w:after="0" w:line="240" w:lineRule="auto"/>
        <w:jc w:val="both"/>
        <w:rPr>
          <w:rFonts w:ascii="Times New Roman" w:hAnsi="Times New Roman" w:cs="Times New Roman"/>
          <w:b/>
          <w:bCs/>
          <w:lang w:val="en-US"/>
        </w:rPr>
      </w:pPr>
      <w:r w:rsidRPr="00E109A2">
        <w:rPr>
          <w:rFonts w:ascii="Times New Roman" w:hAnsi="Times New Roman" w:cs="Times New Roman"/>
          <w:b/>
          <w:bCs/>
        </w:rPr>
        <w:t>3.</w:t>
      </w:r>
      <w:r w:rsidR="00AE413B" w:rsidRPr="00E109A2">
        <w:rPr>
          <w:rFonts w:ascii="Times New Roman" w:hAnsi="Times New Roman" w:cs="Times New Roman"/>
          <w:b/>
          <w:bCs/>
          <w:lang w:val="en-US"/>
        </w:rPr>
        <w:t>2</w:t>
      </w:r>
      <w:r w:rsidRPr="00E109A2">
        <w:rPr>
          <w:rFonts w:ascii="Times New Roman" w:hAnsi="Times New Roman" w:cs="Times New Roman"/>
          <w:b/>
          <w:bCs/>
        </w:rPr>
        <w:t xml:space="preserve">. </w:t>
      </w:r>
      <w:bookmarkStart w:id="2" w:name="_Hlk227936648"/>
      <w:r w:rsidRPr="00E109A2">
        <w:rPr>
          <w:rFonts w:ascii="Times New Roman" w:hAnsi="Times New Roman" w:cs="Times New Roman"/>
          <w:b/>
          <w:bCs/>
        </w:rPr>
        <w:t xml:space="preserve">Current practice of the </w:t>
      </w:r>
      <w:r w:rsidR="001B304C" w:rsidRPr="00E109A2">
        <w:rPr>
          <w:rFonts w:ascii="Times New Roman" w:hAnsi="Times New Roman" w:cs="Times New Roman"/>
          <w:b/>
          <w:bCs/>
        </w:rPr>
        <w:t xml:space="preserve">PMU </w:t>
      </w:r>
      <w:r w:rsidRPr="00E109A2">
        <w:rPr>
          <w:rFonts w:ascii="Times New Roman" w:hAnsi="Times New Roman" w:cs="Times New Roman"/>
          <w:b/>
          <w:bCs/>
        </w:rPr>
        <w:t>for early settlement of land use issues</w:t>
      </w:r>
      <w:r w:rsidR="00D91075" w:rsidRPr="00E109A2">
        <w:rPr>
          <w:rFonts w:ascii="Times New Roman" w:hAnsi="Times New Roman" w:cs="Times New Roman"/>
          <w:b/>
          <w:bCs/>
        </w:rPr>
        <w:t xml:space="preserve"> Impact Mitigation Principles in SWIM-2</w:t>
      </w:r>
      <w:r w:rsidR="000825D2" w:rsidRPr="00E109A2">
        <w:rPr>
          <w:rFonts w:ascii="Times New Roman" w:hAnsi="Times New Roman" w:cs="Times New Roman"/>
          <w:b/>
          <w:bCs/>
          <w:lang w:val="en-US"/>
        </w:rPr>
        <w:t>.</w:t>
      </w:r>
      <w:bookmarkEnd w:id="2"/>
    </w:p>
    <w:p w14:paraId="1151558A" w14:textId="636D1448" w:rsidR="009B6020" w:rsidRPr="00E109A2" w:rsidRDefault="000825D2" w:rsidP="00E109A2">
      <w:pPr>
        <w:spacing w:line="240" w:lineRule="auto"/>
        <w:jc w:val="both"/>
        <w:rPr>
          <w:rFonts w:ascii="Times New Roman" w:hAnsi="Times New Roman" w:cs="Times New Roman"/>
          <w:b/>
          <w:bCs/>
        </w:rPr>
      </w:pPr>
      <w:r w:rsidRPr="00E109A2">
        <w:rPr>
          <w:rFonts w:ascii="Times New Roman" w:eastAsia="Times New Roman" w:hAnsi="Times New Roman" w:cs="Times New Roman"/>
          <w:kern w:val="0"/>
          <w:lang w:val="en-US" w:eastAsia="ru-RU"/>
          <w14:ligatures w14:val="none"/>
        </w:rPr>
        <w:t xml:space="preserve">Drawing on the experience accumulated through the implementation of a series of World Bank-financed projects in the irrigation sector of Tajikistan (FVWRMP, PAMP-I, PAMP-II, ZIRMIP, and SWIM-1), the PMU/ALRI developed a practice of conducting consultations with stakeholders and local authorities prior to the commencement of works. The objective is the early identification and resolution of potential land and social issues </w:t>
      </w:r>
      <w:proofErr w:type="gramStart"/>
      <w:r w:rsidRPr="00E109A2">
        <w:rPr>
          <w:rFonts w:ascii="Times New Roman" w:eastAsia="Times New Roman" w:hAnsi="Times New Roman" w:cs="Times New Roman"/>
          <w:kern w:val="0"/>
          <w:lang w:val="en-US" w:eastAsia="ru-RU"/>
          <w14:ligatures w14:val="none"/>
        </w:rPr>
        <w:t>on the basis of</w:t>
      </w:r>
      <w:proofErr w:type="gramEnd"/>
      <w:r w:rsidRPr="00E109A2">
        <w:rPr>
          <w:rFonts w:ascii="Times New Roman" w:eastAsia="Times New Roman" w:hAnsi="Times New Roman" w:cs="Times New Roman"/>
          <w:kern w:val="0"/>
          <w:lang w:val="en-US" w:eastAsia="ru-RU"/>
          <w14:ligatures w14:val="none"/>
        </w:rPr>
        <w:t xml:space="preserve"> mutually acceptable agreements. </w:t>
      </w:r>
    </w:p>
    <w:p w14:paraId="784B460D" w14:textId="77777777" w:rsidR="009B6020" w:rsidRPr="00E109A2" w:rsidRDefault="009B6020" w:rsidP="00E109A2">
      <w:pPr>
        <w:spacing w:after="0" w:line="240" w:lineRule="auto"/>
        <w:jc w:val="both"/>
        <w:rPr>
          <w:rFonts w:ascii="Times New Roman" w:hAnsi="Times New Roman" w:cs="Times New Roman"/>
        </w:rPr>
      </w:pPr>
      <w:r w:rsidRPr="00E109A2">
        <w:rPr>
          <w:rFonts w:ascii="Times New Roman" w:hAnsi="Times New Roman" w:cs="Times New Roman"/>
        </w:rPr>
        <w:t>The SWIM-1 experience showed that:</w:t>
      </w:r>
    </w:p>
    <w:p w14:paraId="543F442B" w14:textId="121A8BE4" w:rsidR="008F1C4D" w:rsidRPr="00E109A2" w:rsidRDefault="00714E15" w:rsidP="00E109A2">
      <w:pPr>
        <w:pStyle w:val="ListParagraph"/>
        <w:numPr>
          <w:ilvl w:val="0"/>
          <w:numId w:val="10"/>
        </w:numPr>
        <w:spacing w:after="120" w:line="240" w:lineRule="auto"/>
        <w:jc w:val="both"/>
        <w:rPr>
          <w:rFonts w:ascii="Times New Roman" w:hAnsi="Times New Roman" w:cs="Times New Roman"/>
        </w:rPr>
      </w:pPr>
      <w:r w:rsidRPr="00E109A2">
        <w:rPr>
          <w:rFonts w:ascii="Times New Roman" w:hAnsi="Times New Roman" w:cs="Times New Roman"/>
        </w:rPr>
        <w:t xml:space="preserve">Land use issues are effectively resolved before work begins with the participation of local authorities and land </w:t>
      </w:r>
      <w:proofErr w:type="gramStart"/>
      <w:r w:rsidRPr="00E109A2">
        <w:rPr>
          <w:rFonts w:ascii="Times New Roman" w:hAnsi="Times New Roman" w:cs="Times New Roman"/>
        </w:rPr>
        <w:t>users;</w:t>
      </w:r>
      <w:proofErr w:type="gramEnd"/>
    </w:p>
    <w:p w14:paraId="0E3D88D2" w14:textId="77777777" w:rsidR="008F1C4D" w:rsidRPr="00E109A2" w:rsidRDefault="008F1C4D" w:rsidP="00E109A2">
      <w:pPr>
        <w:pStyle w:val="ListParagraph"/>
        <w:numPr>
          <w:ilvl w:val="0"/>
          <w:numId w:val="10"/>
        </w:numPr>
        <w:spacing w:after="120" w:line="240" w:lineRule="auto"/>
        <w:jc w:val="both"/>
        <w:rPr>
          <w:rFonts w:ascii="Times New Roman" w:hAnsi="Times New Roman" w:cs="Times New Roman"/>
        </w:rPr>
      </w:pPr>
      <w:r w:rsidRPr="00E109A2">
        <w:rPr>
          <w:rFonts w:ascii="Times New Roman" w:hAnsi="Times New Roman" w:cs="Times New Roman"/>
        </w:rPr>
        <w:t xml:space="preserve">The population generally supports the project because it receives direct benefits from improved </w:t>
      </w:r>
      <w:proofErr w:type="gramStart"/>
      <w:r w:rsidRPr="00E109A2">
        <w:rPr>
          <w:rFonts w:ascii="Times New Roman" w:hAnsi="Times New Roman" w:cs="Times New Roman"/>
        </w:rPr>
        <w:t>irrigation;</w:t>
      </w:r>
      <w:proofErr w:type="gramEnd"/>
    </w:p>
    <w:p w14:paraId="0619A5E3" w14:textId="7638779B" w:rsidR="008F1C4D" w:rsidRPr="00E109A2" w:rsidRDefault="00714E15" w:rsidP="00E109A2">
      <w:pPr>
        <w:pStyle w:val="ListParagraph"/>
        <w:numPr>
          <w:ilvl w:val="0"/>
          <w:numId w:val="10"/>
        </w:numPr>
        <w:spacing w:after="120" w:line="240" w:lineRule="auto"/>
        <w:jc w:val="both"/>
        <w:rPr>
          <w:rFonts w:ascii="Times New Roman" w:hAnsi="Times New Roman" w:cs="Times New Roman"/>
        </w:rPr>
      </w:pPr>
      <w:r w:rsidRPr="00E109A2">
        <w:rPr>
          <w:rFonts w:ascii="Times New Roman" w:hAnsi="Times New Roman" w:cs="Times New Roman"/>
        </w:rPr>
        <w:t xml:space="preserve">The elimination of emergency areas (for example, damaged pipelines) led to an improvement in the condition of the land, the elimination of flooding and an increase in </w:t>
      </w:r>
      <w:proofErr w:type="gramStart"/>
      <w:r w:rsidRPr="00E109A2">
        <w:rPr>
          <w:rFonts w:ascii="Times New Roman" w:hAnsi="Times New Roman" w:cs="Times New Roman"/>
        </w:rPr>
        <w:t>productivity;</w:t>
      </w:r>
      <w:proofErr w:type="gramEnd"/>
    </w:p>
    <w:p w14:paraId="05576236" w14:textId="77777777" w:rsidR="009B77A2" w:rsidRDefault="008F1C4D" w:rsidP="00E109A2">
      <w:pPr>
        <w:pStyle w:val="ListParagraph"/>
        <w:numPr>
          <w:ilvl w:val="0"/>
          <w:numId w:val="10"/>
        </w:numPr>
        <w:spacing w:after="120" w:line="240" w:lineRule="auto"/>
        <w:ind w:left="714" w:hanging="357"/>
        <w:contextualSpacing w:val="0"/>
        <w:jc w:val="both"/>
        <w:rPr>
          <w:rFonts w:ascii="Times New Roman" w:hAnsi="Times New Roman" w:cs="Times New Roman"/>
        </w:rPr>
      </w:pPr>
      <w:r w:rsidRPr="00E109A2">
        <w:rPr>
          <w:rFonts w:ascii="Times New Roman" w:hAnsi="Times New Roman" w:cs="Times New Roman"/>
        </w:rPr>
        <w:t xml:space="preserve">Pre-agreeing on work schedules reduces the risk of crop </w:t>
      </w:r>
      <w:proofErr w:type="gramStart"/>
      <w:r w:rsidRPr="00E109A2">
        <w:rPr>
          <w:rFonts w:ascii="Times New Roman" w:hAnsi="Times New Roman" w:cs="Times New Roman"/>
        </w:rPr>
        <w:t>damage;</w:t>
      </w:r>
      <w:proofErr w:type="gramEnd"/>
      <w:r w:rsidRPr="00E109A2">
        <w:rPr>
          <w:rFonts w:ascii="Times New Roman" w:hAnsi="Times New Roman" w:cs="Times New Roman"/>
        </w:rPr>
        <w:t xml:space="preserve"> </w:t>
      </w:r>
    </w:p>
    <w:p w14:paraId="7ACB6664" w14:textId="1CE8067E" w:rsidR="009B6020" w:rsidRPr="00886D35" w:rsidRDefault="009B77A2" w:rsidP="00886D35">
      <w:pPr>
        <w:spacing w:after="120" w:line="240" w:lineRule="auto"/>
        <w:jc w:val="both"/>
        <w:rPr>
          <w:rFonts w:ascii="Times New Roman" w:hAnsi="Times New Roman" w:cs="Times New Roman"/>
        </w:rPr>
      </w:pPr>
      <w:r w:rsidRPr="00886D35">
        <w:rPr>
          <w:rFonts w:ascii="Times New Roman" w:hAnsi="Times New Roman" w:cs="Times New Roman"/>
        </w:rPr>
        <w:t>D</w:t>
      </w:r>
      <w:r w:rsidR="009B6020" w:rsidRPr="00886D35">
        <w:rPr>
          <w:rFonts w:ascii="Times New Roman" w:hAnsi="Times New Roman" w:cs="Times New Roman"/>
        </w:rPr>
        <w:t xml:space="preserve">ocumenting procedures </w:t>
      </w:r>
      <w:proofErr w:type="gramStart"/>
      <w:r w:rsidR="009B6020" w:rsidRPr="00886D35">
        <w:rPr>
          <w:rFonts w:ascii="Times New Roman" w:hAnsi="Times New Roman" w:cs="Times New Roman"/>
        </w:rPr>
        <w:t>ensures</w:t>
      </w:r>
      <w:proofErr w:type="gramEnd"/>
      <w:r w:rsidR="009B6020" w:rsidRPr="00886D35">
        <w:rPr>
          <w:rFonts w:ascii="Times New Roman" w:hAnsi="Times New Roman" w:cs="Times New Roman"/>
        </w:rPr>
        <w:t xml:space="preserve"> transparency and </w:t>
      </w:r>
      <w:proofErr w:type="gramStart"/>
      <w:r w:rsidR="009B6020" w:rsidRPr="00886D35">
        <w:rPr>
          <w:rFonts w:ascii="Times New Roman" w:hAnsi="Times New Roman" w:cs="Times New Roman"/>
        </w:rPr>
        <w:t>reduces</w:t>
      </w:r>
      <w:proofErr w:type="gramEnd"/>
      <w:r w:rsidR="009B6020" w:rsidRPr="00886D35">
        <w:rPr>
          <w:rFonts w:ascii="Times New Roman" w:hAnsi="Times New Roman" w:cs="Times New Roman"/>
        </w:rPr>
        <w:t xml:space="preserve"> the likelihood of </w:t>
      </w:r>
      <w:r w:rsidR="00B83D89" w:rsidRPr="00886D35">
        <w:rPr>
          <w:rFonts w:ascii="Times New Roman" w:hAnsi="Times New Roman" w:cs="Times New Roman"/>
        </w:rPr>
        <w:t>grievances</w:t>
      </w:r>
      <w:r w:rsidR="009B6020" w:rsidRPr="00886D35">
        <w:rPr>
          <w:rFonts w:ascii="Times New Roman" w:hAnsi="Times New Roman" w:cs="Times New Roman"/>
        </w:rPr>
        <w:t>.</w:t>
      </w:r>
    </w:p>
    <w:p w14:paraId="442F02DA" w14:textId="435FD8D4" w:rsidR="000825D2" w:rsidRPr="00E214FA" w:rsidRDefault="00B14CDF" w:rsidP="00E214FA">
      <w:pPr>
        <w:spacing w:after="120" w:line="240" w:lineRule="auto"/>
        <w:jc w:val="both"/>
        <w:rPr>
          <w:rFonts w:ascii="Times New Roman" w:hAnsi="Times New Roman" w:cs="Times New Roman"/>
          <w:b/>
          <w:bCs/>
          <w:lang w:val="en-US"/>
        </w:rPr>
      </w:pPr>
      <w:r w:rsidRPr="00E214FA">
        <w:rPr>
          <w:rFonts w:ascii="Times New Roman" w:hAnsi="Times New Roman" w:cs="Times New Roman"/>
          <w:b/>
          <w:bCs/>
        </w:rPr>
        <w:t>PMU/ALRI Practice of Early Resolution of Land Use Issues</w:t>
      </w:r>
    </w:p>
    <w:p w14:paraId="0DBE0015" w14:textId="77777777" w:rsidR="000825D2" w:rsidRPr="00E214FA" w:rsidRDefault="000825D2" w:rsidP="00E214FA">
      <w:pPr>
        <w:spacing w:after="0" w:line="240" w:lineRule="auto"/>
        <w:jc w:val="both"/>
        <w:rPr>
          <w:rFonts w:ascii="Times New Roman" w:eastAsia="Times New Roman" w:hAnsi="Times New Roman" w:cs="Times New Roman"/>
          <w:kern w:val="0"/>
          <w:lang w:val="en-US" w:eastAsia="ru-RU"/>
          <w14:ligatures w14:val="none"/>
        </w:rPr>
      </w:pPr>
      <w:r w:rsidRPr="00E214FA">
        <w:rPr>
          <w:rFonts w:ascii="Times New Roman" w:eastAsia="Times New Roman" w:hAnsi="Times New Roman" w:cs="Times New Roman"/>
          <w:b/>
          <w:bCs/>
          <w:kern w:val="0"/>
          <w:lang w:val="en-US" w:eastAsia="ru-RU"/>
          <w14:ligatures w14:val="none"/>
        </w:rPr>
        <w:t>Example 1. Unauthorized cultivation of canal right-of-way strips.</w:t>
      </w:r>
    </w:p>
    <w:p w14:paraId="4D15E9D0" w14:textId="77777777" w:rsidR="000825D2" w:rsidRPr="00E214FA" w:rsidRDefault="000825D2" w:rsidP="00E214FA">
      <w:pPr>
        <w:pStyle w:val="ListParagraph"/>
        <w:numPr>
          <w:ilvl w:val="0"/>
          <w:numId w:val="244"/>
        </w:numPr>
        <w:spacing w:after="0" w:line="240" w:lineRule="auto"/>
        <w:jc w:val="both"/>
        <w:rPr>
          <w:rFonts w:ascii="Times New Roman" w:eastAsia="Times New Roman" w:hAnsi="Times New Roman" w:cs="Times New Roman"/>
          <w:kern w:val="0"/>
          <w:lang w:val="en-US" w:eastAsia="ru-RU"/>
          <w14:ligatures w14:val="none"/>
        </w:rPr>
      </w:pPr>
      <w:r w:rsidRPr="00E214FA">
        <w:rPr>
          <w:rFonts w:ascii="Times New Roman" w:eastAsia="Times New Roman" w:hAnsi="Times New Roman" w:cs="Times New Roman"/>
          <w:i/>
          <w:iCs/>
          <w:kern w:val="0"/>
          <w:lang w:val="en-US" w:eastAsia="ru-RU"/>
          <w14:ligatures w14:val="none"/>
        </w:rPr>
        <w:t>Problem:</w:t>
      </w:r>
      <w:r w:rsidRPr="00E214FA">
        <w:rPr>
          <w:rFonts w:ascii="Times New Roman" w:eastAsia="Times New Roman" w:hAnsi="Times New Roman" w:cs="Times New Roman"/>
          <w:kern w:val="0"/>
          <w:lang w:val="en-US" w:eastAsia="ru-RU"/>
          <w14:ligatures w14:val="none"/>
        </w:rPr>
        <w:t xml:space="preserve"> A farmer cultivates not only their own land plot but also the adjacent canal right-of-way strip, which is on the balance sheet of the local water management organization (GUMI) and is designated for repair and operational works.</w:t>
      </w:r>
    </w:p>
    <w:p w14:paraId="5CB7B5A4" w14:textId="77777777" w:rsidR="000825D2" w:rsidRDefault="000825D2" w:rsidP="00E214FA">
      <w:pPr>
        <w:pStyle w:val="ListParagraph"/>
        <w:numPr>
          <w:ilvl w:val="0"/>
          <w:numId w:val="244"/>
        </w:numPr>
        <w:spacing w:after="0" w:line="240" w:lineRule="auto"/>
        <w:jc w:val="both"/>
        <w:rPr>
          <w:rFonts w:ascii="Times New Roman" w:eastAsia="Times New Roman" w:hAnsi="Times New Roman" w:cs="Times New Roman"/>
          <w:kern w:val="0"/>
          <w:lang w:val="en-US" w:eastAsia="ru-RU"/>
          <w14:ligatures w14:val="none"/>
        </w:rPr>
      </w:pPr>
      <w:r w:rsidRPr="00E214FA">
        <w:rPr>
          <w:rFonts w:ascii="Times New Roman" w:eastAsia="Times New Roman" w:hAnsi="Times New Roman" w:cs="Times New Roman"/>
          <w:i/>
          <w:iCs/>
          <w:kern w:val="0"/>
          <w:lang w:val="en-US" w:eastAsia="ru-RU"/>
          <w14:ligatures w14:val="none"/>
        </w:rPr>
        <w:t>Solution:</w:t>
      </w:r>
      <w:r w:rsidRPr="00E214FA">
        <w:rPr>
          <w:rFonts w:ascii="Times New Roman" w:eastAsia="Times New Roman" w:hAnsi="Times New Roman" w:cs="Times New Roman"/>
          <w:kern w:val="0"/>
          <w:lang w:val="en-US" w:eastAsia="ru-RU"/>
          <w14:ligatures w14:val="none"/>
        </w:rPr>
        <w:t xml:space="preserve"> The project team conducts consultations with the farmer. Works are scheduled after the harvest is complete and the land is clear, thereby avoiding crop damage. Fertile sediments extracted from the canal are provided to the farmer free of charge as organic fertilizer — a mutually beneficial outcome for both parties.</w:t>
      </w:r>
    </w:p>
    <w:p w14:paraId="20FA20E3" w14:textId="77777777" w:rsidR="00886D35" w:rsidRDefault="00886D35" w:rsidP="00886D35">
      <w:pPr>
        <w:spacing w:after="0" w:line="240" w:lineRule="auto"/>
        <w:jc w:val="both"/>
        <w:rPr>
          <w:rFonts w:ascii="Times New Roman" w:eastAsia="Times New Roman" w:hAnsi="Times New Roman" w:cs="Times New Roman"/>
          <w:kern w:val="0"/>
          <w:lang w:val="en-US" w:eastAsia="ru-RU"/>
          <w14:ligatures w14:val="none"/>
        </w:rPr>
      </w:pPr>
    </w:p>
    <w:p w14:paraId="0747FA57" w14:textId="77777777" w:rsidR="00886D35" w:rsidRPr="00886D35" w:rsidRDefault="00886D35" w:rsidP="00886D35">
      <w:pPr>
        <w:spacing w:after="0" w:line="240" w:lineRule="auto"/>
        <w:jc w:val="both"/>
        <w:rPr>
          <w:rFonts w:ascii="Times New Roman" w:eastAsia="Times New Roman" w:hAnsi="Times New Roman" w:cs="Times New Roman"/>
          <w:kern w:val="0"/>
          <w:lang w:val="en-US" w:eastAsia="ru-RU"/>
          <w14:ligatures w14:val="none"/>
        </w:rPr>
      </w:pPr>
    </w:p>
    <w:p w14:paraId="7DF26E57" w14:textId="77777777" w:rsidR="000825D2" w:rsidRPr="00E214FA" w:rsidRDefault="000825D2" w:rsidP="00E214FA">
      <w:pPr>
        <w:spacing w:after="0" w:line="240" w:lineRule="auto"/>
        <w:jc w:val="both"/>
        <w:rPr>
          <w:rFonts w:ascii="Times New Roman" w:eastAsia="Times New Roman" w:hAnsi="Times New Roman" w:cs="Times New Roman"/>
          <w:kern w:val="0"/>
          <w:lang w:val="en-US" w:eastAsia="ru-RU"/>
          <w14:ligatures w14:val="none"/>
        </w:rPr>
      </w:pPr>
      <w:r w:rsidRPr="00E214FA">
        <w:rPr>
          <w:rFonts w:ascii="Times New Roman" w:eastAsia="Times New Roman" w:hAnsi="Times New Roman" w:cs="Times New Roman"/>
          <w:b/>
          <w:bCs/>
          <w:kern w:val="0"/>
          <w:lang w:val="en-US" w:eastAsia="ru-RU"/>
          <w14:ligatures w14:val="none"/>
        </w:rPr>
        <w:t>Example 2. Unauthorized planting of trees on canal embankments.</w:t>
      </w:r>
    </w:p>
    <w:p w14:paraId="58800607" w14:textId="77777777" w:rsidR="000825D2" w:rsidRPr="00E214FA" w:rsidRDefault="000825D2" w:rsidP="00E214FA">
      <w:pPr>
        <w:pStyle w:val="ListParagraph"/>
        <w:numPr>
          <w:ilvl w:val="0"/>
          <w:numId w:val="245"/>
        </w:numPr>
        <w:spacing w:after="0" w:line="240" w:lineRule="auto"/>
        <w:jc w:val="both"/>
        <w:rPr>
          <w:rFonts w:ascii="Times New Roman" w:eastAsia="Times New Roman" w:hAnsi="Times New Roman" w:cs="Times New Roman"/>
          <w:kern w:val="0"/>
          <w:lang w:val="en-US" w:eastAsia="ru-RU"/>
          <w14:ligatures w14:val="none"/>
        </w:rPr>
      </w:pPr>
      <w:r w:rsidRPr="00E214FA">
        <w:rPr>
          <w:rFonts w:ascii="Times New Roman" w:eastAsia="Times New Roman" w:hAnsi="Times New Roman" w:cs="Times New Roman"/>
          <w:i/>
          <w:iCs/>
          <w:kern w:val="0"/>
          <w:lang w:val="en-US" w:eastAsia="ru-RU"/>
          <w14:ligatures w14:val="none"/>
        </w:rPr>
        <w:lastRenderedPageBreak/>
        <w:t>Problem:</w:t>
      </w:r>
      <w:r w:rsidRPr="00E214FA">
        <w:rPr>
          <w:rFonts w:ascii="Times New Roman" w:eastAsia="Times New Roman" w:hAnsi="Times New Roman" w:cs="Times New Roman"/>
          <w:kern w:val="0"/>
          <w:lang w:val="en-US" w:eastAsia="ru-RU"/>
          <w14:ligatures w14:val="none"/>
        </w:rPr>
        <w:t xml:space="preserve"> </w:t>
      </w:r>
      <w:proofErr w:type="gramStart"/>
      <w:r w:rsidRPr="00E214FA">
        <w:rPr>
          <w:rFonts w:ascii="Times New Roman" w:eastAsia="Times New Roman" w:hAnsi="Times New Roman" w:cs="Times New Roman"/>
          <w:kern w:val="0"/>
          <w:lang w:val="en-US" w:eastAsia="ru-RU"/>
          <w14:ligatures w14:val="none"/>
        </w:rPr>
        <w:t>Local residents</w:t>
      </w:r>
      <w:proofErr w:type="gramEnd"/>
      <w:r w:rsidRPr="00E214FA">
        <w:rPr>
          <w:rFonts w:ascii="Times New Roman" w:eastAsia="Times New Roman" w:hAnsi="Times New Roman" w:cs="Times New Roman"/>
          <w:kern w:val="0"/>
          <w:lang w:val="en-US" w:eastAsia="ru-RU"/>
          <w14:ligatures w14:val="none"/>
        </w:rPr>
        <w:t xml:space="preserve"> plant trees on canal embankments to use as fuel during seasonal electricity restrictions (October–March). This destabilizes embankments, reduces canal flow capacity, and creates a risk of canal breaches during the irrigation season.</w:t>
      </w:r>
    </w:p>
    <w:p w14:paraId="08FB01DC" w14:textId="77777777" w:rsidR="000825D2" w:rsidRPr="00E214FA" w:rsidRDefault="000825D2" w:rsidP="00E214FA">
      <w:pPr>
        <w:pStyle w:val="ListParagraph"/>
        <w:numPr>
          <w:ilvl w:val="0"/>
          <w:numId w:val="245"/>
        </w:numPr>
        <w:spacing w:after="0" w:line="240" w:lineRule="auto"/>
        <w:jc w:val="both"/>
        <w:rPr>
          <w:rFonts w:ascii="Times New Roman" w:eastAsia="Times New Roman" w:hAnsi="Times New Roman" w:cs="Times New Roman"/>
          <w:kern w:val="0"/>
          <w:lang w:val="en-US" w:eastAsia="ru-RU"/>
          <w14:ligatures w14:val="none"/>
        </w:rPr>
      </w:pPr>
      <w:r w:rsidRPr="00E214FA">
        <w:rPr>
          <w:rFonts w:ascii="Times New Roman" w:eastAsia="Times New Roman" w:hAnsi="Times New Roman" w:cs="Times New Roman"/>
          <w:i/>
          <w:iCs/>
          <w:kern w:val="0"/>
          <w:lang w:val="en-US" w:eastAsia="ru-RU"/>
          <w14:ligatures w14:val="none"/>
        </w:rPr>
        <w:t>Solution:</w:t>
      </w:r>
      <w:r w:rsidRPr="00E214FA">
        <w:rPr>
          <w:rFonts w:ascii="Times New Roman" w:eastAsia="Times New Roman" w:hAnsi="Times New Roman" w:cs="Times New Roman"/>
          <w:kern w:val="0"/>
          <w:lang w:val="en-US" w:eastAsia="ru-RU"/>
          <w14:ligatures w14:val="none"/>
        </w:rPr>
        <w:t xml:space="preserve"> Unlike the approach of local authorities — who typically require residents to remove trees themselves — the Project holds information meetings with </w:t>
      </w:r>
      <w:proofErr w:type="gramStart"/>
      <w:r w:rsidRPr="00E214FA">
        <w:rPr>
          <w:rFonts w:ascii="Times New Roman" w:eastAsia="Times New Roman" w:hAnsi="Times New Roman" w:cs="Times New Roman"/>
          <w:kern w:val="0"/>
          <w:lang w:val="en-US" w:eastAsia="ru-RU"/>
          <w14:ligatures w14:val="none"/>
        </w:rPr>
        <w:t>local residents</w:t>
      </w:r>
      <w:proofErr w:type="gramEnd"/>
      <w:r w:rsidRPr="00E214FA">
        <w:rPr>
          <w:rFonts w:ascii="Times New Roman" w:eastAsia="Times New Roman" w:hAnsi="Times New Roman" w:cs="Times New Roman"/>
          <w:kern w:val="0"/>
          <w:lang w:val="en-US" w:eastAsia="ru-RU"/>
          <w14:ligatures w14:val="none"/>
        </w:rPr>
        <w:t xml:space="preserve"> before </w:t>
      </w:r>
      <w:proofErr w:type="gramStart"/>
      <w:r w:rsidRPr="00E214FA">
        <w:rPr>
          <w:rFonts w:ascii="Times New Roman" w:eastAsia="Times New Roman" w:hAnsi="Times New Roman" w:cs="Times New Roman"/>
          <w:kern w:val="0"/>
          <w:lang w:val="en-US" w:eastAsia="ru-RU"/>
          <w14:ligatures w14:val="none"/>
        </w:rPr>
        <w:t>works begin</w:t>
      </w:r>
      <w:proofErr w:type="gramEnd"/>
      <w:r w:rsidRPr="00E214FA">
        <w:rPr>
          <w:rFonts w:ascii="Times New Roman" w:eastAsia="Times New Roman" w:hAnsi="Times New Roman" w:cs="Times New Roman"/>
          <w:kern w:val="0"/>
          <w:lang w:val="en-US" w:eastAsia="ru-RU"/>
          <w14:ligatures w14:val="none"/>
        </w:rPr>
        <w:t xml:space="preserve"> to explain the negative consequences of this practice. The contractor assists in cutting and uprooting the trees, and the harvested wood is provided free of charge to low-income households and schools facing energy supply difficulties.</w:t>
      </w:r>
    </w:p>
    <w:p w14:paraId="68A15C7F" w14:textId="77777777" w:rsidR="000825D2" w:rsidRPr="00E214FA" w:rsidRDefault="000825D2" w:rsidP="000825D2">
      <w:pPr>
        <w:spacing w:after="0" w:line="240" w:lineRule="auto"/>
        <w:jc w:val="both"/>
        <w:rPr>
          <w:rFonts w:ascii="Times New Roman" w:eastAsia="Times New Roman" w:hAnsi="Times New Roman" w:cs="Times New Roman"/>
          <w:b/>
          <w:bCs/>
          <w:kern w:val="0"/>
          <w:lang w:val="en-US" w:eastAsia="ru-RU"/>
          <w14:ligatures w14:val="none"/>
        </w:rPr>
      </w:pPr>
      <w:r w:rsidRPr="00E214FA">
        <w:rPr>
          <w:rFonts w:ascii="Times New Roman" w:eastAsia="Times New Roman" w:hAnsi="Times New Roman" w:cs="Times New Roman"/>
          <w:b/>
          <w:bCs/>
          <w:kern w:val="0"/>
          <w:lang w:val="en-US" w:eastAsia="ru-RU"/>
          <w14:ligatures w14:val="none"/>
        </w:rPr>
        <w:t>Example 3. Structures within canal right-of-way strips.</w:t>
      </w:r>
    </w:p>
    <w:p w14:paraId="2FDA3D80" w14:textId="77777777" w:rsidR="000825D2" w:rsidRPr="00E214FA" w:rsidRDefault="000825D2" w:rsidP="00E214FA">
      <w:pPr>
        <w:pStyle w:val="ListParagraph"/>
        <w:numPr>
          <w:ilvl w:val="0"/>
          <w:numId w:val="246"/>
        </w:numPr>
        <w:spacing w:after="0" w:line="240" w:lineRule="auto"/>
        <w:jc w:val="both"/>
        <w:rPr>
          <w:rFonts w:ascii="Times New Roman" w:eastAsia="Times New Roman" w:hAnsi="Times New Roman" w:cs="Times New Roman"/>
          <w:kern w:val="0"/>
          <w:lang w:val="en-US" w:eastAsia="ru-RU"/>
          <w14:ligatures w14:val="none"/>
        </w:rPr>
      </w:pPr>
      <w:r w:rsidRPr="00E214FA">
        <w:rPr>
          <w:rFonts w:ascii="Times New Roman" w:eastAsia="Times New Roman" w:hAnsi="Times New Roman" w:cs="Times New Roman"/>
          <w:i/>
          <w:iCs/>
          <w:kern w:val="0"/>
          <w:lang w:val="en-US" w:eastAsia="ru-RU"/>
          <w14:ligatures w14:val="none"/>
        </w:rPr>
        <w:t>Problem:</w:t>
      </w:r>
      <w:r w:rsidRPr="00E214FA">
        <w:rPr>
          <w:rFonts w:ascii="Times New Roman" w:eastAsia="Times New Roman" w:hAnsi="Times New Roman" w:cs="Times New Roman"/>
          <w:kern w:val="0"/>
          <w:lang w:val="en-US" w:eastAsia="ru-RU"/>
          <w14:ligatures w14:val="none"/>
        </w:rPr>
        <w:t xml:space="preserve"> Structures are found within canal right-of-way strips, the construction of which constitutes a violation of the Water Code of the Republic of Tajikistan (Article 84).</w:t>
      </w:r>
    </w:p>
    <w:p w14:paraId="3FD60B7C" w14:textId="57F6BDBF" w:rsidR="000825D2" w:rsidRPr="00E214FA" w:rsidRDefault="000825D2" w:rsidP="00E214FA">
      <w:pPr>
        <w:pStyle w:val="ListParagraph"/>
        <w:numPr>
          <w:ilvl w:val="0"/>
          <w:numId w:val="246"/>
        </w:numPr>
        <w:spacing w:after="0" w:line="240" w:lineRule="auto"/>
        <w:jc w:val="both"/>
        <w:rPr>
          <w:rFonts w:ascii="Times New Roman" w:eastAsia="Times New Roman" w:hAnsi="Times New Roman" w:cs="Times New Roman"/>
          <w:kern w:val="0"/>
          <w:lang w:val="ru-RU" w:eastAsia="ru-RU"/>
          <w14:ligatures w14:val="none"/>
        </w:rPr>
      </w:pPr>
      <w:r w:rsidRPr="00E214FA">
        <w:rPr>
          <w:rFonts w:ascii="Times New Roman" w:eastAsia="Times New Roman" w:hAnsi="Times New Roman" w:cs="Times New Roman"/>
          <w:i/>
          <w:iCs/>
          <w:kern w:val="0"/>
          <w:lang w:val="en-US" w:eastAsia="ru-RU"/>
          <w14:ligatures w14:val="none"/>
        </w:rPr>
        <w:t>Solution:</w:t>
      </w:r>
      <w:r w:rsidRPr="00E214FA">
        <w:rPr>
          <w:rFonts w:ascii="Times New Roman" w:eastAsia="Times New Roman" w:hAnsi="Times New Roman" w:cs="Times New Roman"/>
          <w:kern w:val="0"/>
          <w:lang w:val="en-US" w:eastAsia="ru-RU"/>
          <w14:ligatures w14:val="none"/>
        </w:rPr>
        <w:t xml:space="preserve"> The presence of such structures is identified during the mandatory subproject screening conducted prior to the commencement of works. The following resolution options apply: if the structure obstructs project works, the relevant subproject site may be excluded from the list of supported subprojects until the obstruction is resolved; if it does not obstruct works, the structure owner is responsible for independently ensuring the cleaning or repair of the canal section within their structure's footprint, at their own expense. </w:t>
      </w:r>
      <w:r w:rsidRPr="00E214FA">
        <w:rPr>
          <w:rFonts w:ascii="Times New Roman" w:eastAsia="Times New Roman" w:hAnsi="Times New Roman" w:cs="Times New Roman"/>
          <w:kern w:val="0"/>
          <w:lang w:val="ru-RU" w:eastAsia="ru-RU"/>
          <w14:ligatures w14:val="none"/>
        </w:rPr>
        <w:t>All decisions are documented in the site-specific ESMP.</w:t>
      </w:r>
    </w:p>
    <w:p w14:paraId="7A6BEB83" w14:textId="77777777" w:rsidR="000825D2" w:rsidRPr="00E214FA" w:rsidRDefault="000825D2" w:rsidP="00E214FA">
      <w:pPr>
        <w:spacing w:after="0" w:line="240" w:lineRule="auto"/>
        <w:jc w:val="both"/>
        <w:rPr>
          <w:rFonts w:ascii="Times New Roman" w:eastAsia="Times New Roman" w:hAnsi="Times New Roman" w:cs="Times New Roman"/>
          <w:kern w:val="0"/>
          <w:lang w:val="en-US" w:eastAsia="ru-RU"/>
          <w14:ligatures w14:val="none"/>
        </w:rPr>
      </w:pPr>
      <w:r w:rsidRPr="00E214FA">
        <w:rPr>
          <w:rFonts w:ascii="Times New Roman" w:eastAsia="Times New Roman" w:hAnsi="Times New Roman" w:cs="Times New Roman"/>
          <w:b/>
          <w:bCs/>
          <w:kern w:val="0"/>
          <w:lang w:val="en-US" w:eastAsia="ru-RU"/>
          <w14:ligatures w14:val="none"/>
        </w:rPr>
        <w:t>Example 4. Temporary use of vacant agricultural land.</w:t>
      </w:r>
    </w:p>
    <w:p w14:paraId="1937000C" w14:textId="77777777" w:rsidR="000825D2" w:rsidRPr="00CE50AE" w:rsidRDefault="000825D2" w:rsidP="00E214FA">
      <w:pPr>
        <w:pStyle w:val="ListParagraph"/>
        <w:numPr>
          <w:ilvl w:val="0"/>
          <w:numId w:val="247"/>
        </w:numPr>
        <w:spacing w:after="0" w:line="240" w:lineRule="auto"/>
        <w:jc w:val="both"/>
        <w:rPr>
          <w:rFonts w:ascii="Times New Roman" w:eastAsia="Times New Roman" w:hAnsi="Times New Roman" w:cs="Times New Roman"/>
          <w:kern w:val="0"/>
          <w:lang w:val="en-US" w:eastAsia="ru-RU"/>
          <w14:ligatures w14:val="none"/>
        </w:rPr>
      </w:pPr>
      <w:r w:rsidRPr="00CE50AE">
        <w:rPr>
          <w:rFonts w:ascii="Times New Roman" w:eastAsia="Times New Roman" w:hAnsi="Times New Roman" w:cs="Times New Roman"/>
          <w:i/>
          <w:iCs/>
          <w:kern w:val="0"/>
          <w:lang w:val="en-US" w:eastAsia="ru-RU"/>
          <w14:ligatures w14:val="none"/>
        </w:rPr>
        <w:t>Problem:</w:t>
      </w:r>
      <w:r w:rsidRPr="00CE50AE">
        <w:rPr>
          <w:rFonts w:ascii="Times New Roman" w:eastAsia="Times New Roman" w:hAnsi="Times New Roman" w:cs="Times New Roman"/>
          <w:kern w:val="0"/>
          <w:lang w:val="en-US" w:eastAsia="ru-RU"/>
          <w14:ligatures w14:val="none"/>
        </w:rPr>
        <w:t xml:space="preserve"> The contractor requires temporary use of vacant land plots for the placement of equipment and construction materials.</w:t>
      </w:r>
    </w:p>
    <w:p w14:paraId="6F767F6F" w14:textId="69ADB2C9" w:rsidR="000825D2" w:rsidRPr="00E214FA" w:rsidRDefault="000825D2" w:rsidP="000825D2">
      <w:pPr>
        <w:pStyle w:val="ListParagraph"/>
        <w:numPr>
          <w:ilvl w:val="0"/>
          <w:numId w:val="247"/>
        </w:numPr>
        <w:spacing w:after="0" w:line="240" w:lineRule="auto"/>
        <w:jc w:val="both"/>
        <w:rPr>
          <w:rFonts w:ascii="Times New Roman" w:eastAsia="Times New Roman" w:hAnsi="Times New Roman" w:cs="Times New Roman"/>
          <w:kern w:val="0"/>
          <w:lang w:val="en-US" w:eastAsia="ru-RU"/>
          <w14:ligatures w14:val="none"/>
        </w:rPr>
      </w:pPr>
      <w:r w:rsidRPr="00CE50AE">
        <w:rPr>
          <w:rFonts w:ascii="Times New Roman" w:eastAsia="Times New Roman" w:hAnsi="Times New Roman" w:cs="Times New Roman"/>
          <w:i/>
          <w:iCs/>
          <w:kern w:val="0"/>
          <w:lang w:val="en-US" w:eastAsia="ru-RU"/>
          <w14:ligatures w14:val="none"/>
        </w:rPr>
        <w:t>Solution:</w:t>
      </w:r>
      <w:r w:rsidRPr="00CE50AE">
        <w:rPr>
          <w:rFonts w:ascii="Times New Roman" w:eastAsia="Times New Roman" w:hAnsi="Times New Roman" w:cs="Times New Roman"/>
          <w:kern w:val="0"/>
          <w:lang w:val="en-US" w:eastAsia="ru-RU"/>
          <w14:ligatures w14:val="none"/>
        </w:rPr>
        <w:t xml:space="preserve"> Plots are provided by local authorities or </w:t>
      </w:r>
      <w:proofErr w:type="spellStart"/>
      <w:r w:rsidRPr="00CE50AE">
        <w:rPr>
          <w:rFonts w:ascii="Times New Roman" w:eastAsia="Times New Roman" w:hAnsi="Times New Roman" w:cs="Times New Roman"/>
          <w:kern w:val="0"/>
          <w:lang w:val="en-US" w:eastAsia="ru-RU"/>
          <w14:ligatures w14:val="none"/>
        </w:rPr>
        <w:t>dehkan</w:t>
      </w:r>
      <w:proofErr w:type="spellEnd"/>
      <w:r w:rsidRPr="00CE50AE">
        <w:rPr>
          <w:rFonts w:ascii="Times New Roman" w:eastAsia="Times New Roman" w:hAnsi="Times New Roman" w:cs="Times New Roman"/>
          <w:kern w:val="0"/>
          <w:lang w:val="en-US" w:eastAsia="ru-RU"/>
          <w14:ligatures w14:val="none"/>
        </w:rPr>
        <w:t xml:space="preserve"> farms </w:t>
      </w:r>
      <w:proofErr w:type="gramStart"/>
      <w:r w:rsidRPr="00CE50AE">
        <w:rPr>
          <w:rFonts w:ascii="Times New Roman" w:eastAsia="Times New Roman" w:hAnsi="Times New Roman" w:cs="Times New Roman"/>
          <w:kern w:val="0"/>
          <w:lang w:val="en-US" w:eastAsia="ru-RU"/>
          <w14:ligatures w14:val="none"/>
        </w:rPr>
        <w:t>on the basis of</w:t>
      </w:r>
      <w:proofErr w:type="gramEnd"/>
      <w:r w:rsidRPr="00CE50AE">
        <w:rPr>
          <w:rFonts w:ascii="Times New Roman" w:eastAsia="Times New Roman" w:hAnsi="Times New Roman" w:cs="Times New Roman"/>
          <w:kern w:val="0"/>
          <w:lang w:val="en-US" w:eastAsia="ru-RU"/>
          <w14:ligatures w14:val="none"/>
        </w:rPr>
        <w:t xml:space="preserve"> written agreements. Upon completion of works, the land is restored to its original condition. Where necessary, access roads to the project site are also improved. All measures are documented in the site-specific ESMP and the contractor's bill of quantities.</w:t>
      </w:r>
    </w:p>
    <w:p w14:paraId="457B1F6E" w14:textId="6F60CBC7" w:rsidR="000825D2" w:rsidRPr="00E214FA" w:rsidRDefault="000825D2" w:rsidP="00E214FA">
      <w:pPr>
        <w:spacing w:after="0" w:line="240" w:lineRule="auto"/>
        <w:jc w:val="both"/>
        <w:rPr>
          <w:rFonts w:ascii="Times New Roman" w:eastAsia="Times New Roman" w:hAnsi="Times New Roman" w:cs="Times New Roman"/>
          <w:kern w:val="0"/>
          <w:lang w:val="en-US" w:eastAsia="ru-RU"/>
          <w14:ligatures w14:val="none"/>
        </w:rPr>
      </w:pPr>
      <w:r w:rsidRPr="00E214FA">
        <w:rPr>
          <w:rFonts w:ascii="Times New Roman" w:eastAsia="Times New Roman" w:hAnsi="Times New Roman" w:cs="Times New Roman"/>
          <w:b/>
          <w:bCs/>
          <w:kern w:val="0"/>
          <w:lang w:val="en-US" w:eastAsia="ru-RU"/>
          <w14:ligatures w14:val="none"/>
        </w:rPr>
        <w:t>Example 5. Pipeline replacement works affecting private land.</w:t>
      </w:r>
    </w:p>
    <w:p w14:paraId="1F718805" w14:textId="77777777" w:rsidR="000825D2" w:rsidRPr="00CE50AE" w:rsidRDefault="000825D2" w:rsidP="00E214FA">
      <w:pPr>
        <w:pStyle w:val="ListParagraph"/>
        <w:numPr>
          <w:ilvl w:val="0"/>
          <w:numId w:val="248"/>
        </w:numPr>
        <w:spacing w:after="100" w:afterAutospacing="1" w:line="240" w:lineRule="auto"/>
        <w:jc w:val="both"/>
        <w:rPr>
          <w:rFonts w:ascii="Times New Roman" w:eastAsia="Times New Roman" w:hAnsi="Times New Roman" w:cs="Times New Roman"/>
          <w:kern w:val="0"/>
          <w:lang w:val="en-US" w:eastAsia="ru-RU"/>
          <w14:ligatures w14:val="none"/>
        </w:rPr>
      </w:pPr>
      <w:r w:rsidRPr="00CE50AE">
        <w:rPr>
          <w:rFonts w:ascii="Times New Roman" w:eastAsia="Times New Roman" w:hAnsi="Times New Roman" w:cs="Times New Roman"/>
          <w:i/>
          <w:iCs/>
          <w:kern w:val="0"/>
          <w:lang w:val="en-US" w:eastAsia="ru-RU"/>
          <w14:ligatures w14:val="none"/>
        </w:rPr>
        <w:t>Problem:</w:t>
      </w:r>
      <w:r w:rsidRPr="00CE50AE">
        <w:rPr>
          <w:rFonts w:ascii="Times New Roman" w:eastAsia="Times New Roman" w:hAnsi="Times New Roman" w:cs="Times New Roman"/>
          <w:kern w:val="0"/>
          <w:lang w:val="en-US" w:eastAsia="ru-RU"/>
          <w14:ligatures w14:val="none"/>
        </w:rPr>
        <w:t xml:space="preserve"> Replacement of damaged pipeline sections may extend beyond the boundaries of the pumping station and affect private agricultural land, household plots, or public road verges, requiring temporary occupation of land strips for trench excavation and pipe laying.</w:t>
      </w:r>
    </w:p>
    <w:p w14:paraId="617BDF1D" w14:textId="244832C6" w:rsidR="000825D2" w:rsidRPr="00CE50AE" w:rsidRDefault="000825D2" w:rsidP="00312936">
      <w:pPr>
        <w:pStyle w:val="ListParagraph"/>
        <w:numPr>
          <w:ilvl w:val="0"/>
          <w:numId w:val="248"/>
        </w:numPr>
        <w:spacing w:after="120" w:line="240" w:lineRule="auto"/>
        <w:ind w:left="714" w:hanging="357"/>
        <w:contextualSpacing w:val="0"/>
        <w:jc w:val="both"/>
        <w:rPr>
          <w:rFonts w:ascii="Times New Roman" w:eastAsia="Times New Roman" w:hAnsi="Times New Roman" w:cs="Times New Roman"/>
          <w:kern w:val="0"/>
          <w:lang w:val="en-US" w:eastAsia="ru-RU"/>
          <w14:ligatures w14:val="none"/>
        </w:rPr>
      </w:pPr>
      <w:r w:rsidRPr="00CE50AE">
        <w:rPr>
          <w:rFonts w:ascii="Times New Roman" w:eastAsia="Times New Roman" w:hAnsi="Times New Roman" w:cs="Times New Roman"/>
          <w:i/>
          <w:iCs/>
          <w:kern w:val="0"/>
          <w:lang w:val="en-US" w:eastAsia="ru-RU"/>
          <w14:ligatures w14:val="none"/>
        </w:rPr>
        <w:t>Solution:</w:t>
      </w:r>
      <w:r w:rsidRPr="00CE50AE">
        <w:rPr>
          <w:rFonts w:ascii="Times New Roman" w:eastAsia="Times New Roman" w:hAnsi="Times New Roman" w:cs="Times New Roman"/>
          <w:kern w:val="0"/>
          <w:lang w:val="en-US" w:eastAsia="ru-RU"/>
          <w14:ligatures w14:val="none"/>
        </w:rPr>
        <w:t xml:space="preserve"> Consultations are conducted with affected persons, and </w:t>
      </w:r>
      <w:r w:rsidR="00336964">
        <w:rPr>
          <w:rFonts w:ascii="Times New Roman" w:eastAsia="Times New Roman" w:hAnsi="Times New Roman" w:cs="Times New Roman"/>
          <w:kern w:val="0"/>
          <w:lang w:val="en-US" w:eastAsia="ru-RU"/>
          <w14:ligatures w14:val="none"/>
        </w:rPr>
        <w:t xml:space="preserve">a </w:t>
      </w:r>
      <w:r w:rsidR="00336964" w:rsidRPr="00CE50AE">
        <w:rPr>
          <w:rFonts w:ascii="Times New Roman" w:eastAsia="Times New Roman" w:hAnsi="Times New Roman" w:cs="Times New Roman"/>
          <w:kern w:val="0"/>
          <w:lang w:val="en-US" w:eastAsia="ru-RU"/>
          <w14:ligatures w14:val="none"/>
        </w:rPr>
        <w:t>Resettlement Plan (RP)</w:t>
      </w:r>
      <w:r w:rsidR="00336964">
        <w:rPr>
          <w:rFonts w:ascii="Times New Roman" w:eastAsia="Times New Roman" w:hAnsi="Times New Roman" w:cs="Times New Roman"/>
          <w:kern w:val="0"/>
          <w:lang w:val="en-US" w:eastAsia="ru-RU"/>
          <w14:ligatures w14:val="none"/>
        </w:rPr>
        <w:t xml:space="preserve"> </w:t>
      </w:r>
      <w:r w:rsidR="000626DB">
        <w:rPr>
          <w:rFonts w:ascii="Times New Roman" w:eastAsia="Times New Roman" w:hAnsi="Times New Roman" w:cs="Times New Roman"/>
          <w:kern w:val="0"/>
          <w:lang w:val="en-US" w:eastAsia="ru-RU"/>
          <w14:ligatures w14:val="none"/>
        </w:rPr>
        <w:t xml:space="preserve">is prepared to make the </w:t>
      </w:r>
      <w:r w:rsidRPr="00CE50AE">
        <w:rPr>
          <w:rFonts w:ascii="Times New Roman" w:eastAsia="Times New Roman" w:hAnsi="Times New Roman" w:cs="Times New Roman"/>
          <w:kern w:val="0"/>
          <w:lang w:val="en-US" w:eastAsia="ru-RU"/>
          <w14:ligatures w14:val="none"/>
        </w:rPr>
        <w:t>compensation</w:t>
      </w:r>
      <w:r w:rsidR="000626DB">
        <w:rPr>
          <w:rFonts w:ascii="Times New Roman" w:eastAsia="Times New Roman" w:hAnsi="Times New Roman" w:cs="Times New Roman"/>
          <w:kern w:val="0"/>
          <w:lang w:val="en-US" w:eastAsia="ru-RU"/>
          <w14:ligatures w14:val="none"/>
        </w:rPr>
        <w:t>s</w:t>
      </w:r>
      <w:r w:rsidRPr="00CE50AE">
        <w:rPr>
          <w:rFonts w:ascii="Times New Roman" w:eastAsia="Times New Roman" w:hAnsi="Times New Roman" w:cs="Times New Roman"/>
          <w:kern w:val="0"/>
          <w:lang w:val="en-US" w:eastAsia="ru-RU"/>
          <w14:ligatures w14:val="none"/>
        </w:rPr>
        <w:t xml:space="preserve"> Upon completion of works, all land is fully restored. </w:t>
      </w:r>
    </w:p>
    <w:p w14:paraId="4AE6D624" w14:textId="782B3903" w:rsidR="009B6020" w:rsidRPr="009B6020" w:rsidRDefault="009B6020" w:rsidP="00312936">
      <w:pPr>
        <w:spacing w:after="0" w:line="240" w:lineRule="auto"/>
        <w:jc w:val="both"/>
        <w:rPr>
          <w:rFonts w:ascii="Times New Roman" w:hAnsi="Times New Roman" w:cs="Times New Roman"/>
          <w:b/>
          <w:bCs/>
        </w:rPr>
      </w:pPr>
      <w:r w:rsidRPr="009B6020">
        <w:rPr>
          <w:rFonts w:ascii="Times New Roman" w:hAnsi="Times New Roman" w:cs="Times New Roman"/>
          <w:b/>
          <w:bCs/>
        </w:rPr>
        <w:t>3.</w:t>
      </w:r>
      <w:r w:rsidR="00B14CDF" w:rsidRPr="00E214FA">
        <w:rPr>
          <w:rFonts w:ascii="Times New Roman" w:hAnsi="Times New Roman" w:cs="Times New Roman"/>
          <w:b/>
          <w:bCs/>
          <w:lang w:val="en-US"/>
        </w:rPr>
        <w:t>3</w:t>
      </w:r>
      <w:r w:rsidRPr="009B6020">
        <w:rPr>
          <w:rFonts w:ascii="Times New Roman" w:hAnsi="Times New Roman" w:cs="Times New Roman"/>
          <w:b/>
          <w:bCs/>
        </w:rPr>
        <w:t xml:space="preserve">. </w:t>
      </w:r>
      <w:bookmarkStart w:id="3" w:name="_Hlk227936735"/>
      <w:r w:rsidRPr="009B6020">
        <w:rPr>
          <w:rFonts w:ascii="Times New Roman" w:hAnsi="Times New Roman" w:cs="Times New Roman"/>
          <w:b/>
          <w:bCs/>
        </w:rPr>
        <w:t>Activities excluded from project support</w:t>
      </w:r>
    </w:p>
    <w:bookmarkEnd w:id="3"/>
    <w:p w14:paraId="14B1F8E0" w14:textId="77777777" w:rsidR="009B6020" w:rsidRPr="009B6020" w:rsidRDefault="009B6020" w:rsidP="00312936">
      <w:pPr>
        <w:spacing w:after="0" w:line="240" w:lineRule="auto"/>
        <w:jc w:val="both"/>
        <w:rPr>
          <w:rFonts w:ascii="Times New Roman" w:hAnsi="Times New Roman" w:cs="Times New Roman"/>
        </w:rPr>
      </w:pPr>
      <w:r w:rsidRPr="009B6020">
        <w:rPr>
          <w:rFonts w:ascii="Times New Roman" w:hAnsi="Times New Roman" w:cs="Times New Roman"/>
        </w:rPr>
        <w:t>In accordance with the ESS5 principles, the project will not support subprojects that:</w:t>
      </w:r>
    </w:p>
    <w:p w14:paraId="0AA55C08" w14:textId="77777777" w:rsidR="009B6020" w:rsidRPr="009B6020" w:rsidRDefault="009B6020" w:rsidP="00312936">
      <w:pPr>
        <w:spacing w:after="0" w:line="240" w:lineRule="auto"/>
        <w:jc w:val="both"/>
        <w:rPr>
          <w:rFonts w:ascii="Times New Roman" w:hAnsi="Times New Roman" w:cs="Times New Roman"/>
        </w:rPr>
      </w:pPr>
      <w:r w:rsidRPr="009B6020">
        <w:rPr>
          <w:rFonts w:ascii="Times New Roman" w:hAnsi="Times New Roman" w:cs="Times New Roman"/>
        </w:rPr>
        <w:t>1. Require physical relocation</w:t>
      </w:r>
    </w:p>
    <w:p w14:paraId="04C84A4B" w14:textId="3C62AA5C" w:rsidR="009B6020" w:rsidRPr="001D66E4" w:rsidRDefault="004B680E" w:rsidP="00312936">
      <w:pPr>
        <w:pStyle w:val="ListParagraph"/>
        <w:numPr>
          <w:ilvl w:val="0"/>
          <w:numId w:val="12"/>
        </w:numPr>
        <w:spacing w:after="0" w:line="240" w:lineRule="auto"/>
        <w:jc w:val="both"/>
        <w:rPr>
          <w:rFonts w:ascii="Times New Roman" w:hAnsi="Times New Roman" w:cs="Times New Roman"/>
        </w:rPr>
      </w:pPr>
      <w:r>
        <w:rPr>
          <w:rFonts w:ascii="Times New Roman" w:hAnsi="Times New Roman" w:cs="Times New Roman"/>
        </w:rPr>
        <w:t xml:space="preserve">physical </w:t>
      </w:r>
      <w:r w:rsidR="009B6020" w:rsidRPr="001D66E4">
        <w:rPr>
          <w:rFonts w:ascii="Times New Roman" w:hAnsi="Times New Roman" w:cs="Times New Roman"/>
        </w:rPr>
        <w:t>resettlement of individuals or households.</w:t>
      </w:r>
    </w:p>
    <w:p w14:paraId="12D6D93E" w14:textId="15E26A2E" w:rsidR="009B6020" w:rsidRPr="009B6020" w:rsidRDefault="009B6020" w:rsidP="00312936">
      <w:pPr>
        <w:spacing w:after="0" w:line="240" w:lineRule="auto"/>
        <w:jc w:val="both"/>
        <w:rPr>
          <w:rFonts w:ascii="Times New Roman" w:hAnsi="Times New Roman" w:cs="Times New Roman"/>
        </w:rPr>
      </w:pPr>
      <w:r w:rsidRPr="009B6020">
        <w:rPr>
          <w:rFonts w:ascii="Times New Roman" w:hAnsi="Times New Roman" w:cs="Times New Roman"/>
        </w:rPr>
        <w:t xml:space="preserve">2. </w:t>
      </w:r>
      <w:r w:rsidR="00C9680F">
        <w:rPr>
          <w:rFonts w:ascii="Times New Roman" w:hAnsi="Times New Roman" w:cs="Times New Roman"/>
        </w:rPr>
        <w:t>D</w:t>
      </w:r>
      <w:r w:rsidRPr="009B6020">
        <w:rPr>
          <w:rFonts w:ascii="Times New Roman" w:hAnsi="Times New Roman" w:cs="Times New Roman"/>
        </w:rPr>
        <w:t>emand the confiscation of private lands</w:t>
      </w:r>
    </w:p>
    <w:p w14:paraId="1CC895DE" w14:textId="77777777" w:rsidR="001D66E4" w:rsidRDefault="009B6020" w:rsidP="00312936">
      <w:pPr>
        <w:pStyle w:val="ListParagraph"/>
        <w:numPr>
          <w:ilvl w:val="0"/>
          <w:numId w:val="13"/>
        </w:numPr>
        <w:spacing w:after="0" w:line="240" w:lineRule="auto"/>
        <w:jc w:val="both"/>
        <w:rPr>
          <w:rFonts w:ascii="Times New Roman" w:hAnsi="Times New Roman" w:cs="Times New Roman"/>
        </w:rPr>
      </w:pPr>
      <w:r w:rsidRPr="001D66E4">
        <w:rPr>
          <w:rFonts w:ascii="Times New Roman" w:hAnsi="Times New Roman" w:cs="Times New Roman"/>
        </w:rPr>
        <w:t xml:space="preserve">events requiring the alienation of land or termination of use </w:t>
      </w:r>
      <w:proofErr w:type="gramStart"/>
      <w:r w:rsidRPr="001D66E4">
        <w:rPr>
          <w:rFonts w:ascii="Times New Roman" w:hAnsi="Times New Roman" w:cs="Times New Roman"/>
        </w:rPr>
        <w:t>rights;</w:t>
      </w:r>
      <w:proofErr w:type="gramEnd"/>
    </w:p>
    <w:p w14:paraId="5758E9A0" w14:textId="562A15AD" w:rsidR="009B6020" w:rsidRPr="001D66E4" w:rsidRDefault="009B6020" w:rsidP="00312936">
      <w:pPr>
        <w:pStyle w:val="ListParagraph"/>
        <w:numPr>
          <w:ilvl w:val="0"/>
          <w:numId w:val="13"/>
        </w:numPr>
        <w:spacing w:after="0" w:line="240" w:lineRule="auto"/>
        <w:jc w:val="both"/>
        <w:rPr>
          <w:rFonts w:ascii="Times New Roman" w:hAnsi="Times New Roman" w:cs="Times New Roman"/>
        </w:rPr>
      </w:pPr>
      <w:r w:rsidRPr="001D66E4">
        <w:rPr>
          <w:rFonts w:ascii="Times New Roman" w:hAnsi="Times New Roman" w:cs="Times New Roman"/>
        </w:rPr>
        <w:t>land plots with disputed or unsettled legal status.</w:t>
      </w:r>
    </w:p>
    <w:p w14:paraId="026A22DC" w14:textId="31E7CCB2" w:rsidR="009B6020" w:rsidRPr="00E214FA" w:rsidRDefault="009B6020" w:rsidP="00312936">
      <w:pPr>
        <w:spacing w:after="0" w:line="240" w:lineRule="auto"/>
        <w:jc w:val="both"/>
        <w:rPr>
          <w:rFonts w:ascii="Times New Roman" w:hAnsi="Times New Roman" w:cs="Times New Roman"/>
        </w:rPr>
      </w:pPr>
      <w:r w:rsidRPr="00E109A2">
        <w:rPr>
          <w:rFonts w:ascii="Times New Roman" w:hAnsi="Times New Roman" w:cs="Times New Roman"/>
        </w:rPr>
        <w:t xml:space="preserve">3. Cause </w:t>
      </w:r>
      <w:r w:rsidRPr="00C0012C">
        <w:rPr>
          <w:rFonts w:ascii="Times New Roman" w:hAnsi="Times New Roman" w:cs="Times New Roman"/>
        </w:rPr>
        <w:t>long-term loss of access to livelihoods.</w:t>
      </w:r>
    </w:p>
    <w:p w14:paraId="3CC7F7D6" w14:textId="15A0D0AE" w:rsidR="009B6020" w:rsidRPr="009B6020" w:rsidRDefault="009B6020" w:rsidP="00312936">
      <w:pPr>
        <w:spacing w:after="0" w:line="240" w:lineRule="auto"/>
        <w:jc w:val="both"/>
        <w:rPr>
          <w:rFonts w:ascii="Times New Roman" w:hAnsi="Times New Roman" w:cs="Times New Roman"/>
        </w:rPr>
      </w:pPr>
      <w:r w:rsidRPr="009B6020">
        <w:rPr>
          <w:rFonts w:ascii="Times New Roman" w:hAnsi="Times New Roman" w:cs="Times New Roman"/>
        </w:rPr>
        <w:t>4. Limit access to natural resources</w:t>
      </w:r>
    </w:p>
    <w:p w14:paraId="5E7BA323" w14:textId="10BF7653" w:rsidR="009B6020" w:rsidRPr="00C6669F" w:rsidRDefault="009B6020" w:rsidP="00312936">
      <w:pPr>
        <w:pStyle w:val="ListParagraph"/>
        <w:numPr>
          <w:ilvl w:val="0"/>
          <w:numId w:val="15"/>
        </w:numPr>
        <w:spacing w:after="0" w:line="240" w:lineRule="auto"/>
        <w:jc w:val="both"/>
        <w:rPr>
          <w:rFonts w:ascii="Times New Roman" w:hAnsi="Times New Roman" w:cs="Times New Roman"/>
        </w:rPr>
      </w:pPr>
      <w:r w:rsidRPr="00C6669F">
        <w:rPr>
          <w:rFonts w:ascii="Times New Roman" w:hAnsi="Times New Roman" w:cs="Times New Roman"/>
        </w:rPr>
        <w:t>restrictions on access to water, pastures, communal lands or natural resources without the possibility of full restoration.</w:t>
      </w:r>
    </w:p>
    <w:p w14:paraId="482E50C1" w14:textId="77777777" w:rsidR="009B6020" w:rsidRPr="009B6020" w:rsidRDefault="009B6020" w:rsidP="00312936">
      <w:pPr>
        <w:spacing w:after="0" w:line="240" w:lineRule="auto"/>
        <w:jc w:val="both"/>
        <w:rPr>
          <w:rFonts w:ascii="Times New Roman" w:hAnsi="Times New Roman" w:cs="Times New Roman"/>
        </w:rPr>
      </w:pPr>
      <w:r w:rsidRPr="009B6020">
        <w:rPr>
          <w:rFonts w:ascii="Times New Roman" w:hAnsi="Times New Roman" w:cs="Times New Roman"/>
        </w:rPr>
        <w:t xml:space="preserve">5. They </w:t>
      </w:r>
      <w:proofErr w:type="gramStart"/>
      <w:r w:rsidRPr="009B6020">
        <w:rPr>
          <w:rFonts w:ascii="Times New Roman" w:hAnsi="Times New Roman" w:cs="Times New Roman"/>
        </w:rPr>
        <w:t>are located in</w:t>
      </w:r>
      <w:proofErr w:type="gramEnd"/>
      <w:r w:rsidRPr="009B6020">
        <w:rPr>
          <w:rFonts w:ascii="Times New Roman" w:hAnsi="Times New Roman" w:cs="Times New Roman"/>
        </w:rPr>
        <w:t xml:space="preserve"> areas with land disputes</w:t>
      </w:r>
    </w:p>
    <w:p w14:paraId="33DCCA31" w14:textId="40029439" w:rsidR="009B6020" w:rsidRPr="003A5AF4" w:rsidRDefault="009B6020" w:rsidP="00312936">
      <w:pPr>
        <w:pStyle w:val="ListParagraph"/>
        <w:numPr>
          <w:ilvl w:val="0"/>
          <w:numId w:val="16"/>
        </w:numPr>
        <w:spacing w:after="0" w:line="240" w:lineRule="auto"/>
        <w:jc w:val="both"/>
        <w:rPr>
          <w:rFonts w:ascii="Times New Roman" w:hAnsi="Times New Roman" w:cs="Times New Roman"/>
        </w:rPr>
      </w:pPr>
      <w:r w:rsidRPr="003A5AF4">
        <w:rPr>
          <w:rFonts w:ascii="Times New Roman" w:hAnsi="Times New Roman" w:cs="Times New Roman"/>
        </w:rPr>
        <w:t>any subprojects on sites where legal proceedings are ongoing or there are unresolved boundary disputes.</w:t>
      </w:r>
    </w:p>
    <w:p w14:paraId="3845779E" w14:textId="77777777" w:rsidR="009B6020" w:rsidRPr="009B6020" w:rsidRDefault="009B6020" w:rsidP="00312936">
      <w:pPr>
        <w:spacing w:after="0" w:line="240" w:lineRule="auto"/>
        <w:jc w:val="both"/>
        <w:rPr>
          <w:rFonts w:ascii="Times New Roman" w:hAnsi="Times New Roman" w:cs="Times New Roman"/>
        </w:rPr>
      </w:pPr>
      <w:r w:rsidRPr="009B6020">
        <w:rPr>
          <w:rFonts w:ascii="Times New Roman" w:hAnsi="Times New Roman" w:cs="Times New Roman"/>
        </w:rPr>
        <w:t>6. Provide for the development of new lands for irrigation</w:t>
      </w:r>
    </w:p>
    <w:p w14:paraId="5C0ABC9E" w14:textId="0C859C88" w:rsidR="009B6020" w:rsidRPr="003A5AF4" w:rsidRDefault="009B6020" w:rsidP="00312936">
      <w:pPr>
        <w:pStyle w:val="ListParagraph"/>
        <w:numPr>
          <w:ilvl w:val="0"/>
          <w:numId w:val="16"/>
        </w:numPr>
        <w:spacing w:after="0" w:line="240" w:lineRule="auto"/>
        <w:jc w:val="both"/>
        <w:rPr>
          <w:rFonts w:ascii="Times New Roman" w:hAnsi="Times New Roman" w:cs="Times New Roman"/>
        </w:rPr>
      </w:pPr>
      <w:r w:rsidRPr="003A5AF4">
        <w:rPr>
          <w:rFonts w:ascii="Times New Roman" w:hAnsi="Times New Roman" w:cs="Times New Roman"/>
        </w:rPr>
        <w:t>The project does not support the expansion of irrigated areas.</w:t>
      </w:r>
    </w:p>
    <w:p w14:paraId="22F2D989" w14:textId="6F38EBC9" w:rsidR="009B6020" w:rsidRPr="009B6020" w:rsidRDefault="009B6020" w:rsidP="00312936">
      <w:pPr>
        <w:spacing w:after="120" w:line="240" w:lineRule="auto"/>
        <w:jc w:val="both"/>
        <w:rPr>
          <w:rFonts w:ascii="Times New Roman" w:hAnsi="Times New Roman" w:cs="Times New Roman"/>
        </w:rPr>
      </w:pPr>
      <w:r w:rsidRPr="009B6020">
        <w:rPr>
          <w:rFonts w:ascii="Times New Roman" w:hAnsi="Times New Roman" w:cs="Times New Roman"/>
        </w:rPr>
        <w:t>Such subprojects will be automatically excluded at the screening stage.</w:t>
      </w:r>
    </w:p>
    <w:p w14:paraId="04F2BAB1" w14:textId="77777777" w:rsidR="00144DD8" w:rsidRDefault="00144DD8" w:rsidP="00914579">
      <w:pPr>
        <w:spacing w:after="120"/>
        <w:jc w:val="both"/>
        <w:rPr>
          <w:rFonts w:ascii="Times New Roman" w:hAnsi="Times New Roman" w:cs="Times New Roman"/>
          <w:b/>
          <w:bCs/>
        </w:rPr>
      </w:pPr>
    </w:p>
    <w:p w14:paraId="07B7ED00" w14:textId="77777777" w:rsidR="00312936" w:rsidRDefault="00312936" w:rsidP="00914579">
      <w:pPr>
        <w:spacing w:after="120"/>
        <w:jc w:val="both"/>
        <w:rPr>
          <w:rFonts w:ascii="Times New Roman" w:hAnsi="Times New Roman" w:cs="Times New Roman"/>
          <w:b/>
          <w:bCs/>
        </w:rPr>
      </w:pPr>
    </w:p>
    <w:p w14:paraId="3EC6D6D0" w14:textId="77777777" w:rsidR="00DB3D62" w:rsidRDefault="00DB3D62" w:rsidP="00914579">
      <w:pPr>
        <w:spacing w:after="120"/>
        <w:jc w:val="both"/>
        <w:rPr>
          <w:rFonts w:ascii="Times New Roman" w:hAnsi="Times New Roman" w:cs="Times New Roman"/>
          <w:b/>
          <w:bCs/>
        </w:rPr>
      </w:pPr>
    </w:p>
    <w:p w14:paraId="7FFD7B7A" w14:textId="77777777" w:rsidR="00312936" w:rsidRDefault="00312936" w:rsidP="00914579">
      <w:pPr>
        <w:spacing w:after="120"/>
        <w:jc w:val="both"/>
        <w:rPr>
          <w:rFonts w:ascii="Times New Roman" w:hAnsi="Times New Roman" w:cs="Times New Roman"/>
          <w:b/>
          <w:bCs/>
        </w:rPr>
      </w:pPr>
    </w:p>
    <w:p w14:paraId="00D1C3B4" w14:textId="77777777" w:rsidR="00312936" w:rsidRDefault="00312936" w:rsidP="00914579">
      <w:pPr>
        <w:spacing w:after="120"/>
        <w:jc w:val="both"/>
        <w:rPr>
          <w:rFonts w:ascii="Times New Roman" w:hAnsi="Times New Roman" w:cs="Times New Roman"/>
          <w:b/>
          <w:bCs/>
        </w:rPr>
      </w:pPr>
    </w:p>
    <w:p w14:paraId="37834AED" w14:textId="3601FA79" w:rsidR="00914579" w:rsidRPr="00914579" w:rsidRDefault="00914579" w:rsidP="00914579">
      <w:pPr>
        <w:spacing w:after="120"/>
        <w:jc w:val="both"/>
        <w:rPr>
          <w:rFonts w:ascii="Times New Roman" w:hAnsi="Times New Roman" w:cs="Times New Roman"/>
          <w:b/>
          <w:bCs/>
        </w:rPr>
      </w:pPr>
      <w:r w:rsidRPr="00914579">
        <w:rPr>
          <w:rFonts w:ascii="Times New Roman" w:hAnsi="Times New Roman" w:cs="Times New Roman"/>
          <w:b/>
          <w:bCs/>
        </w:rPr>
        <w:lastRenderedPageBreak/>
        <w:t>CHAPTER 4. LEGAL AND REGULATORY FRAMEWORK</w:t>
      </w:r>
    </w:p>
    <w:p w14:paraId="4B0F2E1D" w14:textId="77777777" w:rsidR="00F3243D" w:rsidRPr="009B3B64" w:rsidRDefault="00F3243D" w:rsidP="009B3B64">
      <w:pPr>
        <w:pStyle w:val="font-claude-response-body"/>
        <w:spacing w:before="0" w:beforeAutospacing="0" w:after="0" w:afterAutospacing="0"/>
        <w:jc w:val="both"/>
        <w:rPr>
          <w:sz w:val="22"/>
          <w:szCs w:val="22"/>
          <w:lang w:val="en-US"/>
        </w:rPr>
      </w:pPr>
      <w:r w:rsidRPr="009B3B64">
        <w:rPr>
          <w:rStyle w:val="Strong"/>
          <w:rFonts w:eastAsiaTheme="majorEastAsia"/>
          <w:sz w:val="22"/>
          <w:szCs w:val="22"/>
          <w:lang w:val="en-US"/>
        </w:rPr>
        <w:t>4.1. National Legal Framework of the Republic of Tajikistan</w:t>
      </w:r>
    </w:p>
    <w:p w14:paraId="2068E561" w14:textId="77777777" w:rsidR="00F3243D" w:rsidRPr="009B3B64" w:rsidRDefault="00F3243D" w:rsidP="009B3B64">
      <w:pPr>
        <w:pStyle w:val="font-claude-response-body"/>
        <w:spacing w:before="0" w:beforeAutospacing="0" w:after="0" w:afterAutospacing="0"/>
        <w:jc w:val="both"/>
        <w:rPr>
          <w:sz w:val="22"/>
          <w:szCs w:val="22"/>
          <w:lang w:val="en-US"/>
        </w:rPr>
      </w:pPr>
      <w:r w:rsidRPr="009B3B64">
        <w:rPr>
          <w:sz w:val="22"/>
          <w:szCs w:val="22"/>
          <w:lang w:val="en-US"/>
        </w:rPr>
        <w:t>The Constitution of the Republic of Tajikistan enshrines the right to use land and protect property. The regulation of issues of land use, compensation, property rights and resettlement in the Republic of Tajikistan is carried out by the following main regulatory acts:</w:t>
      </w:r>
    </w:p>
    <w:p w14:paraId="4061549F" w14:textId="1723F5D3" w:rsidR="00F3243D" w:rsidRPr="009B3B64" w:rsidRDefault="00F3243D" w:rsidP="009B3B64">
      <w:pPr>
        <w:pStyle w:val="whitespace-normal"/>
        <w:numPr>
          <w:ilvl w:val="0"/>
          <w:numId w:val="249"/>
        </w:numPr>
        <w:spacing w:before="0" w:beforeAutospacing="0" w:after="0" w:afterAutospacing="0"/>
        <w:jc w:val="both"/>
        <w:rPr>
          <w:sz w:val="22"/>
          <w:szCs w:val="22"/>
          <w:lang w:val="en-US"/>
        </w:rPr>
      </w:pPr>
      <w:r w:rsidRPr="009B3B64">
        <w:rPr>
          <w:rStyle w:val="Strong"/>
          <w:rFonts w:eastAsiaTheme="majorEastAsia"/>
          <w:sz w:val="22"/>
          <w:szCs w:val="22"/>
          <w:lang w:val="en-US"/>
        </w:rPr>
        <w:t>Land Code of the Republic of Tajikistan</w:t>
      </w:r>
      <w:r w:rsidRPr="009B3B64">
        <w:rPr>
          <w:sz w:val="22"/>
          <w:szCs w:val="22"/>
          <w:lang w:val="en-US"/>
        </w:rPr>
        <w:t xml:space="preserve"> (No. 327, dated 13 December 1996, as amended) — establishes state ownership of land; regulates the registration of land use rights, leases and temporary use; determines the procedure for the provision, withdrawal, and restriction of use of land plots and the conditions for reimbursement of costs to land users; provides for the possibility of temporary restrictions on land use for the purpose of repair, operation and modernization of infrastructure facilities without changing the ownership of the land.</w:t>
      </w:r>
      <w:r w:rsidR="00911427" w:rsidRPr="009B3B64">
        <w:rPr>
          <w:sz w:val="22"/>
          <w:szCs w:val="22"/>
          <w:lang w:val="en-US"/>
        </w:rPr>
        <w:t xml:space="preserve"> Other provisions are:</w:t>
      </w:r>
    </w:p>
    <w:p w14:paraId="269ABA36" w14:textId="77777777" w:rsidR="003B1DE6" w:rsidRPr="009B3B64" w:rsidRDefault="003B1DE6" w:rsidP="009B3B64">
      <w:pPr>
        <w:numPr>
          <w:ilvl w:val="0"/>
          <w:numId w:val="32"/>
        </w:numPr>
        <w:spacing w:after="0" w:line="240" w:lineRule="auto"/>
        <w:jc w:val="both"/>
        <w:rPr>
          <w:rFonts w:ascii="Times New Roman" w:hAnsi="Times New Roman" w:cs="Times New Roman"/>
        </w:rPr>
      </w:pPr>
      <w:r w:rsidRPr="009B3B64">
        <w:rPr>
          <w:rFonts w:ascii="Times New Roman" w:hAnsi="Times New Roman" w:cs="Times New Roman"/>
        </w:rPr>
        <w:t>Land is the exclusive property of the state; citizens and legal entities have the right to use it.</w:t>
      </w:r>
    </w:p>
    <w:p w14:paraId="18E66F74" w14:textId="77777777" w:rsidR="003B1DE6" w:rsidRPr="009B3B64" w:rsidRDefault="003B1DE6" w:rsidP="009B3B64">
      <w:pPr>
        <w:numPr>
          <w:ilvl w:val="0"/>
          <w:numId w:val="32"/>
        </w:numPr>
        <w:spacing w:after="0" w:line="240" w:lineRule="auto"/>
        <w:jc w:val="both"/>
        <w:rPr>
          <w:rFonts w:ascii="Times New Roman" w:hAnsi="Times New Roman" w:cs="Times New Roman"/>
        </w:rPr>
      </w:pPr>
      <w:r w:rsidRPr="009B3B64">
        <w:rPr>
          <w:rFonts w:ascii="Times New Roman" w:hAnsi="Times New Roman" w:cs="Times New Roman"/>
        </w:rPr>
        <w:t xml:space="preserve">When land must be seized for state or public needs, the principle of prior and full compensation for damage to the land user applies </w:t>
      </w:r>
      <w:proofErr w:type="gramStart"/>
      <w:r w:rsidRPr="009B3B64">
        <w:rPr>
          <w:rFonts w:ascii="Times New Roman" w:hAnsi="Times New Roman" w:cs="Times New Roman"/>
        </w:rPr>
        <w:t xml:space="preserve">( </w:t>
      </w:r>
      <w:r w:rsidRPr="009B3B64">
        <w:rPr>
          <w:rFonts w:ascii="Times New Roman" w:hAnsi="Times New Roman" w:cs="Times New Roman"/>
          <w:i/>
          <w:iCs/>
        </w:rPr>
        <w:t>Land</w:t>
      </w:r>
      <w:proofErr w:type="gramEnd"/>
      <w:r w:rsidRPr="009B3B64">
        <w:rPr>
          <w:rFonts w:ascii="Times New Roman" w:hAnsi="Times New Roman" w:cs="Times New Roman"/>
          <w:i/>
          <w:iCs/>
        </w:rPr>
        <w:t xml:space="preserve"> Code, Articles 41–</w:t>
      </w:r>
      <w:proofErr w:type="gramStart"/>
      <w:r w:rsidRPr="009B3B64">
        <w:rPr>
          <w:rFonts w:ascii="Times New Roman" w:hAnsi="Times New Roman" w:cs="Times New Roman"/>
          <w:i/>
          <w:iCs/>
        </w:rPr>
        <w:t xml:space="preserve">43 </w:t>
      </w:r>
      <w:r w:rsidRPr="009B3B64">
        <w:rPr>
          <w:rFonts w:ascii="Times New Roman" w:hAnsi="Times New Roman" w:cs="Times New Roman"/>
        </w:rPr>
        <w:t>)</w:t>
      </w:r>
      <w:proofErr w:type="gramEnd"/>
      <w:r w:rsidRPr="009B3B64">
        <w:rPr>
          <w:rFonts w:ascii="Times New Roman" w:hAnsi="Times New Roman" w:cs="Times New Roman"/>
        </w:rPr>
        <w:t>. Compensation includes:</w:t>
      </w:r>
    </w:p>
    <w:p w14:paraId="5B4E73B4" w14:textId="77777777" w:rsidR="003B1DE6" w:rsidRPr="009B3B64" w:rsidRDefault="003B1DE6" w:rsidP="009B3B64">
      <w:pPr>
        <w:numPr>
          <w:ilvl w:val="1"/>
          <w:numId w:val="34"/>
        </w:numPr>
        <w:spacing w:after="0" w:line="240" w:lineRule="auto"/>
        <w:ind w:left="1134" w:hanging="283"/>
        <w:jc w:val="both"/>
        <w:rPr>
          <w:rFonts w:ascii="Times New Roman" w:hAnsi="Times New Roman" w:cs="Times New Roman"/>
        </w:rPr>
      </w:pPr>
      <w:r w:rsidRPr="009B3B64">
        <w:rPr>
          <w:rFonts w:ascii="Times New Roman" w:hAnsi="Times New Roman" w:cs="Times New Roman"/>
        </w:rPr>
        <w:t>value of lost assets,</w:t>
      </w:r>
    </w:p>
    <w:p w14:paraId="6BB9B3ED" w14:textId="77777777" w:rsidR="003B1DE6" w:rsidRPr="009B3B64" w:rsidRDefault="003B1DE6" w:rsidP="009B3B64">
      <w:pPr>
        <w:numPr>
          <w:ilvl w:val="1"/>
          <w:numId w:val="34"/>
        </w:numPr>
        <w:spacing w:after="0" w:line="240" w:lineRule="auto"/>
        <w:ind w:left="1134" w:hanging="283"/>
        <w:jc w:val="both"/>
        <w:rPr>
          <w:rFonts w:ascii="Times New Roman" w:hAnsi="Times New Roman" w:cs="Times New Roman"/>
        </w:rPr>
      </w:pPr>
      <w:r w:rsidRPr="009B3B64">
        <w:rPr>
          <w:rFonts w:ascii="Times New Roman" w:hAnsi="Times New Roman" w:cs="Times New Roman"/>
        </w:rPr>
        <w:t>lost income,</w:t>
      </w:r>
    </w:p>
    <w:p w14:paraId="4E388EBF" w14:textId="77777777" w:rsidR="003B1DE6" w:rsidRPr="009B3B64" w:rsidRDefault="003B1DE6" w:rsidP="009B3B64">
      <w:pPr>
        <w:numPr>
          <w:ilvl w:val="1"/>
          <w:numId w:val="34"/>
        </w:numPr>
        <w:spacing w:after="0" w:line="240" w:lineRule="auto"/>
        <w:ind w:left="1134" w:hanging="283"/>
        <w:jc w:val="both"/>
        <w:rPr>
          <w:rFonts w:ascii="Times New Roman" w:hAnsi="Times New Roman" w:cs="Times New Roman"/>
        </w:rPr>
      </w:pPr>
      <w:r w:rsidRPr="009B3B64">
        <w:rPr>
          <w:rFonts w:ascii="Times New Roman" w:hAnsi="Times New Roman" w:cs="Times New Roman"/>
        </w:rPr>
        <w:t>costs of fertility restoration,</w:t>
      </w:r>
    </w:p>
    <w:p w14:paraId="6AC914C5" w14:textId="77777777" w:rsidR="003B1DE6" w:rsidRPr="009B3B64" w:rsidRDefault="003B1DE6" w:rsidP="009B3B64">
      <w:pPr>
        <w:numPr>
          <w:ilvl w:val="1"/>
          <w:numId w:val="34"/>
        </w:numPr>
        <w:spacing w:after="0" w:line="240" w:lineRule="auto"/>
        <w:ind w:left="1134" w:hanging="283"/>
        <w:jc w:val="both"/>
        <w:rPr>
          <w:rFonts w:ascii="Times New Roman" w:hAnsi="Times New Roman" w:cs="Times New Roman"/>
        </w:rPr>
      </w:pPr>
      <w:r w:rsidRPr="009B3B64">
        <w:rPr>
          <w:rFonts w:ascii="Times New Roman" w:hAnsi="Times New Roman" w:cs="Times New Roman"/>
        </w:rPr>
        <w:t>compensation for buildings, plantings and crops.</w:t>
      </w:r>
    </w:p>
    <w:p w14:paraId="3F2EAC2C" w14:textId="77777777" w:rsidR="003B1DE6" w:rsidRPr="009B3B64" w:rsidRDefault="003B1DE6" w:rsidP="009B3B64">
      <w:pPr>
        <w:numPr>
          <w:ilvl w:val="0"/>
          <w:numId w:val="32"/>
        </w:numPr>
        <w:spacing w:after="0" w:line="240" w:lineRule="auto"/>
        <w:ind w:left="714" w:hanging="357"/>
        <w:jc w:val="both"/>
        <w:rPr>
          <w:rFonts w:ascii="Times New Roman" w:hAnsi="Times New Roman" w:cs="Times New Roman"/>
        </w:rPr>
      </w:pPr>
      <w:r w:rsidRPr="009B3B64">
        <w:rPr>
          <w:rFonts w:ascii="Times New Roman" w:hAnsi="Times New Roman" w:cs="Times New Roman"/>
        </w:rPr>
        <w:t>The seizure of land is possible only after an official decision by authorized bodies and after the full settlement of compensation issues.</w:t>
      </w:r>
    </w:p>
    <w:p w14:paraId="70F83D70" w14:textId="77777777" w:rsidR="00F3243D" w:rsidRPr="009B3B64" w:rsidRDefault="00F3243D" w:rsidP="009B3B64">
      <w:pPr>
        <w:pStyle w:val="font-claude-response-body"/>
        <w:spacing w:before="0" w:beforeAutospacing="0" w:after="0" w:afterAutospacing="0"/>
        <w:jc w:val="both"/>
        <w:rPr>
          <w:sz w:val="22"/>
          <w:szCs w:val="22"/>
        </w:rPr>
      </w:pPr>
      <w:r w:rsidRPr="009B3B64">
        <w:rPr>
          <w:rStyle w:val="Strong"/>
          <w:rFonts w:eastAsiaTheme="majorEastAsia"/>
          <w:sz w:val="22"/>
          <w:szCs w:val="22"/>
        </w:rPr>
        <w:t>Water legislation</w:t>
      </w:r>
    </w:p>
    <w:p w14:paraId="7E59DE2E" w14:textId="77777777" w:rsidR="00F3243D" w:rsidRPr="009B3B64" w:rsidRDefault="00F3243D" w:rsidP="009B3B64">
      <w:pPr>
        <w:pStyle w:val="whitespace-normal"/>
        <w:numPr>
          <w:ilvl w:val="0"/>
          <w:numId w:val="250"/>
        </w:numPr>
        <w:spacing w:before="0" w:beforeAutospacing="0" w:after="0" w:afterAutospacing="0"/>
        <w:jc w:val="both"/>
        <w:rPr>
          <w:sz w:val="22"/>
          <w:szCs w:val="22"/>
          <w:lang w:val="en-US"/>
        </w:rPr>
      </w:pPr>
      <w:r w:rsidRPr="009B3B64">
        <w:rPr>
          <w:rStyle w:val="Strong"/>
          <w:rFonts w:eastAsiaTheme="majorEastAsia"/>
          <w:sz w:val="22"/>
          <w:szCs w:val="22"/>
          <w:lang w:val="en-US"/>
        </w:rPr>
        <w:t>Water Code of the Republic of Tajikistan</w:t>
      </w:r>
      <w:r w:rsidRPr="009B3B64">
        <w:rPr>
          <w:sz w:val="22"/>
          <w:szCs w:val="22"/>
          <w:lang w:val="en-US"/>
        </w:rPr>
        <w:t xml:space="preserve"> (No. 1688, dated 2 April 2020, as amended) — establishes land use regimes within water protection zones of rivers, canals, reservoirs and other water bodies; introduces additional restrictions on economic activity in water protection and riparian buffer strips (Article 84); provides for the possibility of carrying out repair and restoration works on irrigation infrastructure within operational zones. Non-intended use of state water fund lands that negatively </w:t>
      </w:r>
      <w:proofErr w:type="gramStart"/>
      <w:r w:rsidRPr="009B3B64">
        <w:rPr>
          <w:sz w:val="22"/>
          <w:szCs w:val="22"/>
          <w:lang w:val="en-US"/>
        </w:rPr>
        <w:t>affects</w:t>
      </w:r>
      <w:proofErr w:type="gramEnd"/>
      <w:r w:rsidRPr="009B3B64">
        <w:rPr>
          <w:sz w:val="22"/>
          <w:szCs w:val="22"/>
          <w:lang w:val="en-US"/>
        </w:rPr>
        <w:t xml:space="preserve"> their condition is prohibited.</w:t>
      </w:r>
    </w:p>
    <w:p w14:paraId="31D25ABA" w14:textId="77777777" w:rsidR="00A16426" w:rsidRPr="009B3B64" w:rsidRDefault="00A16426" w:rsidP="00021980">
      <w:pPr>
        <w:pStyle w:val="ListParagraph"/>
        <w:numPr>
          <w:ilvl w:val="0"/>
          <w:numId w:val="250"/>
        </w:numPr>
        <w:spacing w:after="0"/>
        <w:jc w:val="both"/>
        <w:rPr>
          <w:rFonts w:ascii="Times New Roman" w:hAnsi="Times New Roman" w:cs="Times New Roman"/>
          <w:kern w:val="0"/>
          <w14:ligatures w14:val="none"/>
        </w:rPr>
      </w:pPr>
      <w:r w:rsidRPr="009B3B64">
        <w:rPr>
          <w:rFonts w:ascii="Times New Roman" w:hAnsi="Times New Roman" w:cs="Times New Roman"/>
        </w:rPr>
        <w:t>In practice, this requirement means that land classified as part of the state water fund (including water protection zones and riparian buffer strips along rivers, streams, canals, lakes, and reservoirs) may only be used for purposes compatible with protecting water bodies and maintaining the safe operation and maintenance of hydraulic infrastructure. Any activity that is not intended for these purposes—and that leads, or may lead, to deterioration of the land or water environment—is prohibited. Such non-intended use may include, for example, unauthorized cultivation, construction or placement of structures, uncontrolled grazing, dumping of waste, extraction of soil or materials, or other actions that cause erosion, pollution, obstruction of maintenance access, or damage to embankments and canal banks.</w:t>
      </w:r>
    </w:p>
    <w:p w14:paraId="58AD8B83" w14:textId="77777777" w:rsidR="00F3243D" w:rsidRPr="00E214FA" w:rsidRDefault="00F3243D" w:rsidP="00E214FA">
      <w:pPr>
        <w:pStyle w:val="font-claude-response-body"/>
        <w:spacing w:before="0" w:beforeAutospacing="0" w:after="0" w:afterAutospacing="0"/>
        <w:jc w:val="both"/>
        <w:rPr>
          <w:sz w:val="22"/>
          <w:szCs w:val="22"/>
        </w:rPr>
      </w:pPr>
      <w:r w:rsidRPr="00E214FA">
        <w:rPr>
          <w:rStyle w:val="Strong"/>
          <w:rFonts w:eastAsiaTheme="majorEastAsia"/>
          <w:sz w:val="22"/>
          <w:szCs w:val="22"/>
        </w:rPr>
        <w:t>Civil legislation</w:t>
      </w:r>
    </w:p>
    <w:p w14:paraId="14CE03B9" w14:textId="77777777" w:rsidR="00F3243D" w:rsidRPr="00E214FA" w:rsidRDefault="00F3243D" w:rsidP="00E214FA">
      <w:pPr>
        <w:pStyle w:val="whitespace-normal"/>
        <w:numPr>
          <w:ilvl w:val="0"/>
          <w:numId w:val="251"/>
        </w:numPr>
        <w:spacing w:before="0" w:beforeAutospacing="0" w:after="0" w:afterAutospacing="0"/>
        <w:jc w:val="both"/>
        <w:rPr>
          <w:sz w:val="22"/>
          <w:szCs w:val="22"/>
          <w:lang w:val="en-US"/>
        </w:rPr>
      </w:pPr>
      <w:r w:rsidRPr="00E214FA">
        <w:rPr>
          <w:rStyle w:val="Strong"/>
          <w:rFonts w:eastAsiaTheme="majorEastAsia"/>
          <w:sz w:val="22"/>
          <w:szCs w:val="22"/>
          <w:lang w:val="en-US"/>
        </w:rPr>
        <w:t>Civil Code of the Republic of Tajikistan</w:t>
      </w:r>
      <w:r w:rsidRPr="00E214FA">
        <w:rPr>
          <w:sz w:val="22"/>
          <w:szCs w:val="22"/>
          <w:lang w:val="en-US"/>
        </w:rPr>
        <w:t xml:space="preserve"> (No. 1918, dated 24 December 2022, as amended, in force from 1 July 2023) — defines the rules on compensation for property damage, lost property, and restoration of violated rights; establishes the procedure for concluding agreements, compensation contracts and other civil law instruments.</w:t>
      </w:r>
    </w:p>
    <w:p w14:paraId="3E718F99" w14:textId="77777777" w:rsidR="00F3243D" w:rsidRPr="00E214FA" w:rsidRDefault="00F3243D" w:rsidP="00E214FA">
      <w:pPr>
        <w:pStyle w:val="font-claude-response-body"/>
        <w:spacing w:before="0" w:beforeAutospacing="0" w:after="0" w:afterAutospacing="0"/>
        <w:jc w:val="both"/>
        <w:rPr>
          <w:sz w:val="22"/>
          <w:szCs w:val="22"/>
          <w:lang w:val="en-US"/>
        </w:rPr>
      </w:pPr>
      <w:r w:rsidRPr="00E214FA">
        <w:rPr>
          <w:rStyle w:val="Strong"/>
          <w:rFonts w:eastAsiaTheme="majorEastAsia"/>
          <w:sz w:val="22"/>
          <w:szCs w:val="22"/>
          <w:lang w:val="en-US"/>
        </w:rPr>
        <w:t>Legislation in the field of valuation</w:t>
      </w:r>
    </w:p>
    <w:p w14:paraId="259EADAF" w14:textId="77777777" w:rsidR="00F3243D" w:rsidRPr="00E214FA" w:rsidRDefault="00F3243D" w:rsidP="00E214FA">
      <w:pPr>
        <w:pStyle w:val="whitespace-normal"/>
        <w:numPr>
          <w:ilvl w:val="0"/>
          <w:numId w:val="252"/>
        </w:numPr>
        <w:spacing w:before="0" w:beforeAutospacing="0" w:after="0" w:afterAutospacing="0"/>
        <w:jc w:val="both"/>
        <w:rPr>
          <w:sz w:val="22"/>
          <w:szCs w:val="22"/>
          <w:lang w:val="en-US"/>
        </w:rPr>
      </w:pPr>
      <w:r w:rsidRPr="00E214FA">
        <w:rPr>
          <w:rStyle w:val="Strong"/>
          <w:rFonts w:eastAsiaTheme="majorEastAsia"/>
          <w:sz w:val="22"/>
          <w:szCs w:val="22"/>
          <w:lang w:val="en-US"/>
        </w:rPr>
        <w:t>Law of the Republic of Tajikistan "On Land Valuation"</w:t>
      </w:r>
      <w:r w:rsidRPr="00E214FA">
        <w:rPr>
          <w:sz w:val="22"/>
          <w:szCs w:val="22"/>
          <w:lang w:val="en-US"/>
        </w:rPr>
        <w:t xml:space="preserve"> (No. 18, dated 12 May 2001, as amended) — establishes principles and methods for assessing land and related assets; requires application of established valuation principles to assess losses and compensation amounts.</w:t>
      </w:r>
    </w:p>
    <w:p w14:paraId="5379E8E4" w14:textId="77777777" w:rsidR="00F3243D" w:rsidRPr="00E214FA" w:rsidRDefault="00F3243D" w:rsidP="00E214FA">
      <w:pPr>
        <w:pStyle w:val="font-claude-response-body"/>
        <w:spacing w:before="0" w:beforeAutospacing="0" w:after="0" w:afterAutospacing="0"/>
        <w:jc w:val="both"/>
        <w:rPr>
          <w:sz w:val="22"/>
          <w:szCs w:val="22"/>
        </w:rPr>
      </w:pPr>
      <w:r w:rsidRPr="00E214FA">
        <w:rPr>
          <w:rStyle w:val="Strong"/>
          <w:rFonts w:eastAsiaTheme="majorEastAsia"/>
          <w:sz w:val="22"/>
          <w:szCs w:val="22"/>
        </w:rPr>
        <w:t>Environmental legislation</w:t>
      </w:r>
    </w:p>
    <w:p w14:paraId="06E85643" w14:textId="77777777" w:rsidR="00F3243D" w:rsidRPr="00E214FA" w:rsidRDefault="00F3243D" w:rsidP="00E214FA">
      <w:pPr>
        <w:pStyle w:val="whitespace-normal"/>
        <w:numPr>
          <w:ilvl w:val="0"/>
          <w:numId w:val="253"/>
        </w:numPr>
        <w:spacing w:before="0" w:beforeAutospacing="0" w:after="0" w:afterAutospacing="0"/>
        <w:jc w:val="both"/>
        <w:rPr>
          <w:sz w:val="22"/>
          <w:szCs w:val="22"/>
          <w:lang w:val="en-US"/>
        </w:rPr>
      </w:pPr>
      <w:r w:rsidRPr="00E214FA">
        <w:rPr>
          <w:rStyle w:val="Strong"/>
          <w:rFonts w:eastAsiaTheme="majorEastAsia"/>
          <w:sz w:val="22"/>
          <w:szCs w:val="22"/>
          <w:lang w:val="en-US"/>
        </w:rPr>
        <w:t>Law of the Republic of Tajikistan "On Environmental Protection"</w:t>
      </w:r>
      <w:r w:rsidRPr="00E214FA">
        <w:rPr>
          <w:sz w:val="22"/>
          <w:szCs w:val="22"/>
          <w:lang w:val="en-US"/>
        </w:rPr>
        <w:t xml:space="preserve"> (No. 760, dated 2 August 2011, as amended) — establishes requirements for information disclosure and participation of stakeholders; defines the responsibilities of organizations and contractors to prevent impacts on natural resources, including vegetation, trees, soils and water resources; establishes rules for compensation and restoration measures, including compensatory tree planting.</w:t>
      </w:r>
    </w:p>
    <w:p w14:paraId="1A41FD3E" w14:textId="77777777" w:rsidR="00F3243D" w:rsidRPr="00E214FA" w:rsidRDefault="00F3243D" w:rsidP="00E214FA">
      <w:pPr>
        <w:pStyle w:val="whitespace-normal"/>
        <w:numPr>
          <w:ilvl w:val="0"/>
          <w:numId w:val="253"/>
        </w:numPr>
        <w:spacing w:before="0" w:beforeAutospacing="0" w:after="0" w:afterAutospacing="0"/>
        <w:jc w:val="both"/>
        <w:rPr>
          <w:sz w:val="22"/>
          <w:szCs w:val="22"/>
          <w:lang w:val="en-US"/>
        </w:rPr>
      </w:pPr>
      <w:r w:rsidRPr="00E214FA">
        <w:rPr>
          <w:rStyle w:val="Strong"/>
          <w:rFonts w:eastAsiaTheme="majorEastAsia"/>
          <w:sz w:val="22"/>
          <w:szCs w:val="22"/>
          <w:lang w:val="en-US"/>
        </w:rPr>
        <w:t>Law of the Republic of Tajikistan "On Environmental Expertise"</w:t>
      </w:r>
      <w:r w:rsidRPr="00E214FA">
        <w:rPr>
          <w:sz w:val="22"/>
          <w:szCs w:val="22"/>
          <w:lang w:val="en-US"/>
        </w:rPr>
        <w:t xml:space="preserve"> (No. 818, dated 16 April 2012, as amended) — establishes the procedure for environmental review of projects and activities that may affect the environment, including requirements for public participation in the environmental assessment process.</w:t>
      </w:r>
    </w:p>
    <w:p w14:paraId="709CF023" w14:textId="77777777" w:rsidR="00F3243D" w:rsidRPr="00E214FA" w:rsidRDefault="00F3243D" w:rsidP="00E214FA">
      <w:pPr>
        <w:pStyle w:val="font-claude-response-body"/>
        <w:spacing w:before="0" w:beforeAutospacing="0" w:after="0" w:afterAutospacing="0"/>
        <w:jc w:val="both"/>
        <w:rPr>
          <w:sz w:val="22"/>
          <w:szCs w:val="22"/>
        </w:rPr>
      </w:pPr>
      <w:r w:rsidRPr="00E214FA">
        <w:rPr>
          <w:rStyle w:val="Strong"/>
          <w:rFonts w:eastAsiaTheme="majorEastAsia"/>
          <w:sz w:val="22"/>
          <w:szCs w:val="22"/>
        </w:rPr>
        <w:lastRenderedPageBreak/>
        <w:t>Local government legislation</w:t>
      </w:r>
    </w:p>
    <w:p w14:paraId="4FB56CE5" w14:textId="77777777" w:rsidR="00F3243D" w:rsidRPr="00E214FA" w:rsidRDefault="00F3243D" w:rsidP="00E214FA">
      <w:pPr>
        <w:pStyle w:val="whitespace-normal"/>
        <w:numPr>
          <w:ilvl w:val="0"/>
          <w:numId w:val="254"/>
        </w:numPr>
        <w:spacing w:before="0" w:beforeAutospacing="0" w:after="0" w:afterAutospacing="0"/>
        <w:jc w:val="both"/>
        <w:rPr>
          <w:sz w:val="22"/>
          <w:szCs w:val="22"/>
          <w:lang w:val="en-US"/>
        </w:rPr>
      </w:pPr>
      <w:r w:rsidRPr="00E214FA">
        <w:rPr>
          <w:rStyle w:val="Strong"/>
          <w:rFonts w:eastAsiaTheme="majorEastAsia"/>
          <w:sz w:val="22"/>
          <w:szCs w:val="22"/>
          <w:lang w:val="en-US"/>
        </w:rPr>
        <w:t>Law of the Republic of Tajikistan "On Local Self-Government Bodies of Towns and Villages (Jamoats)"</w:t>
      </w:r>
      <w:r w:rsidRPr="00E214FA">
        <w:rPr>
          <w:sz w:val="22"/>
          <w:szCs w:val="22"/>
          <w:lang w:val="en-US"/>
        </w:rPr>
        <w:t xml:space="preserve"> (No. 549, dated 5 August 2009, as amended) — regulates the organization, powers and activities of local self-government bodies (jamoats); establishes the obligation of jamoats to inform the public about government decisions, explain legal provisions, and organize discussions of issues affecting residents' interests, including land use, infrastructure works, and access to public services.</w:t>
      </w:r>
    </w:p>
    <w:p w14:paraId="7E1F6288" w14:textId="77777777" w:rsidR="00F3243D" w:rsidRPr="00E214FA" w:rsidRDefault="00F3243D" w:rsidP="00E214FA">
      <w:pPr>
        <w:pStyle w:val="whitespace-normal"/>
        <w:numPr>
          <w:ilvl w:val="0"/>
          <w:numId w:val="254"/>
        </w:numPr>
        <w:spacing w:before="0" w:beforeAutospacing="0" w:after="0" w:afterAutospacing="0"/>
        <w:jc w:val="both"/>
        <w:rPr>
          <w:sz w:val="22"/>
          <w:szCs w:val="22"/>
          <w:lang w:val="en-US"/>
        </w:rPr>
      </w:pPr>
      <w:r w:rsidRPr="00E214FA">
        <w:rPr>
          <w:rStyle w:val="Strong"/>
          <w:rFonts w:eastAsiaTheme="majorEastAsia"/>
          <w:sz w:val="22"/>
          <w:szCs w:val="22"/>
          <w:lang w:val="en-US"/>
        </w:rPr>
        <w:t>Constitutional Law of the Republic of Tajikistan "On Local Government Authorities"</w:t>
      </w:r>
      <w:r w:rsidRPr="00E214FA">
        <w:rPr>
          <w:sz w:val="22"/>
          <w:szCs w:val="22"/>
          <w:lang w:val="en-US"/>
        </w:rPr>
        <w:t xml:space="preserve"> (as amended) — regulates the activities of district and regional </w:t>
      </w:r>
      <w:proofErr w:type="spellStart"/>
      <w:r w:rsidRPr="00E214FA">
        <w:rPr>
          <w:sz w:val="22"/>
          <w:szCs w:val="22"/>
          <w:lang w:val="en-US"/>
        </w:rPr>
        <w:t>hukumats</w:t>
      </w:r>
      <w:proofErr w:type="spellEnd"/>
      <w:r w:rsidRPr="00E214FA">
        <w:rPr>
          <w:sz w:val="22"/>
          <w:szCs w:val="22"/>
          <w:lang w:val="en-US"/>
        </w:rPr>
        <w:t>; establishes their role in coordinating project activities at the local level, including provision of land plots, access arrangements, and support for public consultation processes.</w:t>
      </w:r>
    </w:p>
    <w:p w14:paraId="1513F757" w14:textId="77777777" w:rsidR="00F3243D" w:rsidRPr="00E214FA" w:rsidRDefault="00F3243D" w:rsidP="00E214FA">
      <w:pPr>
        <w:pStyle w:val="font-claude-response-body"/>
        <w:spacing w:before="0" w:beforeAutospacing="0" w:after="0" w:afterAutospacing="0"/>
        <w:jc w:val="both"/>
        <w:rPr>
          <w:sz w:val="22"/>
          <w:szCs w:val="22"/>
        </w:rPr>
      </w:pPr>
      <w:r w:rsidRPr="00E214FA">
        <w:rPr>
          <w:rStyle w:val="Strong"/>
          <w:rFonts w:eastAsiaTheme="majorEastAsia"/>
          <w:sz w:val="22"/>
          <w:szCs w:val="22"/>
        </w:rPr>
        <w:t>Grievance legislation</w:t>
      </w:r>
    </w:p>
    <w:p w14:paraId="3A0488DE" w14:textId="77777777" w:rsidR="00F3243D" w:rsidRPr="00E214FA" w:rsidRDefault="00F3243D" w:rsidP="00E214FA">
      <w:pPr>
        <w:pStyle w:val="whitespace-normal"/>
        <w:numPr>
          <w:ilvl w:val="0"/>
          <w:numId w:val="255"/>
        </w:numPr>
        <w:spacing w:before="0" w:beforeAutospacing="0" w:after="120" w:afterAutospacing="0"/>
        <w:ind w:left="714" w:hanging="357"/>
        <w:jc w:val="both"/>
        <w:rPr>
          <w:sz w:val="22"/>
          <w:szCs w:val="22"/>
          <w:lang w:val="en-US"/>
        </w:rPr>
      </w:pPr>
      <w:r w:rsidRPr="00E214FA">
        <w:rPr>
          <w:rStyle w:val="Strong"/>
          <w:rFonts w:eastAsiaTheme="majorEastAsia"/>
          <w:sz w:val="22"/>
          <w:szCs w:val="22"/>
          <w:lang w:val="en-US"/>
        </w:rPr>
        <w:t>Law of the Republic of Tajikistan "On Appeals of Individuals and Legal Entities"</w:t>
      </w:r>
      <w:r w:rsidRPr="00E214FA">
        <w:rPr>
          <w:sz w:val="22"/>
          <w:szCs w:val="22"/>
          <w:lang w:val="en-US"/>
        </w:rPr>
        <w:t xml:space="preserve"> (No. 1339, dated 23 July 2016, as amended) — regulates the procedure, deadlines and obligations of government agencies when working with grievances, applications and proposals: up to 15 calendar days for standard grievances and up to 30 calendar days for those requiring additional review.</w:t>
      </w:r>
    </w:p>
    <w:p w14:paraId="31815D8F" w14:textId="38CB197F" w:rsidR="00EC3825" w:rsidRDefault="00EC3825" w:rsidP="00EC3825">
      <w:pPr>
        <w:spacing w:after="0" w:line="240" w:lineRule="auto"/>
        <w:jc w:val="both"/>
        <w:rPr>
          <w:rFonts w:ascii="Times New Roman" w:hAnsi="Times New Roman" w:cs="Times New Roman"/>
          <w:b/>
          <w:bCs/>
        </w:rPr>
      </w:pPr>
      <w:bookmarkStart w:id="4" w:name="_Hlk227873836"/>
      <w:r w:rsidRPr="00EC3825">
        <w:rPr>
          <w:rFonts w:ascii="Times New Roman" w:hAnsi="Times New Roman" w:cs="Times New Roman"/>
          <w:b/>
          <w:bCs/>
        </w:rPr>
        <w:t>4.2. World Bank Environmental and Social Standard ESS5</w:t>
      </w:r>
    </w:p>
    <w:p w14:paraId="0C646E83" w14:textId="1482C10F" w:rsidR="00444341" w:rsidRPr="00E24221" w:rsidRDefault="00444341">
      <w:pPr>
        <w:spacing w:after="0" w:line="240" w:lineRule="auto"/>
        <w:jc w:val="both"/>
        <w:rPr>
          <w:kern w:val="0"/>
          <w14:ligatures w14:val="none"/>
        </w:rPr>
      </w:pPr>
      <w:bookmarkStart w:id="5" w:name="_Hlk227873712"/>
      <w:r>
        <w:rPr>
          <w:rFonts w:ascii="Times New Roman" w:hAnsi="Times New Roman" w:cs="Times New Roman"/>
        </w:rPr>
        <w:t xml:space="preserve">ESS5 applies to SWIM-2 subprojects that cause </w:t>
      </w:r>
      <w:r w:rsidR="00160A1F">
        <w:rPr>
          <w:rFonts w:ascii="Times New Roman" w:hAnsi="Times New Roman" w:cs="Times New Roman"/>
        </w:rPr>
        <w:t xml:space="preserve">temporary </w:t>
      </w:r>
      <w:r w:rsidRPr="00E24221">
        <w:rPr>
          <w:rFonts w:ascii="Times New Roman" w:hAnsi="Times New Roman" w:cs="Times New Roman"/>
        </w:rPr>
        <w:t xml:space="preserve">land acquisition and/or </w:t>
      </w:r>
      <w:r w:rsidR="00160A1F">
        <w:rPr>
          <w:rFonts w:ascii="Times New Roman" w:hAnsi="Times New Roman" w:cs="Times New Roman"/>
        </w:rPr>
        <w:t xml:space="preserve">temporary </w:t>
      </w:r>
      <w:r w:rsidRPr="00E24221">
        <w:rPr>
          <w:rFonts w:ascii="Times New Roman" w:hAnsi="Times New Roman" w:cs="Times New Roman"/>
        </w:rPr>
        <w:t>restrictions on land use or access to land that result in economic displacement.</w:t>
      </w:r>
    </w:p>
    <w:p w14:paraId="31C93B5A" w14:textId="60836681" w:rsidR="00444341" w:rsidRDefault="00444341">
      <w:pPr>
        <w:spacing w:after="0" w:line="240" w:lineRule="auto"/>
        <w:jc w:val="both"/>
        <w:rPr>
          <w:kern w:val="0"/>
          <w14:ligatures w14:val="none"/>
        </w:rPr>
      </w:pPr>
      <w:r>
        <w:rPr>
          <w:rFonts w:ascii="Times New Roman" w:hAnsi="Times New Roman" w:cs="Times New Roman"/>
        </w:rPr>
        <w:t>For SWIM-2, ESS5 is implemented through the following operational requirements:</w:t>
      </w:r>
    </w:p>
    <w:p w14:paraId="3613CEEB" w14:textId="77777777" w:rsidR="005E0BD1" w:rsidRDefault="00444341" w:rsidP="005E0BD1">
      <w:pPr>
        <w:numPr>
          <w:ilvl w:val="0"/>
          <w:numId w:val="36"/>
        </w:numPr>
        <w:spacing w:after="0" w:line="240" w:lineRule="auto"/>
        <w:jc w:val="both"/>
        <w:rPr>
          <w:rFonts w:eastAsia="Times New Roman"/>
          <w:kern w:val="0"/>
          <w14:ligatures w14:val="none"/>
        </w:rPr>
      </w:pPr>
      <w:r w:rsidRPr="00E24221">
        <w:rPr>
          <w:rFonts w:ascii="Times New Roman" w:eastAsia="Times New Roman" w:hAnsi="Times New Roman" w:cs="Times New Roman"/>
        </w:rPr>
        <w:t xml:space="preserve">Avoid and minimize land acquisition and access restrictions through design alternatives and use of existing rights-of-way/operational areas, where </w:t>
      </w:r>
      <w:proofErr w:type="gramStart"/>
      <w:r w:rsidRPr="00E24221">
        <w:rPr>
          <w:rFonts w:ascii="Times New Roman" w:eastAsia="Times New Roman" w:hAnsi="Times New Roman" w:cs="Times New Roman"/>
        </w:rPr>
        <w:t>feasible;</w:t>
      </w:r>
      <w:proofErr w:type="gramEnd"/>
    </w:p>
    <w:p w14:paraId="3B2C4261" w14:textId="6E59757C" w:rsidR="005E0BD1" w:rsidRPr="00E71127" w:rsidRDefault="005E0BD1" w:rsidP="00E71127">
      <w:pPr>
        <w:numPr>
          <w:ilvl w:val="0"/>
          <w:numId w:val="36"/>
        </w:numPr>
        <w:spacing w:after="0" w:line="240" w:lineRule="auto"/>
        <w:jc w:val="both"/>
        <w:rPr>
          <w:rFonts w:eastAsia="Times New Roman"/>
          <w:kern w:val="0"/>
          <w14:ligatures w14:val="none"/>
        </w:rPr>
      </w:pPr>
      <w:r w:rsidRPr="005E0BD1">
        <w:rPr>
          <w:rFonts w:ascii="Times New Roman" w:hAnsi="Times New Roman" w:cs="Times New Roman"/>
        </w:rPr>
        <w:t>Eligibility categories of affected persons under ESS5 (for the purposes of compensation and assistance) are:</w:t>
      </w:r>
    </w:p>
    <w:p w14:paraId="2BFB689E" w14:textId="77777777" w:rsidR="005E0BD1" w:rsidRPr="0059367B" w:rsidRDefault="005E0BD1" w:rsidP="00E71127">
      <w:pPr>
        <w:numPr>
          <w:ilvl w:val="0"/>
          <w:numId w:val="37"/>
        </w:numPr>
        <w:tabs>
          <w:tab w:val="clear" w:pos="1068"/>
          <w:tab w:val="num" w:pos="1440"/>
        </w:tabs>
        <w:spacing w:after="0" w:line="240" w:lineRule="auto"/>
        <w:ind w:left="1440"/>
        <w:jc w:val="both"/>
        <w:rPr>
          <w:rFonts w:eastAsia="Times New Roman"/>
          <w:kern w:val="0"/>
          <w14:ligatures w14:val="none"/>
        </w:rPr>
      </w:pPr>
      <w:r w:rsidRPr="0059367B">
        <w:rPr>
          <w:rFonts w:ascii="Times New Roman" w:eastAsia="Times New Roman" w:hAnsi="Times New Roman" w:cs="Times New Roman"/>
        </w:rPr>
        <w:t xml:space="preserve">Persons who have formal legal rights to land or </w:t>
      </w:r>
      <w:proofErr w:type="gramStart"/>
      <w:r w:rsidRPr="0059367B">
        <w:rPr>
          <w:rFonts w:ascii="Times New Roman" w:eastAsia="Times New Roman" w:hAnsi="Times New Roman" w:cs="Times New Roman"/>
        </w:rPr>
        <w:t>assets;</w:t>
      </w:r>
      <w:proofErr w:type="gramEnd"/>
    </w:p>
    <w:p w14:paraId="66E94605" w14:textId="77777777" w:rsidR="005E0BD1" w:rsidRPr="0059367B" w:rsidRDefault="005E0BD1" w:rsidP="00E71127">
      <w:pPr>
        <w:numPr>
          <w:ilvl w:val="0"/>
          <w:numId w:val="37"/>
        </w:numPr>
        <w:tabs>
          <w:tab w:val="clear" w:pos="1068"/>
          <w:tab w:val="num" w:pos="1440"/>
        </w:tabs>
        <w:spacing w:after="0" w:line="240" w:lineRule="auto"/>
        <w:ind w:left="1440"/>
        <w:jc w:val="both"/>
        <w:rPr>
          <w:rFonts w:eastAsia="Times New Roman"/>
          <w:kern w:val="0"/>
          <w14:ligatures w14:val="none"/>
        </w:rPr>
      </w:pPr>
      <w:r w:rsidRPr="0059367B">
        <w:rPr>
          <w:rFonts w:ascii="Times New Roman" w:eastAsia="Times New Roman" w:hAnsi="Times New Roman" w:cs="Times New Roman"/>
        </w:rPr>
        <w:t xml:space="preserve">Persons who do not have formal legal rights but have a claim to land or assets that </w:t>
      </w:r>
      <w:proofErr w:type="gramStart"/>
      <w:r w:rsidRPr="0059367B">
        <w:rPr>
          <w:rFonts w:ascii="Times New Roman" w:eastAsia="Times New Roman" w:hAnsi="Times New Roman" w:cs="Times New Roman"/>
        </w:rPr>
        <w:t>is</w:t>
      </w:r>
      <w:proofErr w:type="gramEnd"/>
      <w:r w:rsidRPr="0059367B">
        <w:rPr>
          <w:rFonts w:ascii="Times New Roman" w:eastAsia="Times New Roman" w:hAnsi="Times New Roman" w:cs="Times New Roman"/>
        </w:rPr>
        <w:t xml:space="preserve"> recognized or recognizable under national </w:t>
      </w:r>
      <w:proofErr w:type="gramStart"/>
      <w:r w:rsidRPr="0059367B">
        <w:rPr>
          <w:rFonts w:ascii="Times New Roman" w:eastAsia="Times New Roman" w:hAnsi="Times New Roman" w:cs="Times New Roman"/>
        </w:rPr>
        <w:t>law;</w:t>
      </w:r>
      <w:proofErr w:type="gramEnd"/>
    </w:p>
    <w:p w14:paraId="1E3018BE" w14:textId="77777777" w:rsidR="005E0BD1" w:rsidRPr="00C26F3C" w:rsidRDefault="005E0BD1" w:rsidP="00E71127">
      <w:pPr>
        <w:numPr>
          <w:ilvl w:val="0"/>
          <w:numId w:val="37"/>
        </w:numPr>
        <w:tabs>
          <w:tab w:val="clear" w:pos="1068"/>
          <w:tab w:val="num" w:pos="1440"/>
        </w:tabs>
        <w:spacing w:after="0" w:line="240" w:lineRule="auto"/>
        <w:ind w:left="1440"/>
        <w:jc w:val="both"/>
        <w:rPr>
          <w:rFonts w:eastAsia="Times New Roman"/>
          <w:kern w:val="0"/>
          <w14:ligatures w14:val="none"/>
        </w:rPr>
      </w:pPr>
      <w:r w:rsidRPr="0059367B">
        <w:rPr>
          <w:rFonts w:ascii="Times New Roman" w:eastAsia="Times New Roman" w:hAnsi="Times New Roman" w:cs="Times New Roman"/>
        </w:rPr>
        <w:t xml:space="preserve">Persons who have no recognizable legal right or </w:t>
      </w:r>
      <w:proofErr w:type="gramStart"/>
      <w:r w:rsidRPr="0059367B">
        <w:rPr>
          <w:rFonts w:ascii="Times New Roman" w:eastAsia="Times New Roman" w:hAnsi="Times New Roman" w:cs="Times New Roman"/>
        </w:rPr>
        <w:t>claim to</w:t>
      </w:r>
      <w:proofErr w:type="gramEnd"/>
      <w:r w:rsidRPr="0059367B">
        <w:rPr>
          <w:rFonts w:ascii="Times New Roman" w:eastAsia="Times New Roman" w:hAnsi="Times New Roman" w:cs="Times New Roman"/>
        </w:rPr>
        <w:t xml:space="preserve"> the land they occupy or use.</w:t>
      </w:r>
    </w:p>
    <w:p w14:paraId="3631EC38" w14:textId="04E3A8A1" w:rsidR="005E0BD1" w:rsidRDefault="005E0BD1" w:rsidP="00E71127">
      <w:pPr>
        <w:spacing w:line="240" w:lineRule="auto"/>
        <w:ind w:left="1080"/>
        <w:jc w:val="both"/>
        <w:rPr>
          <w:rFonts w:ascii="Times New Roman" w:hAnsi="Times New Roman" w:cs="Times New Roman"/>
          <w:lang w:val="en-US"/>
        </w:rPr>
      </w:pPr>
      <w:r w:rsidRPr="0059367B">
        <w:rPr>
          <w:rFonts w:ascii="Times New Roman" w:hAnsi="Times New Roman" w:cs="Times New Roman"/>
        </w:rPr>
        <w:t xml:space="preserve">Entitlements vary by impact type and eligibility </w:t>
      </w:r>
      <w:proofErr w:type="gramStart"/>
      <w:r w:rsidRPr="0059367B">
        <w:rPr>
          <w:rFonts w:ascii="Times New Roman" w:hAnsi="Times New Roman" w:cs="Times New Roman"/>
        </w:rPr>
        <w:t>category, and</w:t>
      </w:r>
      <w:proofErr w:type="gramEnd"/>
      <w:r w:rsidRPr="0059367B">
        <w:rPr>
          <w:rFonts w:ascii="Times New Roman" w:hAnsi="Times New Roman" w:cs="Times New Roman"/>
        </w:rPr>
        <w:t xml:space="preserve"> are defined in the entitlement matrix </w:t>
      </w:r>
      <w:r w:rsidRPr="0027590A">
        <w:rPr>
          <w:rFonts w:ascii="Times New Roman" w:hAnsi="Times New Roman" w:cs="Times New Roman"/>
        </w:rPr>
        <w:t xml:space="preserve">(see </w:t>
      </w:r>
      <w:r w:rsidRPr="00C26F3C">
        <w:rPr>
          <w:rFonts w:ascii="Times New Roman" w:hAnsi="Times New Roman" w:cs="Times New Roman"/>
        </w:rPr>
        <w:t>Chapter 6</w:t>
      </w:r>
      <w:r w:rsidRPr="0027590A">
        <w:rPr>
          <w:rFonts w:ascii="Times New Roman" w:hAnsi="Times New Roman" w:cs="Times New Roman"/>
        </w:rPr>
        <w:t xml:space="preserve"> of this RPF) </w:t>
      </w:r>
      <w:r w:rsidRPr="0059367B">
        <w:rPr>
          <w:rFonts w:ascii="Times New Roman" w:hAnsi="Times New Roman" w:cs="Times New Roman"/>
        </w:rPr>
        <w:t>and, where required, in site-specific (RPs).</w:t>
      </w:r>
      <w:r w:rsidRPr="00C26F3C">
        <w:rPr>
          <w:rFonts w:ascii="Times New Roman" w:hAnsi="Times New Roman" w:cs="Times New Roman"/>
          <w:lang w:val="en-US"/>
        </w:rPr>
        <w:t xml:space="preserve">  </w:t>
      </w:r>
    </w:p>
    <w:p w14:paraId="7FCEA2B0" w14:textId="77777777" w:rsidR="00444341" w:rsidRPr="00E24221" w:rsidRDefault="00444341" w:rsidP="00E214FA">
      <w:pPr>
        <w:numPr>
          <w:ilvl w:val="0"/>
          <w:numId w:val="36"/>
        </w:numPr>
        <w:spacing w:after="0" w:line="240" w:lineRule="auto"/>
        <w:jc w:val="both"/>
        <w:rPr>
          <w:rFonts w:eastAsia="Times New Roman"/>
          <w:kern w:val="0"/>
          <w14:ligatures w14:val="none"/>
        </w:rPr>
      </w:pPr>
      <w:r w:rsidRPr="00E24221">
        <w:rPr>
          <w:rFonts w:ascii="Times New Roman" w:eastAsia="Times New Roman" w:hAnsi="Times New Roman" w:cs="Times New Roman"/>
        </w:rPr>
        <w:t>Provide compensation at full replacement cost (including transaction costs and without depreciation</w:t>
      </w:r>
      <w:proofErr w:type="gramStart"/>
      <w:r w:rsidRPr="00E24221">
        <w:rPr>
          <w:rFonts w:ascii="Times New Roman" w:eastAsia="Times New Roman" w:hAnsi="Times New Roman" w:cs="Times New Roman"/>
        </w:rPr>
        <w:t>);</w:t>
      </w:r>
      <w:proofErr w:type="gramEnd"/>
    </w:p>
    <w:p w14:paraId="7B358292" w14:textId="77777777" w:rsidR="00444341" w:rsidRPr="00E24221" w:rsidRDefault="00444341" w:rsidP="00E214FA">
      <w:pPr>
        <w:numPr>
          <w:ilvl w:val="0"/>
          <w:numId w:val="36"/>
        </w:numPr>
        <w:spacing w:after="0" w:line="240" w:lineRule="auto"/>
        <w:jc w:val="both"/>
        <w:rPr>
          <w:rFonts w:eastAsia="Times New Roman"/>
          <w:kern w:val="0"/>
          <w14:ligatures w14:val="none"/>
        </w:rPr>
      </w:pPr>
      <w:r w:rsidRPr="00E24221">
        <w:rPr>
          <w:rFonts w:ascii="Times New Roman" w:eastAsia="Times New Roman" w:hAnsi="Times New Roman" w:cs="Times New Roman"/>
        </w:rPr>
        <w:t xml:space="preserve">Pay compensation and provide required assistance prior to displacement and before the start of civil works in the affected </w:t>
      </w:r>
      <w:proofErr w:type="gramStart"/>
      <w:r w:rsidRPr="00E24221">
        <w:rPr>
          <w:rFonts w:ascii="Times New Roman" w:eastAsia="Times New Roman" w:hAnsi="Times New Roman" w:cs="Times New Roman"/>
        </w:rPr>
        <w:t>area;</w:t>
      </w:r>
      <w:proofErr w:type="gramEnd"/>
    </w:p>
    <w:p w14:paraId="2B1C4054" w14:textId="77777777" w:rsidR="00444341" w:rsidRPr="00E24221" w:rsidRDefault="00444341" w:rsidP="00E214FA">
      <w:pPr>
        <w:numPr>
          <w:ilvl w:val="0"/>
          <w:numId w:val="36"/>
        </w:numPr>
        <w:spacing w:after="0" w:line="240" w:lineRule="auto"/>
        <w:jc w:val="both"/>
        <w:rPr>
          <w:rFonts w:eastAsia="Times New Roman"/>
          <w:kern w:val="0"/>
          <w14:ligatures w14:val="none"/>
        </w:rPr>
      </w:pPr>
      <w:r w:rsidRPr="00E24221">
        <w:rPr>
          <w:rFonts w:ascii="Times New Roman" w:eastAsia="Times New Roman" w:hAnsi="Times New Roman" w:cs="Times New Roman"/>
        </w:rPr>
        <w:t>Identify all affected persons and ensure eligibility for assistance across the ESS5 categories, including persons without formal legal rights (who remain eligible for compensation for non-land assets and resettlement/livelihood assistance, as applicable</w:t>
      </w:r>
      <w:proofErr w:type="gramStart"/>
      <w:r w:rsidRPr="00E24221">
        <w:rPr>
          <w:rFonts w:ascii="Times New Roman" w:eastAsia="Times New Roman" w:hAnsi="Times New Roman" w:cs="Times New Roman"/>
        </w:rPr>
        <w:t>);</w:t>
      </w:r>
      <w:proofErr w:type="gramEnd"/>
    </w:p>
    <w:p w14:paraId="36A970E5" w14:textId="35146E08" w:rsidR="00444341" w:rsidRPr="0059367B" w:rsidRDefault="00444341" w:rsidP="00E214FA">
      <w:pPr>
        <w:numPr>
          <w:ilvl w:val="0"/>
          <w:numId w:val="36"/>
        </w:numPr>
        <w:spacing w:after="0" w:line="240" w:lineRule="auto"/>
        <w:jc w:val="both"/>
        <w:rPr>
          <w:rFonts w:eastAsia="Times New Roman"/>
          <w:kern w:val="0"/>
          <w14:ligatures w14:val="none"/>
        </w:rPr>
      </w:pPr>
      <w:r w:rsidRPr="0059367B">
        <w:rPr>
          <w:rFonts w:ascii="Times New Roman" w:eastAsia="Times New Roman" w:hAnsi="Times New Roman" w:cs="Times New Roman"/>
        </w:rPr>
        <w:t xml:space="preserve">Conduct a census of affected persons and a socio-economic baseline survey, and prepare an inventory of losses (IOL) as the basis for RP preparation and entitlement </w:t>
      </w:r>
      <w:proofErr w:type="gramStart"/>
      <w:r w:rsidRPr="0059367B">
        <w:rPr>
          <w:rFonts w:ascii="Times New Roman" w:eastAsia="Times New Roman" w:hAnsi="Times New Roman" w:cs="Times New Roman"/>
        </w:rPr>
        <w:t>determination;</w:t>
      </w:r>
      <w:proofErr w:type="gramEnd"/>
    </w:p>
    <w:p w14:paraId="3B654675" w14:textId="77777777" w:rsidR="00444341" w:rsidRPr="0059367B" w:rsidRDefault="00444341" w:rsidP="00E214FA">
      <w:pPr>
        <w:numPr>
          <w:ilvl w:val="0"/>
          <w:numId w:val="36"/>
        </w:numPr>
        <w:spacing w:after="0" w:line="240" w:lineRule="auto"/>
        <w:jc w:val="both"/>
        <w:rPr>
          <w:rFonts w:eastAsia="Times New Roman"/>
          <w:kern w:val="0"/>
          <w14:ligatures w14:val="none"/>
        </w:rPr>
      </w:pPr>
      <w:r w:rsidRPr="0059367B">
        <w:rPr>
          <w:rFonts w:ascii="Times New Roman" w:eastAsia="Times New Roman" w:hAnsi="Times New Roman" w:cs="Times New Roman"/>
        </w:rPr>
        <w:t xml:space="preserve">Carry out meaningful consultation with affected persons and disclose information on eligibility, entitlements, valuation, the cut-off date, implementation schedule, and grievance channels in accessible </w:t>
      </w:r>
      <w:proofErr w:type="gramStart"/>
      <w:r w:rsidRPr="0059367B">
        <w:rPr>
          <w:rFonts w:ascii="Times New Roman" w:eastAsia="Times New Roman" w:hAnsi="Times New Roman" w:cs="Times New Roman"/>
        </w:rPr>
        <w:t>formats;</w:t>
      </w:r>
      <w:proofErr w:type="gramEnd"/>
    </w:p>
    <w:p w14:paraId="23BDCF22" w14:textId="77777777" w:rsidR="00444341" w:rsidRPr="0059367B" w:rsidRDefault="00444341" w:rsidP="00E214FA">
      <w:pPr>
        <w:numPr>
          <w:ilvl w:val="0"/>
          <w:numId w:val="36"/>
        </w:numPr>
        <w:spacing w:after="0" w:line="240" w:lineRule="auto"/>
        <w:jc w:val="both"/>
        <w:rPr>
          <w:rFonts w:eastAsia="Times New Roman"/>
          <w:kern w:val="0"/>
          <w14:ligatures w14:val="none"/>
        </w:rPr>
      </w:pPr>
      <w:r w:rsidRPr="0059367B">
        <w:rPr>
          <w:rFonts w:ascii="Times New Roman" w:eastAsia="Times New Roman" w:hAnsi="Times New Roman" w:cs="Times New Roman"/>
        </w:rPr>
        <w:t xml:space="preserve">Identify vulnerable individuals and groups and provide additional targeted measures, as needed, to ensure they are not disproportionately affected and can restore (and where feasible improve) their living </w:t>
      </w:r>
      <w:proofErr w:type="gramStart"/>
      <w:r w:rsidRPr="0059367B">
        <w:rPr>
          <w:rFonts w:ascii="Times New Roman" w:eastAsia="Times New Roman" w:hAnsi="Times New Roman" w:cs="Times New Roman"/>
        </w:rPr>
        <w:t>standards;</w:t>
      </w:r>
      <w:proofErr w:type="gramEnd"/>
    </w:p>
    <w:p w14:paraId="6C99B91E" w14:textId="365C7CE3" w:rsidR="00444341" w:rsidRPr="00FB5A92" w:rsidRDefault="00444341" w:rsidP="00E214FA">
      <w:pPr>
        <w:numPr>
          <w:ilvl w:val="0"/>
          <w:numId w:val="36"/>
        </w:numPr>
        <w:spacing w:after="0" w:line="240" w:lineRule="auto"/>
        <w:jc w:val="both"/>
        <w:rPr>
          <w:rFonts w:eastAsia="Times New Roman"/>
          <w:kern w:val="0"/>
          <w14:ligatures w14:val="none"/>
        </w:rPr>
      </w:pPr>
      <w:r w:rsidRPr="0059367B">
        <w:rPr>
          <w:rFonts w:ascii="Times New Roman" w:eastAsia="Times New Roman" w:hAnsi="Times New Roman" w:cs="Times New Roman"/>
        </w:rPr>
        <w:t>Ensure that any negotiated land access</w:t>
      </w:r>
      <w:r w:rsidR="00793F52">
        <w:rPr>
          <w:rFonts w:ascii="Times New Roman" w:eastAsia="Times New Roman" w:hAnsi="Times New Roman" w:cs="Times New Roman"/>
        </w:rPr>
        <w:t xml:space="preserve">, including </w:t>
      </w:r>
      <w:r w:rsidR="005F3D22">
        <w:rPr>
          <w:rFonts w:ascii="Times New Roman" w:eastAsia="Times New Roman" w:hAnsi="Times New Roman" w:cs="Times New Roman"/>
        </w:rPr>
        <w:t>v</w:t>
      </w:r>
      <w:r w:rsidR="00211B10" w:rsidRPr="0059367B">
        <w:rPr>
          <w:rFonts w:ascii="Times New Roman" w:eastAsia="Times New Roman" w:hAnsi="Times New Roman" w:cs="Times New Roman"/>
        </w:rPr>
        <w:t xml:space="preserve">oluntary </w:t>
      </w:r>
      <w:r w:rsidR="005F3D22">
        <w:rPr>
          <w:rFonts w:ascii="Times New Roman" w:eastAsia="Times New Roman" w:hAnsi="Times New Roman" w:cs="Times New Roman"/>
        </w:rPr>
        <w:t>t</w:t>
      </w:r>
      <w:r w:rsidR="00211B10" w:rsidRPr="0059367B">
        <w:rPr>
          <w:rFonts w:ascii="Times New Roman" w:eastAsia="Times New Roman" w:hAnsi="Times New Roman" w:cs="Times New Roman"/>
        </w:rPr>
        <w:t xml:space="preserve">emporary </w:t>
      </w:r>
      <w:r w:rsidR="009A5C76">
        <w:rPr>
          <w:rFonts w:ascii="Times New Roman" w:eastAsia="Times New Roman" w:hAnsi="Times New Roman" w:cs="Times New Roman"/>
        </w:rPr>
        <w:t xml:space="preserve">cession of land use right </w:t>
      </w:r>
      <w:r w:rsidRPr="0059367B">
        <w:rPr>
          <w:rFonts w:ascii="Times New Roman" w:eastAsia="Times New Roman" w:hAnsi="Times New Roman" w:cs="Times New Roman"/>
        </w:rPr>
        <w:t>is truly voluntary, free of coercion, fully documented, and consistent with the ESS5 requirements</w:t>
      </w:r>
      <w:r w:rsidR="004F7FE6" w:rsidRPr="00E214FA">
        <w:rPr>
          <w:rFonts w:ascii="Times New Roman" w:eastAsia="Times New Roman" w:hAnsi="Times New Roman" w:cs="Times New Roman"/>
          <w:lang w:val="en-US"/>
        </w:rPr>
        <w:t xml:space="preserve">. </w:t>
      </w:r>
      <w:r w:rsidR="004F7FE6" w:rsidRPr="004F7FE6">
        <w:rPr>
          <w:rFonts w:ascii="Times New Roman" w:eastAsia="Times New Roman" w:hAnsi="Times New Roman" w:cs="Times New Roman"/>
        </w:rPr>
        <w:t>In practice, project beneficiaries occasionally and voluntarily offer small vacant plots of land for temporary contractor use — such as equipment staging or camp areas — as they directly benefit from irrigation rehabilitation works</w:t>
      </w:r>
      <w:r w:rsidR="004F7FE6" w:rsidRPr="00FB5A92">
        <w:rPr>
          <w:rFonts w:ascii="Times New Roman" w:eastAsia="Times New Roman" w:hAnsi="Times New Roman" w:cs="Times New Roman"/>
        </w:rPr>
        <w:t xml:space="preserve">. </w:t>
      </w:r>
      <w:r w:rsidR="00FB5A92" w:rsidRPr="00C26F3C">
        <w:rPr>
          <w:rFonts w:ascii="Times New Roman" w:eastAsia="Times New Roman" w:hAnsi="Times New Roman" w:cs="Times New Roman"/>
        </w:rPr>
        <w:t>All such negotiated or voluntary arrangements are documented in writing by the affected person/s, the contractor and the PMU — see Table 2 (Eligibility Matrix) and the VTR Agreement Form in Annex 2 of this RPF.</w:t>
      </w:r>
    </w:p>
    <w:p w14:paraId="5B34AEF0" w14:textId="77777777" w:rsidR="00444341" w:rsidRPr="0059367B" w:rsidRDefault="00444341" w:rsidP="00E214FA">
      <w:pPr>
        <w:numPr>
          <w:ilvl w:val="0"/>
          <w:numId w:val="36"/>
        </w:numPr>
        <w:spacing w:after="0" w:line="240" w:lineRule="auto"/>
        <w:jc w:val="both"/>
        <w:rPr>
          <w:rFonts w:eastAsia="Times New Roman"/>
          <w:kern w:val="0"/>
          <w14:ligatures w14:val="none"/>
        </w:rPr>
      </w:pPr>
      <w:r w:rsidRPr="0059367B">
        <w:rPr>
          <w:rFonts w:ascii="Times New Roman" w:eastAsia="Times New Roman" w:hAnsi="Times New Roman" w:cs="Times New Roman"/>
        </w:rPr>
        <w:t>Maintain an accessible, transparent, and responsive project-level grievance redress mechanism (GRM) for land- and resettlement-related issues.</w:t>
      </w:r>
    </w:p>
    <w:p w14:paraId="1F5E0793" w14:textId="77777777" w:rsidR="00021980" w:rsidRDefault="00021980">
      <w:pPr>
        <w:spacing w:line="240" w:lineRule="auto"/>
        <w:jc w:val="both"/>
        <w:rPr>
          <w:rFonts w:ascii="Times New Roman" w:hAnsi="Times New Roman" w:cs="Times New Roman"/>
          <w:lang w:val="en-US"/>
        </w:rPr>
      </w:pPr>
    </w:p>
    <w:p w14:paraId="1502A7B3" w14:textId="77777777" w:rsidR="00021980" w:rsidRPr="00C26F3C" w:rsidRDefault="00021980">
      <w:pPr>
        <w:spacing w:line="240" w:lineRule="auto"/>
        <w:jc w:val="both"/>
        <w:rPr>
          <w:kern w:val="0"/>
          <w:lang w:val="en-US"/>
          <w14:ligatures w14:val="none"/>
        </w:rPr>
      </w:pPr>
    </w:p>
    <w:bookmarkEnd w:id="4"/>
    <w:bookmarkEnd w:id="5"/>
    <w:p w14:paraId="2904F0E6" w14:textId="77777777" w:rsidR="00E53151" w:rsidRDefault="00E53151" w:rsidP="00D555E8">
      <w:pPr>
        <w:spacing w:after="120" w:line="240" w:lineRule="auto"/>
        <w:jc w:val="both"/>
        <w:rPr>
          <w:rFonts w:ascii="Times New Roman" w:hAnsi="Times New Roman" w:cs="Times New Roman"/>
          <w:b/>
          <w:bCs/>
        </w:rPr>
      </w:pPr>
      <w:r w:rsidRPr="00E53151">
        <w:rPr>
          <w:rFonts w:ascii="Times New Roman" w:hAnsi="Times New Roman" w:cs="Times New Roman"/>
          <w:b/>
          <w:bCs/>
        </w:rPr>
        <w:lastRenderedPageBreak/>
        <w:t>4.3. Comparative analysis of ESS5 and the legislation of the Republic of Tajikistan</w:t>
      </w:r>
    </w:p>
    <w:p w14:paraId="3D9A6F1D" w14:textId="29E4D06F" w:rsidR="00E53151" w:rsidRPr="00E53151" w:rsidRDefault="00D555E8" w:rsidP="00D555E8">
      <w:pPr>
        <w:spacing w:line="240" w:lineRule="auto"/>
        <w:jc w:val="both"/>
        <w:rPr>
          <w:rFonts w:ascii="Times New Roman" w:hAnsi="Times New Roman" w:cs="Times New Roman"/>
          <w:b/>
          <w:bCs/>
        </w:rPr>
      </w:pPr>
      <w:r w:rsidRPr="00D555E8">
        <w:rPr>
          <w:rFonts w:ascii="Times New Roman" w:hAnsi="Times New Roman" w:cs="Times New Roman"/>
        </w:rPr>
        <w:t>Table 1 below provides a comparative analysis of the World Bank requirements (ESS5) and the current legislation of the Republic of Tajikistan.</w:t>
      </w:r>
      <w:r w:rsidR="00E76A5C">
        <w:rPr>
          <w:rFonts w:ascii="Times New Roman" w:hAnsi="Times New Roman" w:cs="Times New Roman"/>
        </w:rPr>
        <w:t xml:space="preserve"> All gaps will be </w:t>
      </w:r>
      <w:r w:rsidR="00147814">
        <w:rPr>
          <w:rFonts w:ascii="Times New Roman" w:hAnsi="Times New Roman" w:cs="Times New Roman"/>
        </w:rPr>
        <w:t>ruled</w:t>
      </w:r>
      <w:r w:rsidR="00CB22DB">
        <w:rPr>
          <w:rFonts w:ascii="Times New Roman" w:hAnsi="Times New Roman" w:cs="Times New Roman"/>
        </w:rPr>
        <w:t xml:space="preserve"> by ESS5.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7"/>
        <w:gridCol w:w="2596"/>
        <w:gridCol w:w="2894"/>
        <w:gridCol w:w="2078"/>
      </w:tblGrid>
      <w:tr w:rsidR="009640A3" w14:paraId="5D6374C7" w14:textId="77777777">
        <w:trPr>
          <w:tblHeader/>
          <w:tblCellSpacing w:w="15" w:type="dxa"/>
        </w:trPr>
        <w:tc>
          <w:tcPr>
            <w:tcW w:w="0" w:type="auto"/>
            <w:tcBorders>
              <w:top w:val="double" w:sz="4" w:space="0" w:color="auto"/>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01644CD9" w14:textId="77777777" w:rsidR="004D73C5" w:rsidRDefault="004D73C5">
            <w:pPr>
              <w:spacing w:after="0" w:line="240" w:lineRule="auto"/>
              <w:jc w:val="center"/>
              <w:rPr>
                <w:kern w:val="0"/>
                <w14:ligatures w14:val="none"/>
              </w:rPr>
            </w:pPr>
            <w:r>
              <w:rPr>
                <w:rFonts w:ascii="Times New Roman" w:hAnsi="Times New Roman" w:cs="Times New Roman"/>
                <w:b/>
                <w:bCs/>
                <w:sz w:val="18"/>
                <w:szCs w:val="18"/>
              </w:rPr>
              <w:t>Topic / aspect</w:t>
            </w:r>
          </w:p>
        </w:tc>
        <w:tc>
          <w:tcPr>
            <w:tcW w:w="0" w:type="auto"/>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FE4C325" w14:textId="77777777" w:rsidR="004D73C5" w:rsidRDefault="004D73C5">
            <w:pPr>
              <w:spacing w:after="0" w:line="240" w:lineRule="auto"/>
              <w:jc w:val="center"/>
            </w:pPr>
            <w:r>
              <w:rPr>
                <w:rFonts w:ascii="Times New Roman" w:hAnsi="Times New Roman" w:cs="Times New Roman"/>
                <w:b/>
                <w:bCs/>
                <w:sz w:val="18"/>
                <w:szCs w:val="18"/>
              </w:rPr>
              <w:t>National legislation of the Republic of Tajikistan</w:t>
            </w:r>
          </w:p>
        </w:tc>
        <w:tc>
          <w:tcPr>
            <w:tcW w:w="0" w:type="auto"/>
            <w:tcBorders>
              <w:top w:val="doub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61F69FE" w14:textId="77777777" w:rsidR="004D73C5" w:rsidRDefault="004D73C5">
            <w:pPr>
              <w:spacing w:after="0" w:line="240" w:lineRule="auto"/>
              <w:jc w:val="center"/>
            </w:pPr>
            <w:r>
              <w:rPr>
                <w:rFonts w:ascii="Times New Roman" w:hAnsi="Times New Roman" w:cs="Times New Roman"/>
                <w:b/>
                <w:bCs/>
                <w:sz w:val="18"/>
                <w:szCs w:val="18"/>
              </w:rPr>
              <w:t>ESS5 (World Bank) requirements</w:t>
            </w:r>
          </w:p>
        </w:tc>
        <w:tc>
          <w:tcPr>
            <w:tcW w:w="0" w:type="auto"/>
            <w:tcBorders>
              <w:top w:val="double" w:sz="4" w:space="0" w:color="auto"/>
              <w:left w:val="nil"/>
              <w:bottom w:val="single" w:sz="8" w:space="0" w:color="auto"/>
              <w:right w:val="double" w:sz="4" w:space="0" w:color="auto"/>
            </w:tcBorders>
            <w:tcMar>
              <w:top w:w="0" w:type="dxa"/>
              <w:left w:w="108" w:type="dxa"/>
              <w:bottom w:w="0" w:type="dxa"/>
              <w:right w:w="108" w:type="dxa"/>
            </w:tcMar>
            <w:vAlign w:val="center"/>
            <w:hideMark/>
          </w:tcPr>
          <w:p w14:paraId="7E31E48D" w14:textId="77777777" w:rsidR="004D73C5" w:rsidRDefault="004D73C5">
            <w:pPr>
              <w:spacing w:after="0" w:line="240" w:lineRule="auto"/>
              <w:jc w:val="center"/>
            </w:pPr>
            <w:r>
              <w:rPr>
                <w:rFonts w:ascii="Times New Roman" w:hAnsi="Times New Roman" w:cs="Times New Roman"/>
                <w:b/>
                <w:bCs/>
                <w:sz w:val="18"/>
                <w:szCs w:val="18"/>
              </w:rPr>
              <w:t>Key discrepancy</w:t>
            </w:r>
          </w:p>
        </w:tc>
      </w:tr>
      <w:tr w:rsidR="009640A3" w14:paraId="32170A58" w14:textId="77777777">
        <w:trPr>
          <w:tblCellSpacing w:w="15" w:type="dxa"/>
        </w:trPr>
        <w:tc>
          <w:tcPr>
            <w:tcW w:w="0" w:type="auto"/>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0BB2E1E6" w14:textId="77777777" w:rsidR="004D73C5" w:rsidRDefault="004D73C5">
            <w:pPr>
              <w:spacing w:after="0" w:line="240" w:lineRule="auto"/>
              <w:jc w:val="both"/>
            </w:pPr>
            <w:r>
              <w:rPr>
                <w:rFonts w:ascii="Times New Roman" w:hAnsi="Times New Roman" w:cs="Times New Roman"/>
                <w:b/>
                <w:bCs/>
                <w:sz w:val="18"/>
                <w:szCs w:val="18"/>
              </w:rPr>
              <w:t>Legal status of land / eligibility</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90FBBC" w14:textId="77777777" w:rsidR="004D73C5" w:rsidRDefault="004D73C5">
            <w:pPr>
              <w:spacing w:after="0" w:line="240" w:lineRule="auto"/>
              <w:jc w:val="both"/>
            </w:pPr>
            <w:r>
              <w:rPr>
                <w:rFonts w:ascii="Times New Roman" w:hAnsi="Times New Roman" w:cs="Times New Roman"/>
                <w:sz w:val="18"/>
                <w:szCs w:val="18"/>
              </w:rPr>
              <w:t>Land is state property; land use rights are formalized by local government decisions, leases, or perpetual use. Persons without formal rights are considered illegal land users and are generally not entitled to compensation.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64A91" w14:textId="77777777" w:rsidR="004D73C5" w:rsidRDefault="004D73C5">
            <w:pPr>
              <w:spacing w:after="0" w:line="240" w:lineRule="auto"/>
              <w:jc w:val="both"/>
            </w:pPr>
            <w:r>
              <w:rPr>
                <w:rFonts w:ascii="Times New Roman" w:hAnsi="Times New Roman" w:cs="Times New Roman"/>
                <w:sz w:val="18"/>
                <w:szCs w:val="18"/>
              </w:rPr>
              <w:t>ESS5 recognizes three categories of affected persons: (i) those with formal rights, (ii) those with claims that are recognized or recognizable, and (iii) those with no recognizable legal right. All three categories are eligible for resettlement assistance; the first two are eligible for land compensation. Those without rights are eligible for compensation for non-land assets and measures to restore livelihoods/living standards.</w:t>
            </w:r>
          </w:p>
        </w:tc>
        <w:tc>
          <w:tcPr>
            <w:tcW w:w="0" w:type="auto"/>
            <w:tcBorders>
              <w:top w:val="nil"/>
              <w:left w:val="nil"/>
              <w:bottom w:val="single" w:sz="8" w:space="0" w:color="auto"/>
              <w:right w:val="double" w:sz="4" w:space="0" w:color="auto"/>
            </w:tcBorders>
            <w:tcMar>
              <w:top w:w="0" w:type="dxa"/>
              <w:left w:w="108" w:type="dxa"/>
              <w:bottom w:w="0" w:type="dxa"/>
              <w:right w:w="108" w:type="dxa"/>
            </w:tcMar>
            <w:vAlign w:val="center"/>
            <w:hideMark/>
          </w:tcPr>
          <w:p w14:paraId="7B376C65" w14:textId="77777777" w:rsidR="004D73C5" w:rsidRDefault="004D73C5">
            <w:pPr>
              <w:spacing w:after="0" w:line="240" w:lineRule="auto"/>
              <w:jc w:val="both"/>
            </w:pPr>
            <w:r>
              <w:rPr>
                <w:rFonts w:ascii="Times New Roman" w:hAnsi="Times New Roman" w:cs="Times New Roman"/>
                <w:sz w:val="18"/>
                <w:szCs w:val="18"/>
              </w:rPr>
              <w:t>ESS5 provides broader eligibility than national legislation, including assistance (and non-land asset compensation) for users without formal rights.</w:t>
            </w:r>
          </w:p>
        </w:tc>
      </w:tr>
      <w:tr w:rsidR="009640A3" w14:paraId="42DF23FE" w14:textId="77777777">
        <w:trPr>
          <w:tblCellSpacing w:w="15" w:type="dxa"/>
        </w:trPr>
        <w:tc>
          <w:tcPr>
            <w:tcW w:w="0" w:type="auto"/>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603A3759" w14:textId="77777777" w:rsidR="004D73C5" w:rsidRDefault="004D73C5">
            <w:pPr>
              <w:spacing w:after="0" w:line="240" w:lineRule="auto"/>
              <w:jc w:val="both"/>
            </w:pPr>
            <w:r>
              <w:rPr>
                <w:rFonts w:ascii="Times New Roman" w:hAnsi="Times New Roman" w:cs="Times New Roman"/>
                <w:b/>
                <w:bCs/>
                <w:sz w:val="18"/>
                <w:szCs w:val="18"/>
              </w:rPr>
              <w:t>Compensation for land / land use rights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6A40AD" w14:textId="77777777" w:rsidR="004D73C5" w:rsidRDefault="004D73C5">
            <w:pPr>
              <w:spacing w:after="0" w:line="240" w:lineRule="auto"/>
              <w:jc w:val="both"/>
            </w:pPr>
            <w:r>
              <w:rPr>
                <w:rFonts w:ascii="Times New Roman" w:hAnsi="Times New Roman" w:cs="Times New Roman"/>
                <w:sz w:val="18"/>
                <w:szCs w:val="18"/>
              </w:rPr>
              <w:t>Compensation is provided only to individuals with officially registered land use rights. Compensation is not provided to individuals using land without documentation.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40038A" w14:textId="77777777" w:rsidR="004D73C5" w:rsidRDefault="004D73C5">
            <w:pPr>
              <w:spacing w:after="0" w:line="240" w:lineRule="auto"/>
              <w:jc w:val="both"/>
            </w:pPr>
            <w:r>
              <w:rPr>
                <w:rFonts w:ascii="Times New Roman" w:hAnsi="Times New Roman" w:cs="Times New Roman"/>
                <w:sz w:val="18"/>
                <w:szCs w:val="18"/>
              </w:rPr>
              <w:t>Compensation for land/land use rights is provided to persons with formal or recognized rights at full replacement cost.</w:t>
            </w:r>
          </w:p>
        </w:tc>
        <w:tc>
          <w:tcPr>
            <w:tcW w:w="0" w:type="auto"/>
            <w:tcBorders>
              <w:top w:val="nil"/>
              <w:left w:val="nil"/>
              <w:bottom w:val="single" w:sz="8" w:space="0" w:color="auto"/>
              <w:right w:val="double" w:sz="4" w:space="0" w:color="auto"/>
            </w:tcBorders>
            <w:tcMar>
              <w:top w:w="0" w:type="dxa"/>
              <w:left w:w="108" w:type="dxa"/>
              <w:bottom w:w="0" w:type="dxa"/>
              <w:right w:w="108" w:type="dxa"/>
            </w:tcMar>
            <w:vAlign w:val="center"/>
            <w:hideMark/>
          </w:tcPr>
          <w:p w14:paraId="11D4A50B" w14:textId="77777777" w:rsidR="004D73C5" w:rsidRDefault="004D73C5">
            <w:pPr>
              <w:spacing w:after="0" w:line="240" w:lineRule="auto"/>
              <w:jc w:val="both"/>
            </w:pPr>
            <w:r>
              <w:rPr>
                <w:rFonts w:ascii="Times New Roman" w:hAnsi="Times New Roman" w:cs="Times New Roman"/>
                <w:sz w:val="18"/>
                <w:szCs w:val="18"/>
              </w:rPr>
              <w:t xml:space="preserve">Unlike national law, ESS5 ties eligibility to both formal and recognizable claims, </w:t>
            </w:r>
            <w:proofErr w:type="gramStart"/>
            <w:r>
              <w:rPr>
                <w:rFonts w:ascii="Times New Roman" w:hAnsi="Times New Roman" w:cs="Times New Roman"/>
                <w:sz w:val="18"/>
                <w:szCs w:val="18"/>
              </w:rPr>
              <w:t>and also</w:t>
            </w:r>
            <w:proofErr w:type="gramEnd"/>
            <w:r>
              <w:rPr>
                <w:rFonts w:ascii="Times New Roman" w:hAnsi="Times New Roman" w:cs="Times New Roman"/>
                <w:sz w:val="18"/>
                <w:szCs w:val="18"/>
              </w:rPr>
              <w:t xml:space="preserve"> requires assistance for those without documentation.</w:t>
            </w:r>
          </w:p>
        </w:tc>
      </w:tr>
      <w:tr w:rsidR="009640A3" w14:paraId="56499A0F" w14:textId="77777777">
        <w:trPr>
          <w:tblCellSpacing w:w="15" w:type="dxa"/>
        </w:trPr>
        <w:tc>
          <w:tcPr>
            <w:tcW w:w="0" w:type="auto"/>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C31B486" w14:textId="77777777" w:rsidR="004D73C5" w:rsidRDefault="004D73C5">
            <w:pPr>
              <w:spacing w:after="0" w:line="240" w:lineRule="auto"/>
              <w:jc w:val="both"/>
            </w:pPr>
            <w:r>
              <w:rPr>
                <w:rFonts w:ascii="Times New Roman" w:hAnsi="Times New Roman" w:cs="Times New Roman"/>
                <w:b/>
                <w:bCs/>
                <w:sz w:val="18"/>
                <w:szCs w:val="18"/>
              </w:rPr>
              <w:t>Compensation for buildings and improvements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E73EE4" w14:textId="77777777" w:rsidR="004D73C5" w:rsidRDefault="004D73C5">
            <w:pPr>
              <w:spacing w:after="0" w:line="240" w:lineRule="auto"/>
              <w:jc w:val="both"/>
            </w:pPr>
            <w:r>
              <w:rPr>
                <w:rFonts w:ascii="Times New Roman" w:hAnsi="Times New Roman" w:cs="Times New Roman"/>
                <w:sz w:val="18"/>
                <w:szCs w:val="18"/>
              </w:rPr>
              <w:t>Compensation is provided only to registered owners or tenants. Illegally constructed properties are not eligible for compensation.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646BE0" w14:textId="77777777" w:rsidR="004D73C5" w:rsidRDefault="004D73C5">
            <w:pPr>
              <w:spacing w:after="0" w:line="240" w:lineRule="auto"/>
              <w:jc w:val="both"/>
            </w:pPr>
            <w:r>
              <w:rPr>
                <w:rFonts w:ascii="Times New Roman" w:hAnsi="Times New Roman" w:cs="Times New Roman"/>
                <w:sz w:val="18"/>
                <w:szCs w:val="18"/>
              </w:rPr>
              <w:t>All project-affected persons (including those without land rights) are entitled to compensation for existing structures and improvements at full replacement cost.</w:t>
            </w:r>
          </w:p>
        </w:tc>
        <w:tc>
          <w:tcPr>
            <w:tcW w:w="0" w:type="auto"/>
            <w:tcBorders>
              <w:top w:val="nil"/>
              <w:left w:val="nil"/>
              <w:bottom w:val="single" w:sz="8" w:space="0" w:color="auto"/>
              <w:right w:val="double" w:sz="4" w:space="0" w:color="auto"/>
            </w:tcBorders>
            <w:tcMar>
              <w:top w:w="0" w:type="dxa"/>
              <w:left w:w="108" w:type="dxa"/>
              <w:bottom w:w="0" w:type="dxa"/>
              <w:right w:w="108" w:type="dxa"/>
            </w:tcMar>
            <w:vAlign w:val="center"/>
            <w:hideMark/>
          </w:tcPr>
          <w:p w14:paraId="328B28F2" w14:textId="77777777" w:rsidR="004D73C5" w:rsidRDefault="004D73C5">
            <w:pPr>
              <w:spacing w:after="0" w:line="240" w:lineRule="auto"/>
              <w:jc w:val="both"/>
            </w:pPr>
            <w:r>
              <w:rPr>
                <w:rFonts w:ascii="Times New Roman" w:hAnsi="Times New Roman" w:cs="Times New Roman"/>
                <w:sz w:val="18"/>
                <w:szCs w:val="18"/>
              </w:rPr>
              <w:t>ESS5 protects improvements regardless of the legal status of land title/use, whereas national law may exclude unregistered/illegal structures.</w:t>
            </w:r>
          </w:p>
        </w:tc>
      </w:tr>
      <w:tr w:rsidR="009640A3" w14:paraId="1102866E" w14:textId="77777777">
        <w:trPr>
          <w:tblCellSpacing w:w="15" w:type="dxa"/>
        </w:trPr>
        <w:tc>
          <w:tcPr>
            <w:tcW w:w="0" w:type="auto"/>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0AE5C59B" w14:textId="77777777" w:rsidR="004D73C5" w:rsidRDefault="004D73C5">
            <w:pPr>
              <w:spacing w:after="0" w:line="240" w:lineRule="auto"/>
              <w:jc w:val="both"/>
            </w:pPr>
            <w:r>
              <w:rPr>
                <w:rFonts w:ascii="Times New Roman" w:hAnsi="Times New Roman" w:cs="Times New Roman"/>
                <w:b/>
                <w:bCs/>
                <w:sz w:val="18"/>
                <w:szCs w:val="18"/>
              </w:rPr>
              <w:t>Support for vulnerable groups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A8CA6" w14:textId="77777777" w:rsidR="004D73C5" w:rsidRDefault="004D73C5">
            <w:pPr>
              <w:spacing w:after="0" w:line="240" w:lineRule="auto"/>
              <w:jc w:val="both"/>
            </w:pPr>
            <w:r>
              <w:rPr>
                <w:rFonts w:ascii="Times New Roman" w:hAnsi="Times New Roman" w:cs="Times New Roman"/>
                <w:sz w:val="18"/>
                <w:szCs w:val="18"/>
              </w:rPr>
              <w:t>The legislation does not contain specific requirements for identifying and supporting vulnerable groups in the context of land acquisition activities.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27EC3" w14:textId="77777777" w:rsidR="004D73C5" w:rsidRDefault="004D73C5">
            <w:pPr>
              <w:spacing w:after="0" w:line="240" w:lineRule="auto"/>
              <w:jc w:val="both"/>
            </w:pPr>
            <w:r>
              <w:rPr>
                <w:rFonts w:ascii="Times New Roman" w:hAnsi="Times New Roman" w:cs="Times New Roman"/>
                <w:sz w:val="18"/>
                <w:szCs w:val="18"/>
              </w:rPr>
              <w:t>ESS5 requires identifying vulnerable groups and providing additional measures to restore (and where possible improve) their living standards.</w:t>
            </w:r>
          </w:p>
        </w:tc>
        <w:tc>
          <w:tcPr>
            <w:tcW w:w="0" w:type="auto"/>
            <w:tcBorders>
              <w:top w:val="nil"/>
              <w:left w:val="nil"/>
              <w:bottom w:val="single" w:sz="8" w:space="0" w:color="auto"/>
              <w:right w:val="double" w:sz="4" w:space="0" w:color="auto"/>
            </w:tcBorders>
            <w:tcMar>
              <w:top w:w="0" w:type="dxa"/>
              <w:left w:w="108" w:type="dxa"/>
              <w:bottom w:w="0" w:type="dxa"/>
              <w:right w:w="108" w:type="dxa"/>
            </w:tcMar>
            <w:vAlign w:val="center"/>
            <w:hideMark/>
          </w:tcPr>
          <w:p w14:paraId="49D60376" w14:textId="77777777" w:rsidR="004D73C5" w:rsidRDefault="004D73C5">
            <w:pPr>
              <w:spacing w:after="0" w:line="240" w:lineRule="auto"/>
              <w:jc w:val="both"/>
            </w:pPr>
            <w:r>
              <w:rPr>
                <w:rFonts w:ascii="Times New Roman" w:hAnsi="Times New Roman" w:cs="Times New Roman"/>
                <w:sz w:val="18"/>
                <w:szCs w:val="18"/>
              </w:rPr>
              <w:t>National legislation lacks explicit vulnerable-group identification and tailored support measures required by ESS5.</w:t>
            </w:r>
          </w:p>
        </w:tc>
      </w:tr>
      <w:tr w:rsidR="009640A3" w14:paraId="17B83C1A" w14:textId="77777777">
        <w:trPr>
          <w:tblCellSpacing w:w="15" w:type="dxa"/>
        </w:trPr>
        <w:tc>
          <w:tcPr>
            <w:tcW w:w="0" w:type="auto"/>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369A12CD" w14:textId="77777777" w:rsidR="004D73C5" w:rsidRPr="00E214FA" w:rsidRDefault="004D73C5">
            <w:pPr>
              <w:spacing w:after="0" w:line="240" w:lineRule="auto"/>
              <w:jc w:val="both"/>
              <w:rPr>
                <w:lang w:val="fr-FR"/>
              </w:rPr>
            </w:pPr>
            <w:proofErr w:type="spellStart"/>
            <w:r w:rsidRPr="00E214FA">
              <w:rPr>
                <w:rFonts w:ascii="Times New Roman" w:hAnsi="Times New Roman" w:cs="Times New Roman"/>
                <w:b/>
                <w:bCs/>
                <w:sz w:val="18"/>
                <w:szCs w:val="18"/>
                <w:lang w:val="fr-FR"/>
              </w:rPr>
              <w:t>Socio-economic</w:t>
            </w:r>
            <w:proofErr w:type="spellEnd"/>
            <w:r w:rsidRPr="00E214FA">
              <w:rPr>
                <w:rFonts w:ascii="Times New Roman" w:hAnsi="Times New Roman" w:cs="Times New Roman"/>
                <w:b/>
                <w:bCs/>
                <w:sz w:val="18"/>
                <w:szCs w:val="18"/>
                <w:lang w:val="fr-FR"/>
              </w:rPr>
              <w:t xml:space="preserve"> </w:t>
            </w:r>
            <w:proofErr w:type="spellStart"/>
            <w:r w:rsidRPr="00E214FA">
              <w:rPr>
                <w:rFonts w:ascii="Times New Roman" w:hAnsi="Times New Roman" w:cs="Times New Roman"/>
                <w:b/>
                <w:bCs/>
                <w:sz w:val="18"/>
                <w:szCs w:val="18"/>
                <w:lang w:val="fr-FR"/>
              </w:rPr>
              <w:t>surveys</w:t>
            </w:r>
            <w:proofErr w:type="spellEnd"/>
            <w:r w:rsidRPr="00E214FA">
              <w:rPr>
                <w:rFonts w:ascii="Times New Roman" w:hAnsi="Times New Roman" w:cs="Times New Roman"/>
                <w:b/>
                <w:bCs/>
                <w:sz w:val="18"/>
                <w:szCs w:val="18"/>
                <w:lang w:val="fr-FR"/>
              </w:rPr>
              <w:t xml:space="preserve"> (PAP </w:t>
            </w:r>
            <w:proofErr w:type="spellStart"/>
            <w:r w:rsidRPr="00E214FA">
              <w:rPr>
                <w:rFonts w:ascii="Times New Roman" w:hAnsi="Times New Roman" w:cs="Times New Roman"/>
                <w:b/>
                <w:bCs/>
                <w:sz w:val="18"/>
                <w:szCs w:val="18"/>
                <w:lang w:val="fr-FR"/>
              </w:rPr>
              <w:t>census</w:t>
            </w:r>
            <w:proofErr w:type="spellEnd"/>
            <w:r w:rsidRPr="00E214FA">
              <w:rPr>
                <w:rFonts w:ascii="Times New Roman" w:hAnsi="Times New Roman" w:cs="Times New Roman"/>
                <w:b/>
                <w:bCs/>
                <w:sz w:val="18"/>
                <w:szCs w:val="18"/>
                <w:lang w:val="fr-FR"/>
              </w:rPr>
              <w:t>/SES)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D01E8F" w14:textId="77777777" w:rsidR="004D73C5" w:rsidRDefault="004D73C5">
            <w:pPr>
              <w:spacing w:after="0" w:line="240" w:lineRule="auto"/>
              <w:jc w:val="both"/>
            </w:pPr>
            <w:r>
              <w:rPr>
                <w:rFonts w:ascii="Times New Roman" w:hAnsi="Times New Roman" w:cs="Times New Roman"/>
                <w:sz w:val="18"/>
                <w:szCs w:val="18"/>
              </w:rPr>
              <w:t>There is no specific requirement to conduct a socio-economic survey/census of project-affected persons in the land acquisition context.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3136DA" w14:textId="6BCDEBBD" w:rsidR="004D73C5" w:rsidRDefault="004D73C5">
            <w:pPr>
              <w:spacing w:after="0" w:line="240" w:lineRule="auto"/>
              <w:jc w:val="both"/>
            </w:pPr>
            <w:r>
              <w:rPr>
                <w:rFonts w:ascii="Times New Roman" w:hAnsi="Times New Roman" w:cs="Times New Roman"/>
                <w:sz w:val="18"/>
                <w:szCs w:val="18"/>
              </w:rPr>
              <w:t>ESS5 requires a census and socio-economic baseline of all project-affected persons (PAPs) as part of RP preparation, including identification of vulnerable households.</w:t>
            </w:r>
          </w:p>
        </w:tc>
        <w:tc>
          <w:tcPr>
            <w:tcW w:w="0" w:type="auto"/>
            <w:tcBorders>
              <w:top w:val="nil"/>
              <w:left w:val="nil"/>
              <w:bottom w:val="single" w:sz="8" w:space="0" w:color="auto"/>
              <w:right w:val="double" w:sz="4" w:space="0" w:color="auto"/>
            </w:tcBorders>
            <w:tcMar>
              <w:top w:w="0" w:type="dxa"/>
              <w:left w:w="108" w:type="dxa"/>
              <w:bottom w:w="0" w:type="dxa"/>
              <w:right w:w="108" w:type="dxa"/>
            </w:tcMar>
            <w:vAlign w:val="center"/>
            <w:hideMark/>
          </w:tcPr>
          <w:p w14:paraId="41124068" w14:textId="77777777" w:rsidR="004D73C5" w:rsidRDefault="004D73C5">
            <w:pPr>
              <w:spacing w:after="0" w:line="240" w:lineRule="auto"/>
              <w:jc w:val="both"/>
            </w:pPr>
            <w:r>
              <w:rPr>
                <w:rFonts w:ascii="Times New Roman" w:hAnsi="Times New Roman" w:cs="Times New Roman"/>
                <w:sz w:val="18"/>
                <w:szCs w:val="18"/>
              </w:rPr>
              <w:t>ESS5 requires a mandatory census/SES baseline, which is not established in national legislation.</w:t>
            </w:r>
          </w:p>
        </w:tc>
      </w:tr>
      <w:tr w:rsidR="009640A3" w14:paraId="3E0B04D9" w14:textId="77777777">
        <w:trPr>
          <w:tblCellSpacing w:w="15" w:type="dxa"/>
        </w:trPr>
        <w:tc>
          <w:tcPr>
            <w:tcW w:w="0" w:type="auto"/>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7D7BB8F3" w14:textId="77777777" w:rsidR="004D73C5" w:rsidRDefault="004D73C5">
            <w:pPr>
              <w:spacing w:after="0" w:line="240" w:lineRule="auto"/>
              <w:jc w:val="both"/>
            </w:pPr>
            <w:r>
              <w:rPr>
                <w:rFonts w:ascii="Times New Roman" w:hAnsi="Times New Roman" w:cs="Times New Roman"/>
                <w:b/>
                <w:bCs/>
                <w:sz w:val="18"/>
                <w:szCs w:val="18"/>
              </w:rPr>
              <w:t>Public consultations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32C4E" w14:textId="77777777" w:rsidR="004D73C5" w:rsidRDefault="004D73C5">
            <w:pPr>
              <w:spacing w:after="0" w:line="240" w:lineRule="auto"/>
              <w:jc w:val="both"/>
            </w:pPr>
            <w:r>
              <w:rPr>
                <w:rFonts w:ascii="Times New Roman" w:hAnsi="Times New Roman" w:cs="Times New Roman"/>
                <w:sz w:val="18"/>
                <w:szCs w:val="18"/>
              </w:rPr>
              <w:t>Local governments are obliged to inform the public on issues affecting their interests, but the procedure is not specialized, detailed, or mandatory in the context of land acquisition.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7760B5" w14:textId="77777777" w:rsidR="004D73C5" w:rsidRDefault="004D73C5">
            <w:pPr>
              <w:spacing w:after="0" w:line="240" w:lineRule="auto"/>
              <w:jc w:val="both"/>
            </w:pPr>
            <w:r>
              <w:rPr>
                <w:rFonts w:ascii="Times New Roman" w:hAnsi="Times New Roman" w:cs="Times New Roman"/>
                <w:sz w:val="18"/>
                <w:szCs w:val="18"/>
              </w:rPr>
              <w:t>ESS5 requires meaningful, documented consultations with affected persons at multiple stages, with timely disclosure of information in accessible formats.</w:t>
            </w:r>
          </w:p>
        </w:tc>
        <w:tc>
          <w:tcPr>
            <w:tcW w:w="0" w:type="auto"/>
            <w:tcBorders>
              <w:top w:val="nil"/>
              <w:left w:val="nil"/>
              <w:bottom w:val="single" w:sz="8" w:space="0" w:color="auto"/>
              <w:right w:val="double" w:sz="4" w:space="0" w:color="auto"/>
            </w:tcBorders>
            <w:tcMar>
              <w:top w:w="0" w:type="dxa"/>
              <w:left w:w="108" w:type="dxa"/>
              <w:bottom w:w="0" w:type="dxa"/>
              <w:right w:w="108" w:type="dxa"/>
            </w:tcMar>
            <w:vAlign w:val="center"/>
            <w:hideMark/>
          </w:tcPr>
          <w:p w14:paraId="45C5FEAF" w14:textId="77777777" w:rsidR="004D73C5" w:rsidRDefault="004D73C5">
            <w:pPr>
              <w:spacing w:after="0" w:line="240" w:lineRule="auto"/>
              <w:jc w:val="both"/>
            </w:pPr>
            <w:r>
              <w:rPr>
                <w:rFonts w:ascii="Times New Roman" w:hAnsi="Times New Roman" w:cs="Times New Roman"/>
                <w:sz w:val="18"/>
                <w:szCs w:val="18"/>
              </w:rPr>
              <w:t>General public information duties do not substitute for ESS5’s structured, ongoing, and documented consultation process.</w:t>
            </w:r>
          </w:p>
        </w:tc>
      </w:tr>
      <w:tr w:rsidR="009640A3" w14:paraId="60BDC52E" w14:textId="77777777">
        <w:trPr>
          <w:tblCellSpacing w:w="15" w:type="dxa"/>
        </w:trPr>
        <w:tc>
          <w:tcPr>
            <w:tcW w:w="0" w:type="auto"/>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3A661CD6" w14:textId="77777777" w:rsidR="004D73C5" w:rsidRDefault="004D73C5">
            <w:pPr>
              <w:spacing w:after="0" w:line="240" w:lineRule="auto"/>
              <w:jc w:val="both"/>
            </w:pPr>
            <w:r>
              <w:rPr>
                <w:rFonts w:ascii="Times New Roman" w:hAnsi="Times New Roman" w:cs="Times New Roman"/>
                <w:b/>
                <w:bCs/>
                <w:sz w:val="18"/>
                <w:szCs w:val="18"/>
              </w:rPr>
              <w:t>Disclosure of information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D23B7" w14:textId="55D9B2C3" w:rsidR="004D73C5" w:rsidRDefault="004D73C5">
            <w:pPr>
              <w:spacing w:after="0" w:line="240" w:lineRule="auto"/>
              <w:jc w:val="both"/>
            </w:pPr>
            <w:r>
              <w:rPr>
                <w:rFonts w:ascii="Times New Roman" w:hAnsi="Times New Roman" w:cs="Times New Roman"/>
                <w:sz w:val="18"/>
                <w:szCs w:val="18"/>
              </w:rPr>
              <w:t>The legislation does not establish a procedure for disclosing RP/, the cut-off date, and other specialized documents.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02BDA" w14:textId="1BABBB7C" w:rsidR="004D73C5" w:rsidRDefault="004D73C5">
            <w:pPr>
              <w:spacing w:after="0" w:line="240" w:lineRule="auto"/>
              <w:jc w:val="both"/>
            </w:pPr>
            <w:r>
              <w:rPr>
                <w:rFonts w:ascii="Times New Roman" w:hAnsi="Times New Roman" w:cs="Times New Roman"/>
                <w:sz w:val="18"/>
                <w:szCs w:val="18"/>
              </w:rPr>
              <w:t>ESS5 requires public disclosure of RP and provision of clear information to PAPs on eligibility, entitlements, compensation, the cut-off date, and grievance procedures.</w:t>
            </w:r>
          </w:p>
        </w:tc>
        <w:tc>
          <w:tcPr>
            <w:tcW w:w="0" w:type="auto"/>
            <w:tcBorders>
              <w:top w:val="nil"/>
              <w:left w:val="nil"/>
              <w:bottom w:val="single" w:sz="8" w:space="0" w:color="auto"/>
              <w:right w:val="double" w:sz="4" w:space="0" w:color="auto"/>
            </w:tcBorders>
            <w:tcMar>
              <w:top w:w="0" w:type="dxa"/>
              <w:left w:w="108" w:type="dxa"/>
              <w:bottom w:w="0" w:type="dxa"/>
              <w:right w:w="108" w:type="dxa"/>
            </w:tcMar>
            <w:vAlign w:val="center"/>
            <w:hideMark/>
          </w:tcPr>
          <w:p w14:paraId="499F1426" w14:textId="264432F4" w:rsidR="004D73C5" w:rsidRDefault="004D73C5">
            <w:pPr>
              <w:spacing w:after="0" w:line="240" w:lineRule="auto"/>
              <w:jc w:val="both"/>
            </w:pPr>
            <w:r>
              <w:rPr>
                <w:rFonts w:ascii="Times New Roman" w:hAnsi="Times New Roman" w:cs="Times New Roman"/>
                <w:sz w:val="18"/>
                <w:szCs w:val="18"/>
              </w:rPr>
              <w:t>ESS5 disclosure obligations (RP and cut-off date/entitlements) are not explicitly set out in national legislation.</w:t>
            </w:r>
          </w:p>
        </w:tc>
      </w:tr>
      <w:tr w:rsidR="009640A3" w14:paraId="0C3DF0E5" w14:textId="77777777">
        <w:trPr>
          <w:tblCellSpacing w:w="15" w:type="dxa"/>
        </w:trPr>
        <w:tc>
          <w:tcPr>
            <w:tcW w:w="0" w:type="auto"/>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EC9CC1E" w14:textId="77777777" w:rsidR="004D73C5" w:rsidRDefault="004D73C5">
            <w:pPr>
              <w:spacing w:after="0" w:line="240" w:lineRule="auto"/>
              <w:jc w:val="both"/>
            </w:pPr>
            <w:r>
              <w:rPr>
                <w:rFonts w:ascii="Times New Roman" w:hAnsi="Times New Roman" w:cs="Times New Roman"/>
                <w:b/>
                <w:bCs/>
                <w:sz w:val="18"/>
                <w:szCs w:val="18"/>
              </w:rPr>
              <w:t>Cut-off date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A88CDC" w14:textId="77777777" w:rsidR="004D73C5" w:rsidRDefault="004D73C5">
            <w:pPr>
              <w:spacing w:after="0" w:line="240" w:lineRule="auto"/>
              <w:jc w:val="both"/>
            </w:pPr>
            <w:r>
              <w:rPr>
                <w:rFonts w:ascii="Times New Roman" w:hAnsi="Times New Roman" w:cs="Times New Roman"/>
                <w:sz w:val="18"/>
                <w:szCs w:val="18"/>
              </w:rPr>
              <w:t>The concept of a cut-off date is not defined.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30DEB1" w14:textId="77777777" w:rsidR="004D73C5" w:rsidRDefault="004D73C5">
            <w:pPr>
              <w:spacing w:after="0" w:line="240" w:lineRule="auto"/>
              <w:jc w:val="both"/>
            </w:pPr>
            <w:r>
              <w:rPr>
                <w:rFonts w:ascii="Times New Roman" w:hAnsi="Times New Roman" w:cs="Times New Roman"/>
                <w:sz w:val="18"/>
                <w:szCs w:val="18"/>
              </w:rPr>
              <w:t>ESS5 requires establishing and publicly announcing a cut-off date to determine eligibility and prevent opportunistic settlement/planting in the project area.</w:t>
            </w:r>
          </w:p>
        </w:tc>
        <w:tc>
          <w:tcPr>
            <w:tcW w:w="0" w:type="auto"/>
            <w:tcBorders>
              <w:top w:val="nil"/>
              <w:left w:val="nil"/>
              <w:bottom w:val="single" w:sz="8" w:space="0" w:color="auto"/>
              <w:right w:val="double" w:sz="4" w:space="0" w:color="auto"/>
            </w:tcBorders>
            <w:tcMar>
              <w:top w:w="0" w:type="dxa"/>
              <w:left w:w="108" w:type="dxa"/>
              <w:bottom w:w="0" w:type="dxa"/>
              <w:right w:w="108" w:type="dxa"/>
            </w:tcMar>
            <w:vAlign w:val="center"/>
            <w:hideMark/>
          </w:tcPr>
          <w:p w14:paraId="24DBEF10" w14:textId="77777777" w:rsidR="004D73C5" w:rsidRDefault="004D73C5">
            <w:pPr>
              <w:spacing w:after="0" w:line="240" w:lineRule="auto"/>
              <w:jc w:val="both"/>
            </w:pPr>
            <w:r>
              <w:rPr>
                <w:rFonts w:ascii="Times New Roman" w:hAnsi="Times New Roman" w:cs="Times New Roman"/>
                <w:sz w:val="18"/>
                <w:szCs w:val="18"/>
              </w:rPr>
              <w:t>National legislation does not regulate the cut-off date mechanism required by ESS5.</w:t>
            </w:r>
          </w:p>
        </w:tc>
      </w:tr>
      <w:tr w:rsidR="009640A3" w14:paraId="0C4AFE65" w14:textId="77777777">
        <w:trPr>
          <w:tblCellSpacing w:w="15" w:type="dxa"/>
        </w:trPr>
        <w:tc>
          <w:tcPr>
            <w:tcW w:w="0" w:type="auto"/>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3428CD0" w14:textId="77777777" w:rsidR="004D73C5" w:rsidRDefault="004D73C5">
            <w:pPr>
              <w:spacing w:after="0" w:line="240" w:lineRule="auto"/>
              <w:jc w:val="both"/>
            </w:pPr>
            <w:r>
              <w:rPr>
                <w:rFonts w:ascii="Times New Roman" w:hAnsi="Times New Roman" w:cs="Times New Roman"/>
                <w:b/>
                <w:bCs/>
                <w:sz w:val="18"/>
                <w:szCs w:val="18"/>
              </w:rPr>
              <w:t>Voluntary land donation/transfer (VLD)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20FBDA" w14:textId="77777777" w:rsidR="004D73C5" w:rsidRDefault="004D73C5">
            <w:pPr>
              <w:spacing w:after="0" w:line="240" w:lineRule="auto"/>
              <w:jc w:val="both"/>
            </w:pPr>
            <w:r>
              <w:rPr>
                <w:rFonts w:ascii="Times New Roman" w:hAnsi="Times New Roman" w:cs="Times New Roman"/>
                <w:sz w:val="18"/>
                <w:szCs w:val="18"/>
              </w:rPr>
              <w:t>The law does not regulate VLD procedures and does not set requirements for voluntariness, absence of coercion, or documentation.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6AB06F" w14:textId="77777777" w:rsidR="004D73C5" w:rsidRDefault="004D73C5">
            <w:pPr>
              <w:spacing w:after="0" w:line="240" w:lineRule="auto"/>
              <w:jc w:val="both"/>
            </w:pPr>
            <w:r>
              <w:rPr>
                <w:rFonts w:ascii="Times New Roman" w:hAnsi="Times New Roman" w:cs="Times New Roman"/>
                <w:sz w:val="18"/>
                <w:szCs w:val="18"/>
              </w:rPr>
              <w:t xml:space="preserve">ESS5 allows voluntary land donation/transfer only under strict conditions: informed consent, no pressure, documented process, verification of alternatives, and </w:t>
            </w:r>
            <w:r>
              <w:rPr>
                <w:rFonts w:ascii="Times New Roman" w:hAnsi="Times New Roman" w:cs="Times New Roman"/>
                <w:sz w:val="18"/>
                <w:szCs w:val="18"/>
              </w:rPr>
              <w:lastRenderedPageBreak/>
              <w:t>limited impact (typically ≤ 5% of the affected plot and no significant livelihood impact).</w:t>
            </w:r>
          </w:p>
        </w:tc>
        <w:tc>
          <w:tcPr>
            <w:tcW w:w="0" w:type="auto"/>
            <w:tcBorders>
              <w:top w:val="nil"/>
              <w:left w:val="nil"/>
              <w:bottom w:val="single" w:sz="8" w:space="0" w:color="auto"/>
              <w:right w:val="double" w:sz="4" w:space="0" w:color="auto"/>
            </w:tcBorders>
            <w:tcMar>
              <w:top w:w="0" w:type="dxa"/>
              <w:left w:w="108" w:type="dxa"/>
              <w:bottom w:w="0" w:type="dxa"/>
              <w:right w:w="108" w:type="dxa"/>
            </w:tcMar>
            <w:vAlign w:val="center"/>
            <w:hideMark/>
          </w:tcPr>
          <w:p w14:paraId="46FF9526" w14:textId="77777777" w:rsidR="004D73C5" w:rsidRDefault="004D73C5">
            <w:pPr>
              <w:spacing w:after="0" w:line="240" w:lineRule="auto"/>
              <w:jc w:val="both"/>
            </w:pPr>
            <w:r>
              <w:rPr>
                <w:rFonts w:ascii="Times New Roman" w:hAnsi="Times New Roman" w:cs="Times New Roman"/>
                <w:sz w:val="18"/>
                <w:szCs w:val="18"/>
              </w:rPr>
              <w:lastRenderedPageBreak/>
              <w:t xml:space="preserve">ESS5 requires a formal, verifiable VLD procedure; national legislation does not </w:t>
            </w:r>
            <w:r>
              <w:rPr>
                <w:rFonts w:ascii="Times New Roman" w:hAnsi="Times New Roman" w:cs="Times New Roman"/>
                <w:sz w:val="18"/>
                <w:szCs w:val="18"/>
              </w:rPr>
              <w:lastRenderedPageBreak/>
              <w:t>provide equivalent safeguards.</w:t>
            </w:r>
          </w:p>
        </w:tc>
      </w:tr>
      <w:tr w:rsidR="009640A3" w14:paraId="4A7D8799" w14:textId="77777777">
        <w:trPr>
          <w:tblCellSpacing w:w="15" w:type="dxa"/>
        </w:trPr>
        <w:tc>
          <w:tcPr>
            <w:tcW w:w="0" w:type="auto"/>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4D0B7DC9" w14:textId="77777777" w:rsidR="004D73C5" w:rsidRDefault="004D73C5">
            <w:pPr>
              <w:spacing w:after="0" w:line="240" w:lineRule="auto"/>
              <w:jc w:val="both"/>
            </w:pPr>
            <w:r>
              <w:rPr>
                <w:rFonts w:ascii="Times New Roman" w:hAnsi="Times New Roman" w:cs="Times New Roman"/>
                <w:b/>
                <w:bCs/>
                <w:sz w:val="18"/>
                <w:szCs w:val="18"/>
              </w:rPr>
              <w:lastRenderedPageBreak/>
              <w:t>Replacement cost principle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E55B1D" w14:textId="77777777" w:rsidR="004D73C5" w:rsidRDefault="004D73C5">
            <w:pPr>
              <w:spacing w:after="0" w:line="240" w:lineRule="auto"/>
              <w:jc w:val="both"/>
            </w:pPr>
            <w:r>
              <w:rPr>
                <w:rFonts w:ascii="Times New Roman" w:hAnsi="Times New Roman" w:cs="Times New Roman"/>
                <w:sz w:val="18"/>
                <w:szCs w:val="18"/>
              </w:rPr>
              <w:t>Compensation is calculated based on estimated value or standards, which may be below full replacement cost.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E5523C" w14:textId="77777777" w:rsidR="004D73C5" w:rsidRDefault="004D73C5">
            <w:pPr>
              <w:spacing w:after="0" w:line="240" w:lineRule="auto"/>
              <w:jc w:val="both"/>
            </w:pPr>
            <w:r>
              <w:rPr>
                <w:rFonts w:ascii="Times New Roman" w:hAnsi="Times New Roman" w:cs="Times New Roman"/>
                <w:sz w:val="18"/>
                <w:szCs w:val="18"/>
              </w:rPr>
              <w:t>Compensation must be at full replacement cost (including transaction costs) without depreciation.</w:t>
            </w:r>
          </w:p>
        </w:tc>
        <w:tc>
          <w:tcPr>
            <w:tcW w:w="0" w:type="auto"/>
            <w:tcBorders>
              <w:top w:val="nil"/>
              <w:left w:val="nil"/>
              <w:bottom w:val="single" w:sz="8" w:space="0" w:color="auto"/>
              <w:right w:val="double" w:sz="4" w:space="0" w:color="auto"/>
            </w:tcBorders>
            <w:tcMar>
              <w:top w:w="0" w:type="dxa"/>
              <w:left w:w="108" w:type="dxa"/>
              <w:bottom w:w="0" w:type="dxa"/>
              <w:right w:w="108" w:type="dxa"/>
            </w:tcMar>
            <w:vAlign w:val="center"/>
            <w:hideMark/>
          </w:tcPr>
          <w:p w14:paraId="19909474" w14:textId="77777777" w:rsidR="004D73C5" w:rsidRDefault="004D73C5">
            <w:pPr>
              <w:spacing w:after="0" w:line="240" w:lineRule="auto"/>
              <w:jc w:val="both"/>
            </w:pPr>
            <w:r>
              <w:rPr>
                <w:rFonts w:ascii="Times New Roman" w:hAnsi="Times New Roman" w:cs="Times New Roman"/>
                <w:sz w:val="18"/>
                <w:szCs w:val="18"/>
              </w:rPr>
              <w:t>ESS5 requires a higher valuation standard (full replacement cost), which may exceed national valuation approaches.</w:t>
            </w:r>
          </w:p>
        </w:tc>
      </w:tr>
      <w:tr w:rsidR="009640A3" w14:paraId="2AAB74B1" w14:textId="77777777">
        <w:trPr>
          <w:tblCellSpacing w:w="15" w:type="dxa"/>
        </w:trPr>
        <w:tc>
          <w:tcPr>
            <w:tcW w:w="0" w:type="auto"/>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26ED0019" w14:textId="77777777" w:rsidR="004D73C5" w:rsidRDefault="004D73C5">
            <w:pPr>
              <w:spacing w:after="0" w:line="240" w:lineRule="auto"/>
              <w:jc w:val="both"/>
            </w:pPr>
            <w:r>
              <w:rPr>
                <w:rFonts w:ascii="Times New Roman" w:hAnsi="Times New Roman" w:cs="Times New Roman"/>
                <w:b/>
                <w:bCs/>
                <w:sz w:val="18"/>
                <w:szCs w:val="18"/>
              </w:rPr>
              <w:t>Relocation / livelihood restoration assistance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299818" w14:textId="77777777" w:rsidR="004D73C5" w:rsidRDefault="004D73C5">
            <w:pPr>
              <w:spacing w:after="0" w:line="240" w:lineRule="auto"/>
              <w:jc w:val="both"/>
            </w:pPr>
            <w:r>
              <w:rPr>
                <w:rFonts w:ascii="Times New Roman" w:hAnsi="Times New Roman" w:cs="Times New Roman"/>
                <w:sz w:val="18"/>
                <w:szCs w:val="18"/>
              </w:rPr>
              <w:t>Provision is made for an alternative site (if available), but measures to support income restoration are not detailed.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BCC8D4" w14:textId="77777777" w:rsidR="004D73C5" w:rsidRDefault="004D73C5">
            <w:pPr>
              <w:spacing w:after="0" w:line="240" w:lineRule="auto"/>
              <w:jc w:val="both"/>
            </w:pPr>
            <w:r>
              <w:rPr>
                <w:rFonts w:ascii="Times New Roman" w:hAnsi="Times New Roman" w:cs="Times New Roman"/>
                <w:sz w:val="18"/>
                <w:szCs w:val="18"/>
              </w:rPr>
              <w:t>ESS5 requires relocation assistance (where applicable) and measures to restore livelihoods and living standards.</w:t>
            </w:r>
          </w:p>
        </w:tc>
        <w:tc>
          <w:tcPr>
            <w:tcW w:w="0" w:type="auto"/>
            <w:tcBorders>
              <w:top w:val="nil"/>
              <w:left w:val="nil"/>
              <w:bottom w:val="single" w:sz="8" w:space="0" w:color="auto"/>
              <w:right w:val="double" w:sz="4" w:space="0" w:color="auto"/>
            </w:tcBorders>
            <w:tcMar>
              <w:top w:w="0" w:type="dxa"/>
              <w:left w:w="108" w:type="dxa"/>
              <w:bottom w:w="0" w:type="dxa"/>
              <w:right w:w="108" w:type="dxa"/>
            </w:tcMar>
            <w:vAlign w:val="center"/>
            <w:hideMark/>
          </w:tcPr>
          <w:p w14:paraId="38714D73" w14:textId="77777777" w:rsidR="004D73C5" w:rsidRDefault="004D73C5">
            <w:pPr>
              <w:spacing w:after="0" w:line="240" w:lineRule="auto"/>
              <w:jc w:val="both"/>
            </w:pPr>
            <w:r>
              <w:rPr>
                <w:rFonts w:ascii="Times New Roman" w:hAnsi="Times New Roman" w:cs="Times New Roman"/>
                <w:sz w:val="18"/>
                <w:szCs w:val="18"/>
              </w:rPr>
              <w:t>National measures are less explicit on livelihood restoration and transitional support than ESS5.</w:t>
            </w:r>
          </w:p>
        </w:tc>
      </w:tr>
      <w:tr w:rsidR="009640A3" w14:paraId="5D10CF86" w14:textId="77777777">
        <w:trPr>
          <w:tblCellSpacing w:w="15" w:type="dxa"/>
        </w:trPr>
        <w:tc>
          <w:tcPr>
            <w:tcW w:w="0" w:type="auto"/>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14:paraId="54B12412" w14:textId="77777777" w:rsidR="004D73C5" w:rsidRDefault="004D73C5">
            <w:pPr>
              <w:spacing w:after="0" w:line="240" w:lineRule="auto"/>
              <w:jc w:val="both"/>
            </w:pPr>
            <w:r>
              <w:rPr>
                <w:rFonts w:ascii="Times New Roman" w:hAnsi="Times New Roman" w:cs="Times New Roman"/>
                <w:b/>
                <w:bCs/>
                <w:sz w:val="18"/>
                <w:szCs w:val="18"/>
              </w:rPr>
              <w:t>Monitoring of resettlement outcomes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C1B1C3" w14:textId="77777777" w:rsidR="004D73C5" w:rsidRDefault="004D73C5">
            <w:pPr>
              <w:spacing w:after="0" w:line="240" w:lineRule="auto"/>
              <w:jc w:val="both"/>
            </w:pPr>
            <w:r>
              <w:rPr>
                <w:rFonts w:ascii="Times New Roman" w:hAnsi="Times New Roman" w:cs="Times New Roman"/>
                <w:sz w:val="18"/>
                <w:szCs w:val="18"/>
              </w:rPr>
              <w:t>There are no specific mandatory requirements for monitoring the restoration of affected persons’ living standards after land acquisition/resettlement activities.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CD5CE8" w14:textId="77777777" w:rsidR="004D73C5" w:rsidRDefault="004D73C5">
            <w:pPr>
              <w:spacing w:after="0" w:line="240" w:lineRule="auto"/>
              <w:jc w:val="both"/>
            </w:pPr>
            <w:r>
              <w:rPr>
                <w:rFonts w:ascii="Times New Roman" w:hAnsi="Times New Roman" w:cs="Times New Roman"/>
                <w:sz w:val="18"/>
                <w:szCs w:val="18"/>
              </w:rPr>
              <w:t>ESS5 requires monitoring, documentation, reporting, and—for significant impacts—external monitoring to verify restoration of livelihoods/living standards.</w:t>
            </w:r>
          </w:p>
        </w:tc>
        <w:tc>
          <w:tcPr>
            <w:tcW w:w="0" w:type="auto"/>
            <w:tcBorders>
              <w:top w:val="nil"/>
              <w:left w:val="nil"/>
              <w:bottom w:val="single" w:sz="8" w:space="0" w:color="auto"/>
              <w:right w:val="double" w:sz="4" w:space="0" w:color="auto"/>
            </w:tcBorders>
            <w:tcMar>
              <w:top w:w="0" w:type="dxa"/>
              <w:left w:w="108" w:type="dxa"/>
              <w:bottom w:w="0" w:type="dxa"/>
              <w:right w:w="108" w:type="dxa"/>
            </w:tcMar>
            <w:vAlign w:val="center"/>
            <w:hideMark/>
          </w:tcPr>
          <w:p w14:paraId="58720CAB" w14:textId="77777777" w:rsidR="004D73C5" w:rsidRDefault="004D73C5">
            <w:pPr>
              <w:spacing w:after="0" w:line="240" w:lineRule="auto"/>
              <w:jc w:val="both"/>
            </w:pPr>
            <w:r>
              <w:rPr>
                <w:rFonts w:ascii="Times New Roman" w:hAnsi="Times New Roman" w:cs="Times New Roman"/>
                <w:sz w:val="18"/>
                <w:szCs w:val="18"/>
              </w:rPr>
              <w:t>ESS5 establishes monitoring and reporting requirements not reflected as mandatory procedures in national legislation.</w:t>
            </w:r>
          </w:p>
        </w:tc>
      </w:tr>
      <w:tr w:rsidR="009640A3" w14:paraId="1B12AAE7" w14:textId="77777777">
        <w:trPr>
          <w:tblCellSpacing w:w="15" w:type="dxa"/>
        </w:trPr>
        <w:tc>
          <w:tcPr>
            <w:tcW w:w="0" w:type="auto"/>
            <w:tcBorders>
              <w:top w:val="nil"/>
              <w:left w:val="double" w:sz="4" w:space="0" w:color="auto"/>
              <w:bottom w:val="double" w:sz="4" w:space="0" w:color="auto"/>
              <w:right w:val="single" w:sz="8" w:space="0" w:color="auto"/>
            </w:tcBorders>
            <w:tcMar>
              <w:top w:w="0" w:type="dxa"/>
              <w:left w:w="108" w:type="dxa"/>
              <w:bottom w:w="0" w:type="dxa"/>
              <w:right w:w="108" w:type="dxa"/>
            </w:tcMar>
            <w:vAlign w:val="center"/>
            <w:hideMark/>
          </w:tcPr>
          <w:p w14:paraId="4652727F" w14:textId="77777777" w:rsidR="004D73C5" w:rsidRDefault="004D73C5">
            <w:pPr>
              <w:spacing w:after="0" w:line="240" w:lineRule="auto"/>
              <w:jc w:val="both"/>
            </w:pPr>
            <w:r>
              <w:rPr>
                <w:rFonts w:ascii="Times New Roman" w:hAnsi="Times New Roman" w:cs="Times New Roman"/>
                <w:b/>
                <w:bCs/>
                <w:sz w:val="18"/>
                <w:szCs w:val="18"/>
              </w:rPr>
              <w:t>Grievances and their consideration</w:t>
            </w:r>
          </w:p>
        </w:tc>
        <w:tc>
          <w:tcPr>
            <w:tcW w:w="0" w:type="auto"/>
            <w:tcBorders>
              <w:top w:val="nil"/>
              <w:left w:val="nil"/>
              <w:bottom w:val="double" w:sz="4" w:space="0" w:color="auto"/>
              <w:right w:val="single" w:sz="8" w:space="0" w:color="auto"/>
            </w:tcBorders>
            <w:tcMar>
              <w:top w:w="0" w:type="dxa"/>
              <w:left w:w="108" w:type="dxa"/>
              <w:bottom w:w="0" w:type="dxa"/>
              <w:right w:w="108" w:type="dxa"/>
            </w:tcMar>
            <w:vAlign w:val="center"/>
            <w:hideMark/>
          </w:tcPr>
          <w:p w14:paraId="63FF4D19" w14:textId="77777777" w:rsidR="004D73C5" w:rsidRDefault="004D73C5">
            <w:pPr>
              <w:spacing w:after="0" w:line="240" w:lineRule="auto"/>
              <w:jc w:val="both"/>
            </w:pPr>
            <w:r>
              <w:rPr>
                <w:rFonts w:ascii="Times New Roman" w:hAnsi="Times New Roman" w:cs="Times New Roman"/>
                <w:sz w:val="18"/>
                <w:szCs w:val="18"/>
              </w:rPr>
              <w:t>General mechanisms exist for citizens to appeal through courts, the prosecutor’s office, and government agencies. There is no project-specific grievance procedure.</w:t>
            </w:r>
          </w:p>
        </w:tc>
        <w:tc>
          <w:tcPr>
            <w:tcW w:w="0" w:type="auto"/>
            <w:tcBorders>
              <w:top w:val="nil"/>
              <w:left w:val="nil"/>
              <w:bottom w:val="double" w:sz="4" w:space="0" w:color="auto"/>
              <w:right w:val="single" w:sz="8" w:space="0" w:color="auto"/>
            </w:tcBorders>
            <w:tcMar>
              <w:top w:w="0" w:type="dxa"/>
              <w:left w:w="108" w:type="dxa"/>
              <w:bottom w:w="0" w:type="dxa"/>
              <w:right w:w="108" w:type="dxa"/>
            </w:tcMar>
            <w:vAlign w:val="center"/>
            <w:hideMark/>
          </w:tcPr>
          <w:p w14:paraId="543DA58D" w14:textId="77777777" w:rsidR="004D73C5" w:rsidRDefault="004D73C5">
            <w:pPr>
              <w:spacing w:after="0" w:line="240" w:lineRule="auto"/>
              <w:jc w:val="both"/>
            </w:pPr>
            <w:r>
              <w:rPr>
                <w:rFonts w:ascii="Times New Roman" w:hAnsi="Times New Roman" w:cs="Times New Roman"/>
                <w:sz w:val="18"/>
                <w:szCs w:val="18"/>
              </w:rPr>
              <w:t>ESS5 requires establishing a project-level grievance redress mechanism (GRM) that is accessible, transparent, and responsive.</w:t>
            </w:r>
          </w:p>
        </w:tc>
        <w:tc>
          <w:tcPr>
            <w:tcW w:w="0" w:type="auto"/>
            <w:tcBorders>
              <w:top w:val="nil"/>
              <w:left w:val="nil"/>
              <w:bottom w:val="double" w:sz="4" w:space="0" w:color="auto"/>
              <w:right w:val="double" w:sz="4" w:space="0" w:color="auto"/>
            </w:tcBorders>
            <w:tcMar>
              <w:top w:w="0" w:type="dxa"/>
              <w:left w:w="108" w:type="dxa"/>
              <w:bottom w:w="0" w:type="dxa"/>
              <w:right w:w="108" w:type="dxa"/>
            </w:tcMar>
            <w:vAlign w:val="center"/>
            <w:hideMark/>
          </w:tcPr>
          <w:p w14:paraId="5C04FA85" w14:textId="77777777" w:rsidR="004D73C5" w:rsidRDefault="004D73C5">
            <w:pPr>
              <w:spacing w:after="0" w:line="240" w:lineRule="auto"/>
              <w:jc w:val="both"/>
            </w:pPr>
            <w:r>
              <w:rPr>
                <w:rFonts w:ascii="Times New Roman" w:hAnsi="Times New Roman" w:cs="Times New Roman"/>
                <w:sz w:val="18"/>
                <w:szCs w:val="18"/>
              </w:rPr>
              <w:t>ESS5 requires a dedicated project GRM in addition to general state complaint channels.</w:t>
            </w:r>
          </w:p>
        </w:tc>
      </w:tr>
    </w:tbl>
    <w:p w14:paraId="2C46E1C8" w14:textId="2163893E" w:rsidR="009C567A" w:rsidRDefault="009C567A" w:rsidP="00483E91">
      <w:pPr>
        <w:spacing w:before="240" w:line="240" w:lineRule="auto"/>
        <w:jc w:val="both"/>
        <w:rPr>
          <w:kern w:val="0"/>
          <w14:ligatures w14:val="none"/>
        </w:rPr>
      </w:pPr>
      <w:r>
        <w:rPr>
          <w:rFonts w:ascii="Times New Roman" w:hAnsi="Times New Roman" w:cs="Times New Roman"/>
          <w:b/>
          <w:bCs/>
        </w:rPr>
        <w:t xml:space="preserve">Conclusion: </w:t>
      </w:r>
      <w:r>
        <w:rPr>
          <w:rFonts w:ascii="Times New Roman" w:hAnsi="Times New Roman" w:cs="Times New Roman"/>
        </w:rPr>
        <w:t xml:space="preserve">Although national legislation of the Republic of Tajikistan includes provisions on land use, public information, and compensation, it does not fully cover several key ESS5 requirements. Key </w:t>
      </w:r>
      <w:r w:rsidR="00147814">
        <w:rPr>
          <w:rFonts w:ascii="Times New Roman" w:hAnsi="Times New Roman" w:cs="Times New Roman"/>
        </w:rPr>
        <w:t xml:space="preserve">main </w:t>
      </w:r>
      <w:r>
        <w:rPr>
          <w:rFonts w:ascii="Times New Roman" w:hAnsi="Times New Roman" w:cs="Times New Roman"/>
        </w:rPr>
        <w:t>gaps include: (i) documented and meaningful consultations and disclosure of project resettlement instruments (RP) and entitlements; (ii) conducting a census and socio-economic survey (SES) of project-affected persons (PAPs); (iii) specific measures for vulnerable groups; (iv) eligibility and assistance for persons without formal/recognizable land rights (including compensation for non-land assets and support to restore livelihoods and living standards); (v) application of the replacement cost principle; and (vi) establishment and public announcement of a cut-off date.</w:t>
      </w:r>
      <w:r w:rsidR="00147814">
        <w:rPr>
          <w:rFonts w:ascii="Times New Roman" w:hAnsi="Times New Roman" w:cs="Times New Roman"/>
        </w:rPr>
        <w:t xml:space="preserve"> All gaps will be ruled by ESS5.</w:t>
      </w:r>
    </w:p>
    <w:p w14:paraId="667AE170" w14:textId="02DC68A8" w:rsidR="00DE3F92" w:rsidRDefault="00DE3F92" w:rsidP="00EC4242">
      <w:pPr>
        <w:spacing w:after="0" w:line="240" w:lineRule="auto"/>
        <w:jc w:val="both"/>
        <w:rPr>
          <w:rFonts w:ascii="Times New Roman" w:hAnsi="Times New Roman" w:cs="Times New Roman"/>
          <w:b/>
          <w:bCs/>
        </w:rPr>
      </w:pPr>
      <w:r w:rsidRPr="00DE3F92">
        <w:rPr>
          <w:rFonts w:ascii="Times New Roman" w:hAnsi="Times New Roman" w:cs="Times New Roman"/>
          <w:b/>
          <w:bCs/>
        </w:rPr>
        <w:t xml:space="preserve">4.5. </w:t>
      </w:r>
      <w:proofErr w:type="gramStart"/>
      <w:r w:rsidRPr="00DE3F92">
        <w:rPr>
          <w:rFonts w:ascii="Times New Roman" w:hAnsi="Times New Roman" w:cs="Times New Roman"/>
          <w:b/>
          <w:bCs/>
        </w:rPr>
        <w:t>Financing of</w:t>
      </w:r>
      <w:proofErr w:type="gramEnd"/>
      <w:r w:rsidRPr="00DE3F92">
        <w:rPr>
          <w:rFonts w:ascii="Times New Roman" w:hAnsi="Times New Roman" w:cs="Times New Roman"/>
          <w:b/>
          <w:bCs/>
        </w:rPr>
        <w:t xml:space="preserve"> compensation</w:t>
      </w:r>
    </w:p>
    <w:p w14:paraId="13276E24" w14:textId="25F8806A" w:rsidR="00DE3F92" w:rsidRPr="00DE3F92" w:rsidRDefault="00DE3F92" w:rsidP="00EC4242">
      <w:pPr>
        <w:spacing w:after="120" w:line="240" w:lineRule="auto"/>
        <w:jc w:val="both"/>
        <w:rPr>
          <w:rFonts w:ascii="Times New Roman" w:hAnsi="Times New Roman" w:cs="Times New Roman"/>
        </w:rPr>
      </w:pPr>
      <w:r w:rsidRPr="00DE3F92">
        <w:rPr>
          <w:rFonts w:ascii="Times New Roman" w:hAnsi="Times New Roman" w:cs="Times New Roman"/>
        </w:rPr>
        <w:t xml:space="preserve">In accordance with the World Bank's ESS5 requirements, funding for all compensation payments and related activities is the responsibility of the Borrower, </w:t>
      </w:r>
      <w:r w:rsidR="00BE3CC8">
        <w:rPr>
          <w:rFonts w:ascii="Times New Roman" w:hAnsi="Times New Roman" w:cs="Times New Roman"/>
        </w:rPr>
        <w:t>in this case</w:t>
      </w:r>
      <w:r w:rsidRPr="00DE3F92">
        <w:rPr>
          <w:rFonts w:ascii="Times New Roman" w:hAnsi="Times New Roman" w:cs="Times New Roman"/>
        </w:rPr>
        <w:t xml:space="preserve"> the Government of the Republic of Tajikistan. The World Bank does not finance costs associated with land </w:t>
      </w:r>
      <w:r w:rsidR="005C5E8B">
        <w:rPr>
          <w:rFonts w:ascii="Times New Roman" w:hAnsi="Times New Roman" w:cs="Times New Roman"/>
        </w:rPr>
        <w:t xml:space="preserve">or cash </w:t>
      </w:r>
      <w:r w:rsidRPr="00DE3F92">
        <w:rPr>
          <w:rFonts w:ascii="Times New Roman" w:hAnsi="Times New Roman" w:cs="Times New Roman"/>
        </w:rPr>
        <w:t>compensation.</w:t>
      </w:r>
    </w:p>
    <w:p w14:paraId="3907DD49" w14:textId="2BC74B6D" w:rsidR="00BC06BB" w:rsidRDefault="00DE3F92" w:rsidP="00EC4242">
      <w:pPr>
        <w:spacing w:after="120" w:line="240" w:lineRule="auto"/>
        <w:jc w:val="both"/>
        <w:rPr>
          <w:rFonts w:ascii="Times New Roman" w:hAnsi="Times New Roman" w:cs="Times New Roman"/>
        </w:rPr>
      </w:pPr>
      <w:r w:rsidRPr="00DE3F92">
        <w:rPr>
          <w:rFonts w:ascii="Times New Roman" w:hAnsi="Times New Roman" w:cs="Times New Roman"/>
        </w:rPr>
        <w:t xml:space="preserve">For the SWIM-2 Project, impacts on land, assets, and livelihoods are expected to be minimal, as all subprojects focus on the rehabilitation of existing irrigation and drainage facilities within their existing right-of-way. </w:t>
      </w:r>
    </w:p>
    <w:p w14:paraId="6B41B4BA" w14:textId="0AC579E2" w:rsidR="005C5E8B" w:rsidRDefault="00305927" w:rsidP="00EC4242">
      <w:pPr>
        <w:pStyle w:val="ListParagraph"/>
        <w:tabs>
          <w:tab w:val="left" w:pos="284"/>
        </w:tabs>
        <w:spacing w:after="0" w:line="240" w:lineRule="auto"/>
        <w:ind w:left="0"/>
        <w:jc w:val="both"/>
        <w:rPr>
          <w:rFonts w:ascii="Times New Roman" w:hAnsi="Times New Roman" w:cs="Times New Roman"/>
          <w:lang w:val="en-US"/>
        </w:rPr>
      </w:pPr>
      <w:r w:rsidRPr="00E214FA">
        <w:rPr>
          <w:rFonts w:ascii="Times New Roman" w:hAnsi="Times New Roman" w:cs="Times New Roman"/>
          <w:lang w:val="en-US"/>
        </w:rPr>
        <w:t xml:space="preserve">During construction, temporary and </w:t>
      </w:r>
      <w:r w:rsidR="00C21D14">
        <w:rPr>
          <w:rFonts w:ascii="Times New Roman" w:hAnsi="Times New Roman" w:cs="Times New Roman"/>
          <w:lang w:val="en-US"/>
        </w:rPr>
        <w:t xml:space="preserve">sometimes </w:t>
      </w:r>
      <w:r w:rsidRPr="00E214FA">
        <w:rPr>
          <w:rFonts w:ascii="Times New Roman" w:hAnsi="Times New Roman" w:cs="Times New Roman"/>
          <w:lang w:val="en-US"/>
        </w:rPr>
        <w:t xml:space="preserve">accidental impacts on land, crops, structures, fences, access roads, irrigation infrastructure, or other assets may occur </w:t>
      </w:r>
      <w:proofErr w:type="gramStart"/>
      <w:r w:rsidRPr="00E214FA">
        <w:rPr>
          <w:rFonts w:ascii="Times New Roman" w:hAnsi="Times New Roman" w:cs="Times New Roman"/>
          <w:lang w:val="en-US"/>
        </w:rPr>
        <w:t>as a result of</w:t>
      </w:r>
      <w:proofErr w:type="gramEnd"/>
      <w:r w:rsidRPr="00E214FA">
        <w:rPr>
          <w:rFonts w:ascii="Times New Roman" w:hAnsi="Times New Roman" w:cs="Times New Roman"/>
          <w:lang w:val="en-US"/>
        </w:rPr>
        <w:t xml:space="preserve"> civil works activities. </w:t>
      </w:r>
    </w:p>
    <w:p w14:paraId="774EF40D" w14:textId="250D3692" w:rsidR="008C6D89" w:rsidRDefault="000A13C6" w:rsidP="00EC4242">
      <w:pPr>
        <w:pStyle w:val="ListParagraph"/>
        <w:tabs>
          <w:tab w:val="left" w:pos="284"/>
        </w:tabs>
        <w:spacing w:after="0" w:line="240" w:lineRule="auto"/>
        <w:ind w:left="0"/>
        <w:jc w:val="both"/>
        <w:rPr>
          <w:rFonts w:ascii="Times New Roman" w:hAnsi="Times New Roman" w:cs="Times New Roman"/>
          <w:lang w:val="en-US"/>
        </w:rPr>
      </w:pPr>
      <w:r>
        <w:rPr>
          <w:rFonts w:ascii="Times New Roman" w:hAnsi="Times New Roman" w:cs="Times New Roman"/>
          <w:lang w:val="en-US"/>
        </w:rPr>
        <w:t xml:space="preserve">Despite these </w:t>
      </w:r>
      <w:r w:rsidRPr="00E214FA">
        <w:rPr>
          <w:rFonts w:ascii="Times New Roman" w:hAnsi="Times New Roman" w:cs="Times New Roman"/>
          <w:lang w:val="en-US"/>
        </w:rPr>
        <w:t>impacts are governed by contract terms, site-specific ESMPs, and national legislation, and are the financial responsibility of the contractor</w:t>
      </w:r>
      <w:r>
        <w:rPr>
          <w:rFonts w:ascii="Times New Roman" w:hAnsi="Times New Roman" w:cs="Times New Roman"/>
          <w:lang w:val="en-US"/>
        </w:rPr>
        <w:t xml:space="preserve"> in </w:t>
      </w:r>
      <w:proofErr w:type="gramStart"/>
      <w:r>
        <w:rPr>
          <w:rFonts w:ascii="Times New Roman" w:hAnsi="Times New Roman" w:cs="Times New Roman"/>
          <w:lang w:val="en-US"/>
        </w:rPr>
        <w:t>Tajikistan</w:t>
      </w:r>
      <w:r w:rsidR="008C6D89">
        <w:rPr>
          <w:rFonts w:ascii="Times New Roman" w:hAnsi="Times New Roman" w:cs="Times New Roman"/>
          <w:lang w:val="en-US"/>
        </w:rPr>
        <w:t xml:space="preserve">, </w:t>
      </w:r>
      <w:r w:rsidRPr="00E214FA">
        <w:rPr>
          <w:rFonts w:ascii="Times New Roman" w:hAnsi="Times New Roman" w:cs="Times New Roman"/>
          <w:lang w:val="en-US"/>
        </w:rPr>
        <w:t xml:space="preserve"> </w:t>
      </w:r>
      <w:r w:rsidR="00305927" w:rsidRPr="00E214FA">
        <w:rPr>
          <w:rFonts w:ascii="Times New Roman" w:hAnsi="Times New Roman" w:cs="Times New Roman"/>
          <w:lang w:val="en-US"/>
        </w:rPr>
        <w:t>under</w:t>
      </w:r>
      <w:proofErr w:type="gramEnd"/>
      <w:r w:rsidR="00305927" w:rsidRPr="00E214FA">
        <w:rPr>
          <w:rFonts w:ascii="Times New Roman" w:hAnsi="Times New Roman" w:cs="Times New Roman"/>
          <w:lang w:val="en-US"/>
        </w:rPr>
        <w:t xml:space="preserve"> </w:t>
      </w:r>
      <w:r w:rsidR="008C6D89">
        <w:rPr>
          <w:rFonts w:ascii="Times New Roman" w:hAnsi="Times New Roman" w:cs="Times New Roman"/>
          <w:lang w:val="en-US"/>
        </w:rPr>
        <w:t xml:space="preserve">the WB </w:t>
      </w:r>
      <w:r w:rsidR="00305927" w:rsidRPr="00E214FA">
        <w:rPr>
          <w:rFonts w:ascii="Times New Roman" w:hAnsi="Times New Roman" w:cs="Times New Roman"/>
          <w:lang w:val="en-US"/>
        </w:rPr>
        <w:t xml:space="preserve">ESS5, the Borrower — the Government of the Republic of Tajikistan — retains full and non-delegable accountability for all ESS5 compensation and resettlement assistance. </w:t>
      </w:r>
    </w:p>
    <w:p w14:paraId="151C9B8E" w14:textId="77777777" w:rsidR="00B23DFC" w:rsidRDefault="00B23DFC" w:rsidP="00EC4242">
      <w:pPr>
        <w:pStyle w:val="ListParagraph"/>
        <w:tabs>
          <w:tab w:val="left" w:pos="284"/>
        </w:tabs>
        <w:spacing w:after="0" w:line="240" w:lineRule="auto"/>
        <w:ind w:left="0"/>
        <w:jc w:val="both"/>
        <w:rPr>
          <w:rFonts w:ascii="Times New Roman" w:hAnsi="Times New Roman" w:cs="Times New Roman"/>
          <w:lang w:val="en-US"/>
        </w:rPr>
      </w:pPr>
    </w:p>
    <w:p w14:paraId="2E14F778" w14:textId="3DA32412" w:rsidR="00305927" w:rsidRDefault="00305927" w:rsidP="00EC4242">
      <w:pPr>
        <w:pStyle w:val="ListParagraph"/>
        <w:tabs>
          <w:tab w:val="left" w:pos="284"/>
        </w:tabs>
        <w:spacing w:after="0" w:line="240" w:lineRule="auto"/>
        <w:ind w:left="0"/>
        <w:jc w:val="both"/>
        <w:rPr>
          <w:rFonts w:ascii="Times New Roman" w:hAnsi="Times New Roman" w:cs="Times New Roman"/>
          <w:lang w:val="en-US"/>
        </w:rPr>
      </w:pPr>
      <w:r w:rsidRPr="00E214FA">
        <w:rPr>
          <w:rFonts w:ascii="Times New Roman" w:hAnsi="Times New Roman" w:cs="Times New Roman"/>
          <w:lang w:val="en-US"/>
        </w:rPr>
        <w:t xml:space="preserve">Contractors shall not act as the </w:t>
      </w:r>
      <w:r w:rsidR="004D1F6B" w:rsidRPr="00E214FA">
        <w:rPr>
          <w:rFonts w:ascii="Times New Roman" w:hAnsi="Times New Roman" w:cs="Times New Roman"/>
          <w:lang w:val="en-US"/>
        </w:rPr>
        <w:t>party responsible</w:t>
      </w:r>
      <w:r w:rsidRPr="00E214FA">
        <w:rPr>
          <w:rFonts w:ascii="Times New Roman" w:hAnsi="Times New Roman" w:cs="Times New Roman"/>
          <w:lang w:val="en-US"/>
        </w:rPr>
        <w:t xml:space="preserve"> for ESS5 compensation. Where a contractor disburses funds on behalf of the Borrower as a payment agent, this shall only be permitted with the explicit agreement of the World Bank and subject to robust safeguards ensuring the Borrower's full control and accountability.</w:t>
      </w:r>
      <w:r w:rsidR="002B384A">
        <w:rPr>
          <w:rFonts w:ascii="Times New Roman" w:hAnsi="Times New Roman" w:cs="Times New Roman"/>
          <w:lang w:val="en-US"/>
        </w:rPr>
        <w:t xml:space="preserve"> Thus, in all cases a simple RP will be prepared, approved by the PIU with </w:t>
      </w:r>
      <w:r w:rsidR="0009639D">
        <w:rPr>
          <w:rFonts w:ascii="Times New Roman" w:hAnsi="Times New Roman" w:cs="Times New Roman"/>
          <w:lang w:val="en-US"/>
        </w:rPr>
        <w:t>non-objection</w:t>
      </w:r>
      <w:r w:rsidR="002B384A">
        <w:rPr>
          <w:rFonts w:ascii="Times New Roman" w:hAnsi="Times New Roman" w:cs="Times New Roman"/>
          <w:lang w:val="en-US"/>
        </w:rPr>
        <w:t xml:space="preserve"> of the Bank, so the </w:t>
      </w:r>
      <w:r w:rsidR="0009639D">
        <w:rPr>
          <w:rFonts w:ascii="Times New Roman" w:hAnsi="Times New Roman" w:cs="Times New Roman"/>
          <w:lang w:val="en-US"/>
        </w:rPr>
        <w:t xml:space="preserve">compensation payment can be done. </w:t>
      </w:r>
    </w:p>
    <w:p w14:paraId="42313235" w14:textId="77777777" w:rsidR="00B23DFC" w:rsidRDefault="00B23DFC" w:rsidP="00EC4242">
      <w:pPr>
        <w:pStyle w:val="ListParagraph"/>
        <w:tabs>
          <w:tab w:val="left" w:pos="284"/>
        </w:tabs>
        <w:spacing w:after="0" w:line="240" w:lineRule="auto"/>
        <w:ind w:left="0"/>
        <w:jc w:val="both"/>
        <w:rPr>
          <w:rFonts w:ascii="Times New Roman" w:hAnsi="Times New Roman" w:cs="Times New Roman"/>
          <w:lang w:val="en-US"/>
        </w:rPr>
      </w:pPr>
    </w:p>
    <w:p w14:paraId="61E047A7" w14:textId="77777777" w:rsidR="004D1F6B" w:rsidRDefault="004D1F6B" w:rsidP="00EC4242">
      <w:pPr>
        <w:pStyle w:val="ListParagraph"/>
        <w:tabs>
          <w:tab w:val="left" w:pos="284"/>
        </w:tabs>
        <w:spacing w:after="0" w:line="240" w:lineRule="auto"/>
        <w:ind w:left="0"/>
        <w:jc w:val="both"/>
        <w:rPr>
          <w:rFonts w:ascii="Times New Roman" w:hAnsi="Times New Roman" w:cs="Times New Roman"/>
          <w:lang w:val="en-US"/>
        </w:rPr>
      </w:pPr>
      <w:r w:rsidRPr="00E214FA">
        <w:rPr>
          <w:rFonts w:ascii="Times New Roman" w:hAnsi="Times New Roman" w:cs="Times New Roman"/>
          <w:lang w:val="en-US"/>
        </w:rPr>
        <w:t xml:space="preserve">The contractor shall bear full responsibility for restoring affected land and assets to their original condition or paying compensation to affected persons, financed from the contractor's contract cost. All such </w:t>
      </w:r>
      <w:r w:rsidRPr="00E214FA">
        <w:rPr>
          <w:rFonts w:ascii="Times New Roman" w:hAnsi="Times New Roman" w:cs="Times New Roman"/>
          <w:lang w:val="en-US"/>
        </w:rPr>
        <w:lastRenderedPageBreak/>
        <w:t>arrangements shall be documented with the free and informed consent of the affected person, without any coercion.</w:t>
      </w:r>
    </w:p>
    <w:p w14:paraId="03485666" w14:textId="77777777" w:rsidR="00B23DFC" w:rsidRDefault="00B23DFC" w:rsidP="00EC4242">
      <w:pPr>
        <w:pStyle w:val="ListParagraph"/>
        <w:tabs>
          <w:tab w:val="left" w:pos="284"/>
        </w:tabs>
        <w:spacing w:after="0" w:line="240" w:lineRule="auto"/>
        <w:ind w:left="0"/>
        <w:jc w:val="both"/>
        <w:rPr>
          <w:rFonts w:ascii="Times New Roman" w:hAnsi="Times New Roman" w:cs="Times New Roman"/>
          <w:lang w:val="en-US"/>
        </w:rPr>
      </w:pPr>
    </w:p>
    <w:p w14:paraId="562AEE3F" w14:textId="69EF9309" w:rsidR="00BC594A" w:rsidRDefault="00DF4694" w:rsidP="00EC4242">
      <w:pPr>
        <w:pStyle w:val="ListParagraph"/>
        <w:tabs>
          <w:tab w:val="left" w:pos="284"/>
        </w:tabs>
        <w:spacing w:after="0" w:line="240" w:lineRule="auto"/>
        <w:ind w:left="0"/>
        <w:jc w:val="both"/>
        <w:rPr>
          <w:rFonts w:ascii="Times New Roman" w:hAnsi="Times New Roman" w:cs="Times New Roman"/>
          <w:lang w:val="en-US"/>
        </w:rPr>
      </w:pPr>
      <w:r>
        <w:rPr>
          <w:rFonts w:ascii="Times New Roman" w:hAnsi="Times New Roman" w:cs="Times New Roman"/>
          <w:lang w:val="en-US"/>
        </w:rPr>
        <w:t xml:space="preserve">Other cases of compensation that are not attributable to contractors, should be paid by the Government funds. </w:t>
      </w:r>
    </w:p>
    <w:p w14:paraId="1FBD7B77" w14:textId="77777777" w:rsidR="00DF4694" w:rsidRPr="00E214FA" w:rsidRDefault="00DF4694" w:rsidP="00EC4242">
      <w:pPr>
        <w:pStyle w:val="ListParagraph"/>
        <w:tabs>
          <w:tab w:val="left" w:pos="284"/>
        </w:tabs>
        <w:spacing w:after="0" w:line="240" w:lineRule="auto"/>
        <w:ind w:left="0"/>
        <w:jc w:val="both"/>
        <w:rPr>
          <w:rFonts w:ascii="Times New Roman" w:hAnsi="Times New Roman" w:cs="Times New Roman"/>
          <w:lang w:val="en-US"/>
        </w:rPr>
      </w:pPr>
    </w:p>
    <w:p w14:paraId="6F1F0368" w14:textId="77777777" w:rsidR="00FF57A0" w:rsidRDefault="00FF57A0">
      <w:pPr>
        <w:spacing w:after="120" w:line="240" w:lineRule="auto"/>
        <w:jc w:val="both"/>
        <w:rPr>
          <w:kern w:val="0"/>
          <w14:ligatures w14:val="none"/>
        </w:rPr>
      </w:pPr>
      <w:r>
        <w:rPr>
          <w:rFonts w:ascii="Times New Roman" w:hAnsi="Times New Roman" w:cs="Times New Roman"/>
          <w:b/>
          <w:bCs/>
        </w:rPr>
        <w:t>CHAPTER 5. PROCEDURES FOR PREPARATION AND IMPLEMENTATION OF THE RESETTLEMENT PLAN (RP)</w:t>
      </w:r>
    </w:p>
    <w:p w14:paraId="083E0799" w14:textId="30927332" w:rsidR="00FF57A0" w:rsidRDefault="00FF57A0" w:rsidP="00DB1A6D">
      <w:pPr>
        <w:spacing w:after="120" w:line="240" w:lineRule="auto"/>
        <w:jc w:val="both"/>
        <w:rPr>
          <w:kern w:val="0"/>
          <w14:ligatures w14:val="none"/>
        </w:rPr>
      </w:pPr>
      <w:r>
        <w:rPr>
          <w:rFonts w:ascii="Times New Roman" w:hAnsi="Times New Roman" w:cs="Times New Roman"/>
        </w:rPr>
        <w:t xml:space="preserve">This chapter describes the procedures followed by the PMU/ALRI and </w:t>
      </w:r>
      <w:r w:rsidRPr="00EC4242">
        <w:rPr>
          <w:rFonts w:ascii="Times New Roman" w:hAnsi="Times New Roman" w:cs="Times New Roman"/>
        </w:rPr>
        <w:t xml:space="preserve">the </w:t>
      </w:r>
      <w:r w:rsidR="00E93DAC" w:rsidRPr="00EC4242">
        <w:rPr>
          <w:rFonts w:ascii="Times New Roman" w:hAnsi="Times New Roman" w:cs="Times New Roman"/>
        </w:rPr>
        <w:t>PIU</w:t>
      </w:r>
      <w:r w:rsidRPr="00EC4242">
        <w:rPr>
          <w:rFonts w:ascii="Times New Roman" w:hAnsi="Times New Roman" w:cs="Times New Roman"/>
        </w:rPr>
        <w:t>/MEWR in</w:t>
      </w:r>
      <w:r>
        <w:rPr>
          <w:rFonts w:ascii="Times New Roman" w:hAnsi="Times New Roman" w:cs="Times New Roman"/>
        </w:rPr>
        <w:t xml:space="preserve"> identifying and addressing impacts falling under ESS5. These procedures cover the following stages: subproject screening, site survey, identification of affected persons, </w:t>
      </w:r>
      <w:r>
        <w:rPr>
          <w:rFonts w:ascii="Times New Roman" w:hAnsi="Times New Roman" w:cs="Times New Roman"/>
          <w:b/>
          <w:bCs/>
        </w:rPr>
        <w:t>Resettlement Plan (RP)</w:t>
      </w:r>
      <w:r>
        <w:rPr>
          <w:rFonts w:ascii="Times New Roman" w:hAnsi="Times New Roman" w:cs="Times New Roman"/>
        </w:rPr>
        <w:t xml:space="preserve"> preparation, compensation, monitoring, and resettlement completion.</w:t>
      </w:r>
    </w:p>
    <w:p w14:paraId="16CC7300" w14:textId="77777777" w:rsidR="00F94474" w:rsidRPr="00F94474" w:rsidRDefault="00F94474" w:rsidP="005547EE">
      <w:pPr>
        <w:spacing w:after="120" w:line="240" w:lineRule="auto"/>
        <w:jc w:val="both"/>
        <w:rPr>
          <w:rFonts w:ascii="Times New Roman" w:hAnsi="Times New Roman" w:cs="Times New Roman"/>
        </w:rPr>
      </w:pPr>
      <w:r w:rsidRPr="00F94474">
        <w:rPr>
          <w:rFonts w:ascii="Times New Roman" w:hAnsi="Times New Roman" w:cs="Times New Roman"/>
        </w:rPr>
        <w:t>The procedures are based on the World Bank ESS5 requirements and adapted to the SWIM-2 project, taking into account the experience of SWIM-1.</w:t>
      </w:r>
    </w:p>
    <w:p w14:paraId="06C467BF" w14:textId="77777777" w:rsidR="00AE517A" w:rsidRPr="00AE517A" w:rsidRDefault="00AE517A" w:rsidP="005547EE">
      <w:pPr>
        <w:spacing w:after="0" w:line="240" w:lineRule="auto"/>
        <w:jc w:val="both"/>
        <w:rPr>
          <w:rFonts w:ascii="Times New Roman" w:hAnsi="Times New Roman" w:cs="Times New Roman"/>
          <w:b/>
          <w:bCs/>
        </w:rPr>
      </w:pPr>
      <w:r w:rsidRPr="00AE517A">
        <w:rPr>
          <w:rFonts w:ascii="Times New Roman" w:hAnsi="Times New Roman" w:cs="Times New Roman"/>
          <w:b/>
          <w:bCs/>
        </w:rPr>
        <w:t>5.1. Screening of subprojects for ESS5 compliance</w:t>
      </w:r>
    </w:p>
    <w:p w14:paraId="37CCB04D" w14:textId="77777777" w:rsidR="00AE517A" w:rsidRPr="00AE517A" w:rsidRDefault="00AE517A" w:rsidP="005547EE">
      <w:pPr>
        <w:spacing w:after="0" w:line="240" w:lineRule="auto"/>
        <w:jc w:val="both"/>
        <w:rPr>
          <w:rFonts w:ascii="Times New Roman" w:hAnsi="Times New Roman" w:cs="Times New Roman"/>
        </w:rPr>
      </w:pPr>
      <w:r w:rsidRPr="00AE517A">
        <w:rPr>
          <w:rFonts w:ascii="Times New Roman" w:hAnsi="Times New Roman" w:cs="Times New Roman"/>
        </w:rPr>
        <w:t>All SWIM-2 subprojects are subject to mandatory early screening by ESS5.</w:t>
      </w:r>
    </w:p>
    <w:p w14:paraId="4146F556" w14:textId="78D316AE" w:rsidR="00AE517A" w:rsidRPr="00AE517A" w:rsidRDefault="00AE517A" w:rsidP="005547EE">
      <w:pPr>
        <w:spacing w:after="120" w:line="240" w:lineRule="auto"/>
        <w:jc w:val="both"/>
        <w:rPr>
          <w:rFonts w:ascii="Times New Roman" w:hAnsi="Times New Roman" w:cs="Times New Roman"/>
        </w:rPr>
      </w:pPr>
      <w:r w:rsidRPr="00AE517A">
        <w:rPr>
          <w:rFonts w:ascii="Times New Roman" w:hAnsi="Times New Roman" w:cs="Times New Roman"/>
        </w:rPr>
        <w:t xml:space="preserve">Screening is carried out by the </w:t>
      </w:r>
      <w:r w:rsidR="00D50635">
        <w:rPr>
          <w:rFonts w:ascii="Times New Roman" w:hAnsi="Times New Roman" w:cs="Times New Roman"/>
        </w:rPr>
        <w:t>PMU</w:t>
      </w:r>
      <w:r w:rsidRPr="00AE517A">
        <w:rPr>
          <w:rFonts w:ascii="Times New Roman" w:hAnsi="Times New Roman" w:cs="Times New Roman"/>
        </w:rPr>
        <w:t>/</w:t>
      </w:r>
      <w:r w:rsidR="00DD12EC">
        <w:rPr>
          <w:rFonts w:ascii="Times New Roman" w:hAnsi="Times New Roman" w:cs="Times New Roman"/>
        </w:rPr>
        <w:t xml:space="preserve">ALRI </w:t>
      </w:r>
      <w:r w:rsidRPr="00AE517A">
        <w:rPr>
          <w:rFonts w:ascii="Times New Roman" w:hAnsi="Times New Roman" w:cs="Times New Roman"/>
        </w:rPr>
        <w:t xml:space="preserve">and the </w:t>
      </w:r>
      <w:r w:rsidR="00D50635">
        <w:rPr>
          <w:rFonts w:ascii="Times New Roman" w:hAnsi="Times New Roman" w:cs="Times New Roman"/>
        </w:rPr>
        <w:t xml:space="preserve">PIG </w:t>
      </w:r>
      <w:r w:rsidRPr="00AE517A">
        <w:rPr>
          <w:rFonts w:ascii="Times New Roman" w:hAnsi="Times New Roman" w:cs="Times New Roman"/>
        </w:rPr>
        <w:t xml:space="preserve">/MEWR at the stage of selecting objects, preparing a feasibility study (FS) and preparing detailed engineering </w:t>
      </w:r>
      <w:r w:rsidR="00D50635">
        <w:rPr>
          <w:rFonts w:ascii="Times New Roman" w:hAnsi="Times New Roman" w:cs="Times New Roman"/>
        </w:rPr>
        <w:t>designs</w:t>
      </w:r>
      <w:r w:rsidRPr="00AE517A">
        <w:rPr>
          <w:rFonts w:ascii="Times New Roman" w:hAnsi="Times New Roman" w:cs="Times New Roman"/>
        </w:rPr>
        <w:t xml:space="preserve"> (DE</w:t>
      </w:r>
      <w:r w:rsidR="00D50635">
        <w:rPr>
          <w:rFonts w:ascii="Times New Roman" w:hAnsi="Times New Roman" w:cs="Times New Roman"/>
        </w:rPr>
        <w:t>D</w:t>
      </w:r>
      <w:r w:rsidRPr="00AE517A">
        <w:rPr>
          <w:rFonts w:ascii="Times New Roman" w:hAnsi="Times New Roman" w:cs="Times New Roman"/>
        </w:rPr>
        <w:t>).</w:t>
      </w:r>
    </w:p>
    <w:p w14:paraId="5A3EB889" w14:textId="26D503A1" w:rsidR="00AE517A" w:rsidRPr="00AE517A" w:rsidRDefault="00AE517A" w:rsidP="005547EE">
      <w:pPr>
        <w:spacing w:after="0" w:line="240" w:lineRule="auto"/>
        <w:jc w:val="both"/>
        <w:rPr>
          <w:rFonts w:ascii="Times New Roman" w:hAnsi="Times New Roman" w:cs="Times New Roman"/>
        </w:rPr>
      </w:pPr>
      <w:r w:rsidRPr="00AE517A">
        <w:rPr>
          <w:rFonts w:ascii="Times New Roman" w:hAnsi="Times New Roman" w:cs="Times New Roman"/>
        </w:rPr>
        <w:t>The purpose of screening is to determine the following:</w:t>
      </w:r>
    </w:p>
    <w:p w14:paraId="333A46DF" w14:textId="77777777" w:rsidR="00AE517A" w:rsidRPr="00AE517A" w:rsidRDefault="00AE517A" w:rsidP="00B558C2">
      <w:pPr>
        <w:numPr>
          <w:ilvl w:val="0"/>
          <w:numId w:val="45"/>
        </w:numPr>
        <w:spacing w:after="0" w:line="240" w:lineRule="auto"/>
        <w:jc w:val="both"/>
        <w:rPr>
          <w:rFonts w:ascii="Times New Roman" w:hAnsi="Times New Roman" w:cs="Times New Roman"/>
        </w:rPr>
      </w:pPr>
      <w:r w:rsidRPr="00AE517A">
        <w:rPr>
          <w:rFonts w:ascii="Times New Roman" w:hAnsi="Times New Roman" w:cs="Times New Roman"/>
        </w:rPr>
        <w:t xml:space="preserve">whether the subproject involves land acquisition or access </w:t>
      </w:r>
      <w:proofErr w:type="gramStart"/>
      <w:r w:rsidRPr="00AE517A">
        <w:rPr>
          <w:rFonts w:ascii="Times New Roman" w:hAnsi="Times New Roman" w:cs="Times New Roman"/>
        </w:rPr>
        <w:t>restrictions;</w:t>
      </w:r>
      <w:proofErr w:type="gramEnd"/>
    </w:p>
    <w:p w14:paraId="5DBDB074" w14:textId="77777777" w:rsidR="00AE517A" w:rsidRPr="00AE517A" w:rsidRDefault="00AE517A" w:rsidP="00B558C2">
      <w:pPr>
        <w:numPr>
          <w:ilvl w:val="0"/>
          <w:numId w:val="45"/>
        </w:numPr>
        <w:spacing w:after="0" w:line="240" w:lineRule="auto"/>
        <w:jc w:val="both"/>
        <w:rPr>
          <w:rFonts w:ascii="Times New Roman" w:hAnsi="Times New Roman" w:cs="Times New Roman"/>
        </w:rPr>
      </w:pPr>
      <w:r w:rsidRPr="00AE517A">
        <w:rPr>
          <w:rFonts w:ascii="Times New Roman" w:hAnsi="Times New Roman" w:cs="Times New Roman"/>
        </w:rPr>
        <w:t xml:space="preserve">whether it results in physical or economic </w:t>
      </w:r>
      <w:proofErr w:type="gramStart"/>
      <w:r w:rsidRPr="00AE517A">
        <w:rPr>
          <w:rFonts w:ascii="Times New Roman" w:hAnsi="Times New Roman" w:cs="Times New Roman"/>
        </w:rPr>
        <w:t>displacement;</w:t>
      </w:r>
      <w:proofErr w:type="gramEnd"/>
    </w:p>
    <w:p w14:paraId="51272B01" w14:textId="77777777" w:rsidR="00AE517A" w:rsidRPr="00AE517A" w:rsidRDefault="00AE517A" w:rsidP="00B558C2">
      <w:pPr>
        <w:numPr>
          <w:ilvl w:val="0"/>
          <w:numId w:val="45"/>
        </w:numPr>
        <w:spacing w:after="0" w:line="240" w:lineRule="auto"/>
        <w:jc w:val="both"/>
        <w:rPr>
          <w:rFonts w:ascii="Times New Roman" w:hAnsi="Times New Roman" w:cs="Times New Roman"/>
        </w:rPr>
      </w:pPr>
      <w:r w:rsidRPr="00AE517A">
        <w:rPr>
          <w:rFonts w:ascii="Times New Roman" w:hAnsi="Times New Roman" w:cs="Times New Roman"/>
        </w:rPr>
        <w:t xml:space="preserve">whether it affects assets, crops, trees or temporary use of </w:t>
      </w:r>
      <w:proofErr w:type="gramStart"/>
      <w:r w:rsidRPr="00AE517A">
        <w:rPr>
          <w:rFonts w:ascii="Times New Roman" w:hAnsi="Times New Roman" w:cs="Times New Roman"/>
        </w:rPr>
        <w:t>land;</w:t>
      </w:r>
      <w:proofErr w:type="gramEnd"/>
    </w:p>
    <w:p w14:paraId="196A2A4C" w14:textId="302C4856" w:rsidR="00FF57A0" w:rsidRDefault="00154E51" w:rsidP="00E214FA">
      <w:pPr>
        <w:numPr>
          <w:ilvl w:val="0"/>
          <w:numId w:val="45"/>
        </w:numPr>
        <w:spacing w:line="240" w:lineRule="auto"/>
        <w:jc w:val="both"/>
        <w:rPr>
          <w:rFonts w:eastAsia="Times New Roman"/>
          <w:kern w:val="0"/>
          <w14:ligatures w14:val="none"/>
        </w:rPr>
      </w:pPr>
      <w:r>
        <w:rPr>
          <w:rFonts w:ascii="Times New Roman" w:eastAsia="Times New Roman" w:hAnsi="Times New Roman" w:cs="Times New Roman"/>
        </w:rPr>
        <w:t>If a</w:t>
      </w:r>
      <w:r w:rsidR="00FF57A0">
        <w:rPr>
          <w:rFonts w:ascii="Times New Roman" w:eastAsia="Times New Roman" w:hAnsi="Times New Roman" w:cs="Times New Roman"/>
        </w:rPr>
        <w:t xml:space="preserve"> Resettlement Plan (RP) </w:t>
      </w:r>
      <w:r>
        <w:rPr>
          <w:rFonts w:ascii="Times New Roman" w:eastAsia="Times New Roman" w:hAnsi="Times New Roman" w:cs="Times New Roman"/>
        </w:rPr>
        <w:t xml:space="preserve">is </w:t>
      </w:r>
      <w:r w:rsidR="00FF57A0">
        <w:rPr>
          <w:rFonts w:ascii="Times New Roman" w:eastAsia="Times New Roman" w:hAnsi="Times New Roman" w:cs="Times New Roman"/>
        </w:rPr>
        <w:t>required</w:t>
      </w:r>
      <w:r w:rsidR="00DB1A6D" w:rsidRPr="00DB1A6D">
        <w:rPr>
          <w:rFonts w:ascii="Times New Roman" w:eastAsia="Times New Roman" w:hAnsi="Times New Roman" w:cs="Times New Roman"/>
          <w:lang w:val="en-US"/>
        </w:rPr>
        <w:t>.</w:t>
      </w:r>
    </w:p>
    <w:p w14:paraId="775489E8" w14:textId="29010AF3" w:rsidR="00AE517A" w:rsidRPr="001F6514" w:rsidRDefault="00AE517A" w:rsidP="00DB1A6D">
      <w:pPr>
        <w:spacing w:line="240" w:lineRule="auto"/>
        <w:jc w:val="both"/>
        <w:rPr>
          <w:rFonts w:ascii="Times New Roman" w:hAnsi="Times New Roman" w:cs="Times New Roman"/>
          <w:b/>
          <w:bCs/>
          <w:lang w:val="en-US"/>
        </w:rPr>
      </w:pPr>
      <w:r w:rsidRPr="005611FA">
        <w:rPr>
          <w:rFonts w:ascii="Times New Roman" w:hAnsi="Times New Roman" w:cs="Times New Roman"/>
        </w:rPr>
        <w:t xml:space="preserve">The </w:t>
      </w:r>
      <w:r w:rsidR="00154E51" w:rsidRPr="005611FA">
        <w:rPr>
          <w:rFonts w:ascii="Times New Roman" w:hAnsi="Times New Roman" w:cs="Times New Roman"/>
        </w:rPr>
        <w:t xml:space="preserve">screening is carried out by the PMU using </w:t>
      </w:r>
      <w:r w:rsidR="005611FA" w:rsidRPr="001F6514">
        <w:rPr>
          <w:rFonts w:ascii="Times New Roman" w:hAnsi="Times New Roman" w:cs="Times New Roman"/>
          <w:b/>
          <w:bCs/>
        </w:rPr>
        <w:t>Annex 1</w:t>
      </w:r>
      <w:r w:rsidR="005611FA" w:rsidRPr="001F6514">
        <w:rPr>
          <w:rFonts w:ascii="Times New Roman" w:hAnsi="Times New Roman" w:cs="Times New Roman"/>
          <w:b/>
          <w:bCs/>
          <w:lang w:val="en-US"/>
        </w:rPr>
        <w:t>.</w:t>
      </w:r>
      <w:r w:rsidR="005611FA" w:rsidRPr="001F6514">
        <w:rPr>
          <w:rFonts w:ascii="Times New Roman" w:hAnsi="Times New Roman" w:cs="Times New Roman"/>
          <w:b/>
          <w:bCs/>
        </w:rPr>
        <w:t xml:space="preserve"> </w:t>
      </w:r>
    </w:p>
    <w:p w14:paraId="4C8B2F9E" w14:textId="0294D7C2" w:rsidR="00BF2642" w:rsidRDefault="00FF57A0" w:rsidP="00BF2642">
      <w:pPr>
        <w:spacing w:after="0" w:line="240" w:lineRule="auto"/>
        <w:jc w:val="both"/>
        <w:rPr>
          <w:rFonts w:ascii="Times New Roman" w:hAnsi="Times New Roman" w:cs="Times New Roman"/>
        </w:rPr>
      </w:pPr>
      <w:r w:rsidRPr="00BF2642">
        <w:rPr>
          <w:rFonts w:ascii="Times New Roman" w:hAnsi="Times New Roman" w:cs="Times New Roman"/>
          <w:b/>
          <w:bCs/>
        </w:rPr>
        <w:t>5.</w:t>
      </w:r>
      <w:r w:rsidR="00DB1A6D" w:rsidRPr="00BF2642">
        <w:rPr>
          <w:rFonts w:ascii="Times New Roman" w:hAnsi="Times New Roman" w:cs="Times New Roman"/>
          <w:b/>
          <w:bCs/>
          <w:lang w:val="en-US"/>
        </w:rPr>
        <w:t>2.</w:t>
      </w:r>
      <w:r w:rsidR="00BF2642" w:rsidRPr="00BF2642">
        <w:rPr>
          <w:rFonts w:ascii="Times New Roman" w:hAnsi="Times New Roman" w:cs="Times New Roman"/>
        </w:rPr>
        <w:t>RP preparation process</w:t>
      </w:r>
    </w:p>
    <w:p w14:paraId="0EB030FB" w14:textId="77777777" w:rsidR="00E91DB0" w:rsidRDefault="00E91DB0" w:rsidP="00BF2642">
      <w:pPr>
        <w:spacing w:after="0" w:line="240" w:lineRule="auto"/>
        <w:jc w:val="both"/>
        <w:rPr>
          <w:rFonts w:ascii="Times New Roman" w:hAnsi="Times New Roman" w:cs="Times New Roman"/>
        </w:rPr>
      </w:pPr>
    </w:p>
    <w:p w14:paraId="5B1C4599" w14:textId="65FFE9C4" w:rsidR="00E91DB0" w:rsidRPr="00AE517A" w:rsidRDefault="00E91DB0" w:rsidP="00E91DB0">
      <w:pPr>
        <w:spacing w:after="120" w:line="240" w:lineRule="auto"/>
        <w:jc w:val="both"/>
        <w:rPr>
          <w:rFonts w:ascii="Times New Roman" w:hAnsi="Times New Roman" w:cs="Times New Roman"/>
        </w:rPr>
      </w:pPr>
      <w:r w:rsidRPr="001A3A0B">
        <w:rPr>
          <w:rFonts w:ascii="Times New Roman" w:hAnsi="Times New Roman" w:cs="Times New Roman"/>
        </w:rPr>
        <w:t xml:space="preserve">RP of SWIM 2 subprojects </w:t>
      </w:r>
      <w:r w:rsidR="009265AC">
        <w:rPr>
          <w:rFonts w:ascii="Times New Roman" w:hAnsi="Times New Roman" w:cs="Times New Roman"/>
        </w:rPr>
        <w:t xml:space="preserve">will be </w:t>
      </w:r>
      <w:r w:rsidRPr="001A3A0B">
        <w:rPr>
          <w:rFonts w:ascii="Times New Roman" w:hAnsi="Times New Roman" w:cs="Times New Roman"/>
        </w:rPr>
        <w:t xml:space="preserve">carried out by the PMU/ALRI and the PIG /MEWR </w:t>
      </w:r>
      <w:r w:rsidR="00B23DFC" w:rsidRPr="001A3A0B">
        <w:rPr>
          <w:rFonts w:ascii="Times New Roman" w:hAnsi="Times New Roman" w:cs="Times New Roman"/>
        </w:rPr>
        <w:t xml:space="preserve">and should be finalized, and </w:t>
      </w:r>
      <w:proofErr w:type="spellStart"/>
      <w:r w:rsidR="00B23DFC" w:rsidRPr="001A3A0B">
        <w:rPr>
          <w:rFonts w:ascii="Times New Roman" w:hAnsi="Times New Roman" w:cs="Times New Roman"/>
        </w:rPr>
        <w:t xml:space="preserve">non </w:t>
      </w:r>
      <w:proofErr w:type="gramStart"/>
      <w:r w:rsidR="00B23DFC" w:rsidRPr="001A3A0B">
        <w:rPr>
          <w:rFonts w:ascii="Times New Roman" w:hAnsi="Times New Roman" w:cs="Times New Roman"/>
        </w:rPr>
        <w:t>objected</w:t>
      </w:r>
      <w:proofErr w:type="spellEnd"/>
      <w:proofErr w:type="gramEnd"/>
      <w:r w:rsidR="00B23DFC" w:rsidRPr="001A3A0B">
        <w:rPr>
          <w:rFonts w:ascii="Times New Roman" w:hAnsi="Times New Roman" w:cs="Times New Roman"/>
        </w:rPr>
        <w:t xml:space="preserve"> by the Bank, </w:t>
      </w:r>
      <w:r w:rsidR="001A3A0B" w:rsidRPr="001A3A0B">
        <w:rPr>
          <w:rFonts w:ascii="Times New Roman" w:hAnsi="Times New Roman" w:cs="Times New Roman"/>
        </w:rPr>
        <w:t xml:space="preserve">and implementation </w:t>
      </w:r>
      <w:r w:rsidR="00B4557C">
        <w:rPr>
          <w:rFonts w:ascii="Times New Roman" w:hAnsi="Times New Roman" w:cs="Times New Roman"/>
        </w:rPr>
        <w:t xml:space="preserve">should be </w:t>
      </w:r>
      <w:r w:rsidR="001A3A0B" w:rsidRPr="001A3A0B">
        <w:rPr>
          <w:rFonts w:ascii="Times New Roman" w:hAnsi="Times New Roman" w:cs="Times New Roman"/>
        </w:rPr>
        <w:t>finalized before the commencement of the related works</w:t>
      </w:r>
      <w:r w:rsidR="00B4557C">
        <w:rPr>
          <w:rFonts w:ascii="Times New Roman" w:hAnsi="Times New Roman" w:cs="Times New Roman"/>
        </w:rPr>
        <w:t xml:space="preserve"> to the RP</w:t>
      </w:r>
      <w:r w:rsidR="001A3A0B" w:rsidRPr="001A3A0B">
        <w:rPr>
          <w:rFonts w:ascii="Times New Roman" w:hAnsi="Times New Roman" w:cs="Times New Roman"/>
        </w:rPr>
        <w:t>.</w:t>
      </w:r>
      <w:r w:rsidR="00275B7B" w:rsidRPr="001A3A0B">
        <w:rPr>
          <w:rFonts w:ascii="Times New Roman" w:hAnsi="Times New Roman" w:cs="Times New Roman"/>
        </w:rPr>
        <w:t xml:space="preserve"> </w:t>
      </w:r>
      <w:r w:rsidR="00AC39D1">
        <w:rPr>
          <w:rFonts w:ascii="Times New Roman" w:hAnsi="Times New Roman" w:cs="Times New Roman"/>
        </w:rPr>
        <w:t>The process is as follows:</w:t>
      </w:r>
    </w:p>
    <w:p w14:paraId="6B07BDA2" w14:textId="77777777" w:rsidR="00E91DB0" w:rsidRPr="00BF2642" w:rsidRDefault="00E91DB0" w:rsidP="00BF2642">
      <w:pPr>
        <w:spacing w:after="0" w:line="240" w:lineRule="auto"/>
        <w:jc w:val="both"/>
        <w:rPr>
          <w:kern w:val="0"/>
          <w14:ligatures w14:val="none"/>
        </w:rPr>
      </w:pPr>
    </w:p>
    <w:p w14:paraId="7CA80E6D" w14:textId="4D97994E" w:rsidR="007B30F1" w:rsidRPr="00E57618" w:rsidRDefault="00E57618" w:rsidP="001F6514">
      <w:pPr>
        <w:spacing w:after="0" w:line="240" w:lineRule="auto"/>
        <w:jc w:val="both"/>
        <w:rPr>
          <w:rFonts w:ascii="Times New Roman" w:hAnsi="Times New Roman" w:cs="Times New Roman"/>
        </w:rPr>
      </w:pPr>
      <w:r w:rsidRPr="00E57618">
        <w:rPr>
          <w:rFonts w:ascii="Times New Roman" w:hAnsi="Times New Roman" w:cs="Times New Roman"/>
        </w:rPr>
        <w:t>.</w:t>
      </w:r>
    </w:p>
    <w:p w14:paraId="65BFC6E8" w14:textId="77777777" w:rsidR="007B30F1" w:rsidRPr="007B30F1" w:rsidRDefault="007B30F1" w:rsidP="00B558C2">
      <w:pPr>
        <w:numPr>
          <w:ilvl w:val="0"/>
          <w:numId w:val="60"/>
        </w:numPr>
        <w:spacing w:after="0" w:line="240" w:lineRule="auto"/>
        <w:jc w:val="both"/>
        <w:rPr>
          <w:rFonts w:ascii="Times New Roman" w:hAnsi="Times New Roman" w:cs="Times New Roman"/>
        </w:rPr>
      </w:pPr>
      <w:r w:rsidRPr="007B30F1">
        <w:rPr>
          <w:rFonts w:ascii="Times New Roman" w:hAnsi="Times New Roman" w:cs="Times New Roman"/>
        </w:rPr>
        <w:t>Field survey and data collection</w:t>
      </w:r>
    </w:p>
    <w:p w14:paraId="093EAA9F" w14:textId="3772489B" w:rsidR="007B30F1" w:rsidRPr="007B30F1" w:rsidRDefault="007B30F1" w:rsidP="00DB1A6D">
      <w:pPr>
        <w:numPr>
          <w:ilvl w:val="1"/>
          <w:numId w:val="64"/>
        </w:numPr>
        <w:spacing w:after="0" w:line="240" w:lineRule="auto"/>
        <w:ind w:left="993" w:hanging="284"/>
        <w:jc w:val="both"/>
        <w:rPr>
          <w:rFonts w:ascii="Times New Roman" w:hAnsi="Times New Roman" w:cs="Times New Roman"/>
        </w:rPr>
      </w:pPr>
      <w:r w:rsidRPr="007B30F1">
        <w:rPr>
          <w:rFonts w:ascii="Times New Roman" w:hAnsi="Times New Roman" w:cs="Times New Roman"/>
        </w:rPr>
        <w:t>completion of the S</w:t>
      </w:r>
      <w:r w:rsidR="001E6206">
        <w:rPr>
          <w:rFonts w:ascii="Times New Roman" w:hAnsi="Times New Roman" w:cs="Times New Roman"/>
        </w:rPr>
        <w:t xml:space="preserve">ocioeconomic </w:t>
      </w:r>
      <w:r w:rsidR="009A2574">
        <w:rPr>
          <w:rFonts w:ascii="Times New Roman" w:hAnsi="Times New Roman" w:cs="Times New Roman"/>
        </w:rPr>
        <w:t xml:space="preserve">Survey </w:t>
      </w:r>
      <w:r w:rsidRPr="007B30F1">
        <w:rPr>
          <w:rFonts w:ascii="Times New Roman" w:hAnsi="Times New Roman" w:cs="Times New Roman"/>
        </w:rPr>
        <w:t>EA</w:t>
      </w:r>
      <w:r w:rsidR="001E6206">
        <w:rPr>
          <w:rStyle w:val="FootnoteReference"/>
          <w:rFonts w:ascii="Times New Roman" w:hAnsi="Times New Roman" w:cs="Times New Roman"/>
        </w:rPr>
        <w:footnoteReference w:id="1"/>
      </w:r>
      <w:r w:rsidRPr="007B30F1">
        <w:rPr>
          <w:rFonts w:ascii="Times New Roman" w:hAnsi="Times New Roman" w:cs="Times New Roman"/>
        </w:rPr>
        <w:t xml:space="preserve"> and </w:t>
      </w:r>
      <w:proofErr w:type="gramStart"/>
      <w:r w:rsidRPr="007B30F1">
        <w:rPr>
          <w:rFonts w:ascii="Times New Roman" w:hAnsi="Times New Roman" w:cs="Times New Roman"/>
        </w:rPr>
        <w:t>inventory;</w:t>
      </w:r>
      <w:proofErr w:type="gramEnd"/>
    </w:p>
    <w:p w14:paraId="44243E4C" w14:textId="59C63324" w:rsidR="007B30F1" w:rsidRPr="007B30F1" w:rsidRDefault="007B30F1" w:rsidP="00DB1A6D">
      <w:pPr>
        <w:numPr>
          <w:ilvl w:val="1"/>
          <w:numId w:val="64"/>
        </w:numPr>
        <w:spacing w:after="0" w:line="240" w:lineRule="auto"/>
        <w:ind w:left="993" w:hanging="284"/>
        <w:jc w:val="both"/>
        <w:rPr>
          <w:rFonts w:ascii="Times New Roman" w:hAnsi="Times New Roman" w:cs="Times New Roman"/>
        </w:rPr>
      </w:pPr>
      <w:r w:rsidRPr="007B30F1">
        <w:rPr>
          <w:rFonts w:ascii="Times New Roman" w:hAnsi="Times New Roman" w:cs="Times New Roman"/>
        </w:rPr>
        <w:t xml:space="preserve">definition of categories of </w:t>
      </w:r>
      <w:r w:rsidR="006E643B">
        <w:rPr>
          <w:rFonts w:ascii="Times New Roman" w:hAnsi="Times New Roman" w:cs="Times New Roman"/>
        </w:rPr>
        <w:t>PAP</w:t>
      </w:r>
      <w:r w:rsidRPr="007B30F1">
        <w:rPr>
          <w:rFonts w:ascii="Times New Roman" w:hAnsi="Times New Roman" w:cs="Times New Roman"/>
        </w:rPr>
        <w:t>.</w:t>
      </w:r>
    </w:p>
    <w:p w14:paraId="47118D32" w14:textId="77777777" w:rsidR="00FF57A0" w:rsidRDefault="00FF57A0" w:rsidP="00E214FA">
      <w:pPr>
        <w:pStyle w:val="ListParagraph"/>
        <w:numPr>
          <w:ilvl w:val="0"/>
          <w:numId w:val="60"/>
        </w:numPr>
        <w:spacing w:after="0" w:line="240" w:lineRule="auto"/>
        <w:jc w:val="both"/>
        <w:rPr>
          <w:rFonts w:eastAsia="Times New Roman"/>
          <w:kern w:val="0"/>
          <w14:ligatures w14:val="none"/>
        </w:rPr>
      </w:pPr>
      <w:r>
        <w:rPr>
          <w:rFonts w:ascii="Times New Roman" w:eastAsia="Times New Roman" w:hAnsi="Times New Roman" w:cs="Times New Roman"/>
        </w:rPr>
        <w:t>The preparation of the RP is carried out by the PMU/ALRI and the PIG /MEWR with the support of engineers, lawyers, and social specialists.</w:t>
      </w:r>
    </w:p>
    <w:p w14:paraId="5BDB9430" w14:textId="00DC329B" w:rsidR="007B30F1" w:rsidRPr="007B30F1" w:rsidRDefault="007B30F1" w:rsidP="00B558C2">
      <w:pPr>
        <w:numPr>
          <w:ilvl w:val="0"/>
          <w:numId w:val="60"/>
        </w:numPr>
        <w:spacing w:after="0" w:line="240" w:lineRule="auto"/>
        <w:jc w:val="both"/>
        <w:rPr>
          <w:rFonts w:ascii="Times New Roman" w:hAnsi="Times New Roman" w:cs="Times New Roman"/>
        </w:rPr>
      </w:pPr>
      <w:r w:rsidRPr="007B30F1">
        <w:rPr>
          <w:rFonts w:ascii="Times New Roman" w:hAnsi="Times New Roman" w:cs="Times New Roman"/>
        </w:rPr>
        <w:t xml:space="preserve">Consultations with the </w:t>
      </w:r>
      <w:r w:rsidR="00AB5A5B">
        <w:rPr>
          <w:rFonts w:ascii="Times New Roman" w:hAnsi="Times New Roman" w:cs="Times New Roman"/>
        </w:rPr>
        <w:t xml:space="preserve">PAP </w:t>
      </w:r>
      <w:r w:rsidRPr="007B30F1">
        <w:rPr>
          <w:rFonts w:ascii="Times New Roman" w:hAnsi="Times New Roman" w:cs="Times New Roman"/>
        </w:rPr>
        <w:t>and local authorities are carried out for:</w:t>
      </w:r>
    </w:p>
    <w:p w14:paraId="57766CBA" w14:textId="1607262E" w:rsidR="00FF57A0" w:rsidRDefault="00FF57A0" w:rsidP="00DB1A6D">
      <w:pPr>
        <w:spacing w:after="0" w:line="240" w:lineRule="auto"/>
        <w:ind w:left="993" w:hanging="284"/>
        <w:jc w:val="both"/>
        <w:rPr>
          <w:kern w:val="0"/>
          <w14:ligatures w14:val="none"/>
        </w:rPr>
      </w:pPr>
      <w:r>
        <w:rPr>
          <w:rFonts w:ascii="Symbol" w:hAnsi="Symbol"/>
        </w:rPr>
        <w:t>-</w:t>
      </w:r>
      <w:r>
        <w:rPr>
          <w:rFonts w:ascii="Symbol"/>
        </w:rPr>
        <w:t>    </w:t>
      </w:r>
      <w:r>
        <w:rPr>
          <w:rFonts w:ascii="Times New Roman" w:hAnsi="Times New Roman" w:cs="Times New Roman"/>
        </w:rPr>
        <w:t xml:space="preserve">presentation of the RP </w:t>
      </w:r>
      <w:proofErr w:type="gramStart"/>
      <w:r>
        <w:rPr>
          <w:rFonts w:ascii="Times New Roman" w:hAnsi="Times New Roman" w:cs="Times New Roman"/>
        </w:rPr>
        <w:t>draft;</w:t>
      </w:r>
      <w:proofErr w:type="gramEnd"/>
    </w:p>
    <w:p w14:paraId="12E06624" w14:textId="77777777" w:rsidR="007B30F1" w:rsidRPr="007B30F1" w:rsidRDefault="007B30F1" w:rsidP="00DB1A6D">
      <w:pPr>
        <w:numPr>
          <w:ilvl w:val="1"/>
          <w:numId w:val="65"/>
        </w:numPr>
        <w:spacing w:after="0" w:line="240" w:lineRule="auto"/>
        <w:ind w:left="993" w:hanging="284"/>
        <w:jc w:val="both"/>
        <w:rPr>
          <w:rFonts w:ascii="Times New Roman" w:hAnsi="Times New Roman" w:cs="Times New Roman"/>
        </w:rPr>
      </w:pPr>
      <w:r w:rsidRPr="007B30F1">
        <w:rPr>
          <w:rFonts w:ascii="Times New Roman" w:hAnsi="Times New Roman" w:cs="Times New Roman"/>
        </w:rPr>
        <w:t xml:space="preserve">collection of </w:t>
      </w:r>
      <w:proofErr w:type="gramStart"/>
      <w:r w:rsidRPr="007B30F1">
        <w:rPr>
          <w:rFonts w:ascii="Times New Roman" w:hAnsi="Times New Roman" w:cs="Times New Roman"/>
        </w:rPr>
        <w:t>proposals;</w:t>
      </w:r>
      <w:proofErr w:type="gramEnd"/>
    </w:p>
    <w:p w14:paraId="45BB28A7" w14:textId="77777777" w:rsidR="007B30F1" w:rsidRPr="007B30F1" w:rsidRDefault="007B30F1" w:rsidP="00DB1A6D">
      <w:pPr>
        <w:numPr>
          <w:ilvl w:val="1"/>
          <w:numId w:val="65"/>
        </w:numPr>
        <w:spacing w:after="0" w:line="240" w:lineRule="auto"/>
        <w:ind w:left="993" w:hanging="284"/>
        <w:jc w:val="both"/>
        <w:rPr>
          <w:rFonts w:ascii="Times New Roman" w:hAnsi="Times New Roman" w:cs="Times New Roman"/>
        </w:rPr>
      </w:pPr>
      <w:r w:rsidRPr="007B30F1">
        <w:rPr>
          <w:rFonts w:ascii="Times New Roman" w:hAnsi="Times New Roman" w:cs="Times New Roman"/>
        </w:rPr>
        <w:t>documenting feedback.</w:t>
      </w:r>
    </w:p>
    <w:p w14:paraId="7874F41A" w14:textId="77777777" w:rsidR="00FF57A0" w:rsidRDefault="00FF57A0" w:rsidP="00E214FA">
      <w:pPr>
        <w:numPr>
          <w:ilvl w:val="0"/>
          <w:numId w:val="60"/>
        </w:numPr>
        <w:spacing w:after="0" w:line="240" w:lineRule="auto"/>
        <w:jc w:val="both"/>
        <w:rPr>
          <w:rFonts w:eastAsia="Times New Roman"/>
          <w:kern w:val="0"/>
          <w14:ligatures w14:val="none"/>
        </w:rPr>
      </w:pPr>
      <w:r>
        <w:rPr>
          <w:rFonts w:ascii="Times New Roman" w:eastAsia="Times New Roman" w:hAnsi="Times New Roman" w:cs="Times New Roman"/>
        </w:rPr>
        <w:t>Development of the RP taking into account comments from stakeholders.</w:t>
      </w:r>
    </w:p>
    <w:p w14:paraId="3456B20D" w14:textId="52DC0A43" w:rsidR="007B30F1" w:rsidRPr="006375FD" w:rsidRDefault="007B30F1" w:rsidP="00B558C2">
      <w:pPr>
        <w:pStyle w:val="ListParagraph"/>
        <w:numPr>
          <w:ilvl w:val="0"/>
          <w:numId w:val="60"/>
        </w:numPr>
        <w:spacing w:after="0" w:line="240" w:lineRule="auto"/>
        <w:jc w:val="both"/>
        <w:rPr>
          <w:rFonts w:ascii="Times New Roman" w:hAnsi="Times New Roman" w:cs="Times New Roman"/>
        </w:rPr>
      </w:pPr>
      <w:r w:rsidRPr="006375FD">
        <w:rPr>
          <w:rFonts w:ascii="Times New Roman" w:hAnsi="Times New Roman" w:cs="Times New Roman"/>
        </w:rPr>
        <w:t xml:space="preserve">Submission of </w:t>
      </w:r>
      <w:r w:rsidR="00BF2642">
        <w:rPr>
          <w:rFonts w:ascii="Times New Roman" w:hAnsi="Times New Roman" w:cs="Times New Roman"/>
        </w:rPr>
        <w:t>the RP</w:t>
      </w:r>
      <w:r w:rsidRPr="006375FD">
        <w:rPr>
          <w:rFonts w:ascii="Times New Roman" w:hAnsi="Times New Roman" w:cs="Times New Roman"/>
        </w:rPr>
        <w:t xml:space="preserve"> to the World Bank</w:t>
      </w:r>
      <w:r w:rsidR="005A158F">
        <w:rPr>
          <w:rFonts w:ascii="Times New Roman" w:hAnsi="Times New Roman" w:cs="Times New Roman"/>
        </w:rPr>
        <w:t xml:space="preserve"> for </w:t>
      </w:r>
      <w:r w:rsidR="0060102D">
        <w:rPr>
          <w:rFonts w:ascii="Times New Roman" w:hAnsi="Times New Roman" w:cs="Times New Roman"/>
        </w:rPr>
        <w:t>non-objection</w:t>
      </w:r>
      <w:r w:rsidRPr="006375FD">
        <w:rPr>
          <w:rFonts w:ascii="Times New Roman" w:hAnsi="Times New Roman" w:cs="Times New Roman"/>
        </w:rPr>
        <w:t xml:space="preserve">. </w:t>
      </w:r>
    </w:p>
    <w:p w14:paraId="7CF978F5" w14:textId="5E828833" w:rsidR="007B30F1" w:rsidRPr="007B30F1" w:rsidRDefault="007B30F1" w:rsidP="00B558C2">
      <w:pPr>
        <w:numPr>
          <w:ilvl w:val="0"/>
          <w:numId w:val="60"/>
        </w:numPr>
        <w:spacing w:after="0" w:line="240" w:lineRule="auto"/>
        <w:jc w:val="both"/>
        <w:rPr>
          <w:rFonts w:ascii="Times New Roman" w:hAnsi="Times New Roman" w:cs="Times New Roman"/>
        </w:rPr>
      </w:pPr>
      <w:r w:rsidRPr="007B30F1">
        <w:rPr>
          <w:rFonts w:ascii="Times New Roman" w:hAnsi="Times New Roman" w:cs="Times New Roman"/>
        </w:rPr>
        <w:lastRenderedPageBreak/>
        <w:t>Disclosure of the final RP</w:t>
      </w:r>
    </w:p>
    <w:p w14:paraId="09A23FD9" w14:textId="2B5060F1" w:rsidR="007B30F1" w:rsidRPr="007B30F1" w:rsidRDefault="007B30F1" w:rsidP="00DB1A6D">
      <w:pPr>
        <w:numPr>
          <w:ilvl w:val="1"/>
          <w:numId w:val="66"/>
        </w:numPr>
        <w:spacing w:after="0" w:line="240" w:lineRule="auto"/>
        <w:ind w:left="993" w:hanging="284"/>
        <w:jc w:val="both"/>
        <w:rPr>
          <w:rFonts w:ascii="Times New Roman" w:hAnsi="Times New Roman" w:cs="Times New Roman"/>
        </w:rPr>
      </w:pPr>
      <w:r w:rsidRPr="007B30F1">
        <w:rPr>
          <w:rFonts w:ascii="Times New Roman" w:hAnsi="Times New Roman" w:cs="Times New Roman"/>
        </w:rPr>
        <w:t xml:space="preserve">in the </w:t>
      </w:r>
      <w:proofErr w:type="spellStart"/>
      <w:proofErr w:type="gramStart"/>
      <w:r w:rsidRPr="007B30F1">
        <w:rPr>
          <w:rFonts w:ascii="Times New Roman" w:hAnsi="Times New Roman" w:cs="Times New Roman"/>
        </w:rPr>
        <w:t>jamoat</w:t>
      </w:r>
      <w:proofErr w:type="spellEnd"/>
      <w:r w:rsidRPr="007B30F1">
        <w:rPr>
          <w:rFonts w:ascii="Times New Roman" w:hAnsi="Times New Roman" w:cs="Times New Roman"/>
        </w:rPr>
        <w:t>;</w:t>
      </w:r>
      <w:proofErr w:type="gramEnd"/>
    </w:p>
    <w:p w14:paraId="30783097" w14:textId="7FA3174D" w:rsidR="007B30F1" w:rsidRPr="007B30F1" w:rsidRDefault="007B30F1" w:rsidP="00DB1A6D">
      <w:pPr>
        <w:numPr>
          <w:ilvl w:val="1"/>
          <w:numId w:val="66"/>
        </w:numPr>
        <w:spacing w:after="0" w:line="240" w:lineRule="auto"/>
        <w:ind w:left="993" w:hanging="284"/>
        <w:jc w:val="both"/>
        <w:rPr>
          <w:rFonts w:ascii="Times New Roman" w:hAnsi="Times New Roman" w:cs="Times New Roman"/>
        </w:rPr>
      </w:pPr>
      <w:r w:rsidRPr="007B30F1">
        <w:rPr>
          <w:rFonts w:ascii="Times New Roman" w:hAnsi="Times New Roman" w:cs="Times New Roman"/>
        </w:rPr>
        <w:t>on the website of the implementing agencies of the project (if applicable</w:t>
      </w:r>
      <w:proofErr w:type="gramStart"/>
      <w:r w:rsidRPr="007B30F1">
        <w:rPr>
          <w:rFonts w:ascii="Times New Roman" w:hAnsi="Times New Roman" w:cs="Times New Roman"/>
        </w:rPr>
        <w:t>);</w:t>
      </w:r>
      <w:proofErr w:type="gramEnd"/>
    </w:p>
    <w:p w14:paraId="0DECD2A5" w14:textId="77777777" w:rsidR="007B30F1" w:rsidRPr="007B30F1" w:rsidRDefault="007B30F1" w:rsidP="00DB1A6D">
      <w:pPr>
        <w:numPr>
          <w:ilvl w:val="1"/>
          <w:numId w:val="66"/>
        </w:numPr>
        <w:spacing w:after="0" w:line="240" w:lineRule="auto"/>
        <w:ind w:left="993" w:hanging="284"/>
        <w:jc w:val="both"/>
        <w:rPr>
          <w:rFonts w:ascii="Times New Roman" w:hAnsi="Times New Roman" w:cs="Times New Roman"/>
        </w:rPr>
      </w:pPr>
      <w:r w:rsidRPr="007B30F1">
        <w:rPr>
          <w:rFonts w:ascii="Times New Roman" w:hAnsi="Times New Roman" w:cs="Times New Roman"/>
        </w:rPr>
        <w:t>provision of copies of the personal protective equipment, if necessary.</w:t>
      </w:r>
    </w:p>
    <w:p w14:paraId="0148BC9B" w14:textId="77777777" w:rsidR="00E91DB0" w:rsidRDefault="00E91DB0" w:rsidP="005547EE">
      <w:pPr>
        <w:spacing w:after="0" w:line="240" w:lineRule="auto"/>
        <w:jc w:val="both"/>
        <w:rPr>
          <w:rFonts w:ascii="Times New Roman" w:hAnsi="Times New Roman" w:cs="Times New Roman"/>
        </w:rPr>
      </w:pPr>
    </w:p>
    <w:p w14:paraId="592E4FFD" w14:textId="18975947" w:rsidR="007B30F1" w:rsidRPr="007B30F1" w:rsidRDefault="007B30F1" w:rsidP="005547EE">
      <w:pPr>
        <w:spacing w:after="0" w:line="240" w:lineRule="auto"/>
        <w:jc w:val="both"/>
        <w:rPr>
          <w:rFonts w:ascii="Times New Roman" w:hAnsi="Times New Roman" w:cs="Times New Roman"/>
        </w:rPr>
      </w:pPr>
      <w:r w:rsidRPr="007B30F1">
        <w:rPr>
          <w:rFonts w:ascii="Times New Roman" w:hAnsi="Times New Roman" w:cs="Times New Roman"/>
        </w:rPr>
        <w:t>Verification of readiness for implementation</w:t>
      </w:r>
      <w:r w:rsidR="00DB1A6D" w:rsidRPr="00DB1A6D">
        <w:rPr>
          <w:rFonts w:ascii="Times New Roman" w:hAnsi="Times New Roman" w:cs="Times New Roman"/>
          <w:lang w:val="en-US"/>
        </w:rPr>
        <w:t xml:space="preserve"> </w:t>
      </w:r>
      <w:r w:rsidRPr="00DB1A6D">
        <w:rPr>
          <w:rFonts w:ascii="Times New Roman" w:hAnsi="Times New Roman" w:cs="Times New Roman"/>
        </w:rPr>
        <w:t xml:space="preserve">only </w:t>
      </w:r>
      <w:proofErr w:type="gramStart"/>
      <w:r w:rsidRPr="00DB1A6D">
        <w:rPr>
          <w:rFonts w:ascii="Times New Roman" w:hAnsi="Times New Roman" w:cs="Times New Roman"/>
        </w:rPr>
        <w:t>b</w:t>
      </w:r>
      <w:r w:rsidRPr="007B30F1">
        <w:rPr>
          <w:rFonts w:ascii="Times New Roman" w:hAnsi="Times New Roman" w:cs="Times New Roman"/>
        </w:rPr>
        <w:t>egin</w:t>
      </w:r>
      <w:proofErr w:type="gramEnd"/>
      <w:r w:rsidRPr="007B30F1">
        <w:rPr>
          <w:rFonts w:ascii="Times New Roman" w:hAnsi="Times New Roman" w:cs="Times New Roman"/>
        </w:rPr>
        <w:t xml:space="preserve"> after:</w:t>
      </w:r>
    </w:p>
    <w:p w14:paraId="1D70A4F0" w14:textId="77777777" w:rsidR="00B12C72" w:rsidRPr="007B30F1" w:rsidRDefault="00FF57A0" w:rsidP="00B12C72">
      <w:pPr>
        <w:numPr>
          <w:ilvl w:val="0"/>
          <w:numId w:val="61"/>
        </w:numPr>
        <w:spacing w:after="0" w:line="240" w:lineRule="auto"/>
        <w:jc w:val="both"/>
        <w:rPr>
          <w:rFonts w:ascii="Times New Roman" w:hAnsi="Times New Roman" w:cs="Times New Roman"/>
        </w:rPr>
      </w:pPr>
      <w:r>
        <w:rPr>
          <w:rFonts w:ascii="Times New Roman" w:eastAsia="Times New Roman" w:hAnsi="Times New Roman" w:cs="Times New Roman"/>
        </w:rPr>
        <w:t>RP fully implemented</w:t>
      </w:r>
      <w:r w:rsidR="00B12C72">
        <w:rPr>
          <w:rFonts w:ascii="Times New Roman" w:eastAsia="Times New Roman" w:hAnsi="Times New Roman" w:cs="Times New Roman"/>
        </w:rPr>
        <w:t xml:space="preserve"> including </w:t>
      </w:r>
      <w:r w:rsidR="00B12C72" w:rsidRPr="007B30F1">
        <w:rPr>
          <w:rFonts w:ascii="Times New Roman" w:hAnsi="Times New Roman" w:cs="Times New Roman"/>
        </w:rPr>
        <w:t xml:space="preserve">compensation </w:t>
      </w:r>
      <w:proofErr w:type="gramStart"/>
      <w:r w:rsidR="00B12C72" w:rsidRPr="007B30F1">
        <w:rPr>
          <w:rFonts w:ascii="Times New Roman" w:hAnsi="Times New Roman" w:cs="Times New Roman"/>
        </w:rPr>
        <w:t>paid;</w:t>
      </w:r>
      <w:proofErr w:type="gramEnd"/>
    </w:p>
    <w:p w14:paraId="361740A3" w14:textId="3AC90411" w:rsidR="007B30F1" w:rsidRPr="0063010D" w:rsidRDefault="006375FD" w:rsidP="00B558C2">
      <w:pPr>
        <w:numPr>
          <w:ilvl w:val="0"/>
          <w:numId w:val="61"/>
        </w:numPr>
        <w:spacing w:line="240" w:lineRule="auto"/>
        <w:jc w:val="both"/>
        <w:rPr>
          <w:rFonts w:ascii="Times New Roman" w:hAnsi="Times New Roman" w:cs="Times New Roman"/>
        </w:rPr>
      </w:pPr>
      <w:r w:rsidRPr="006375FD">
        <w:rPr>
          <w:rFonts w:ascii="Times New Roman" w:hAnsi="Times New Roman" w:cs="Times New Roman"/>
          <w:noProof/>
        </w:rPr>
        <mc:AlternateContent>
          <mc:Choice Requires="wps">
            <w:drawing>
              <wp:anchor distT="45720" distB="45720" distL="114300" distR="114300" simplePos="0" relativeHeight="251665408" behindDoc="0" locked="0" layoutInCell="1" allowOverlap="1" wp14:anchorId="311FE54D" wp14:editId="5D6DE40D">
                <wp:simplePos x="0" y="0"/>
                <wp:positionH relativeFrom="column">
                  <wp:posOffset>-85090</wp:posOffset>
                </wp:positionH>
                <wp:positionV relativeFrom="paragraph">
                  <wp:posOffset>368935</wp:posOffset>
                </wp:positionV>
                <wp:extent cx="6261100" cy="501650"/>
                <wp:effectExtent l="0" t="0" r="25400" b="12700"/>
                <wp:wrapSquare wrapText="bothSides"/>
                <wp:docPr id="103477086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501650"/>
                        </a:xfrm>
                        <a:prstGeom prst="rect">
                          <a:avLst/>
                        </a:prstGeom>
                        <a:solidFill>
                          <a:srgbClr val="FFFFFF"/>
                        </a:solidFill>
                        <a:ln w="9525">
                          <a:solidFill>
                            <a:srgbClr val="000000"/>
                          </a:solidFill>
                          <a:miter lim="800000"/>
                          <a:headEnd/>
                          <a:tailEnd/>
                        </a:ln>
                      </wps:spPr>
                      <wps:txbx>
                        <w:txbxContent>
                          <w:p w14:paraId="505E93FD" w14:textId="6E42388E" w:rsidR="006375FD" w:rsidRPr="00AB5A5B" w:rsidRDefault="006375FD" w:rsidP="006375FD">
                            <w:pPr>
                              <w:spacing w:after="0" w:line="240" w:lineRule="auto"/>
                              <w:jc w:val="both"/>
                              <w:rPr>
                                <w:rFonts w:ascii="Times New Roman" w:hAnsi="Times New Roman" w:cs="Times New Roman"/>
                                <w:i/>
                                <w:i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egoe UI Emoji" w:hAnsi="Segoe UI Emoji" w:cs="Segoe UI Emoji"/>
                              </w:rPr>
                              <w:t>👉</w:t>
                            </w:r>
                            <w:r w:rsidRPr="00AB5A5B">
                              <w:rPr>
                                <w:rFonts w:ascii="Times New Roman" w:hAnsi="Times New Roman" w:cs="Times New Roman"/>
                                <w:lang w:val="en-US"/>
                              </w:rPr>
                              <w:t xml:space="preserve"> </w:t>
                            </w:r>
                            <w:r w:rsidR="00AB5A5B" w:rsidRPr="00AB5A5B">
                              <w:rPr>
                                <w:rFonts w:ascii="Times New Roman" w:hAnsi="Times New Roman" w:cs="Times New Roman"/>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is a mandatory requirement of ESS5: </w:t>
                            </w:r>
                            <w:r w:rsidR="00AB5A5B" w:rsidRPr="00AB5A5B">
                              <w:rPr>
                                <w:rFonts w:ascii="Times New Roman" w:hAnsi="Times New Roman" w:cs="Times New Roman"/>
                                <w:i/>
                                <w:i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construction work can begin until all compensation measures have been completed.</w:t>
                            </w:r>
                          </w:p>
                          <w:p w14:paraId="7D0E501D" w14:textId="2FF77DC9" w:rsidR="006375FD" w:rsidRPr="00AB5A5B" w:rsidRDefault="006375FD">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FE54D" id="_x0000_s1028" type="#_x0000_t202" style="position:absolute;left:0;text-align:left;margin-left:-6.7pt;margin-top:29.05pt;width:493pt;height:3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">
                <v:textbox>
                  <w:txbxContent>
                    <w:p w14:paraId="505E93FD" w14:textId="6E42388E" w:rsidR="006375FD" w:rsidRPr="00AB5A5B" w:rsidRDefault="006375FD" w:rsidP="006375FD">
                      <w:pPr>
                        <w:spacing w:after="0" w:line="240" w:lineRule="auto"/>
                        <w:jc w:val="both"/>
                        <w:rPr>
                          <w:rFonts w:ascii="Times New Roman" w:hAnsi="Times New Roman" w:cs="Times New Roman"/>
                          <w:i/>
                          <w:i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Segoe UI Emoji" w:hAnsi="Segoe UI Emoji" w:cs="Segoe UI Emoji"/>
                        </w:rPr>
                        <w:t>👉</w:t>
                      </w:r>
                      <w:r w:rsidRPr="00AB5A5B">
                        <w:rPr>
                          <w:rFonts w:ascii="Times New Roman" w:hAnsi="Times New Roman" w:cs="Times New Roman"/>
                          <w:lang w:val="en-US"/>
                        </w:rPr>
                        <w:t xml:space="preserve"> </w:t>
                      </w:r>
                      <w:r w:rsidR="00AB5A5B" w:rsidRPr="00AB5A5B">
                        <w:rPr>
                          <w:rFonts w:ascii="Times New Roman" w:hAnsi="Times New Roman" w:cs="Times New Roman"/>
                          <w:b/>
                          <w:b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is a mandatory requirement of ESS5: </w:t>
                      </w:r>
                      <w:r w:rsidR="00AB5A5B" w:rsidRPr="00AB5A5B">
                        <w:rPr>
                          <w:rFonts w:ascii="Times New Roman" w:hAnsi="Times New Roman" w:cs="Times New Roman"/>
                          <w:i/>
                          <w:iCs/>
                          <w:color w:val="000000" w:themeColor="text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construction work can begin until all compensation measures have been completed.</w:t>
                      </w:r>
                    </w:p>
                    <w:p w14:paraId="7D0E501D" w14:textId="2FF77DC9" w:rsidR="006375FD" w:rsidRPr="00AB5A5B" w:rsidRDefault="006375FD">
                      <w:pPr>
                        <w:rPr>
                          <w:lang w:val="en-US"/>
                        </w:rPr>
                      </w:pPr>
                    </w:p>
                  </w:txbxContent>
                </v:textbox>
                <w10:wrap type="square"/>
              </v:shape>
            </w:pict>
          </mc:Fallback>
        </mc:AlternateContent>
      </w:r>
      <w:r w:rsidR="007B30F1" w:rsidRPr="007B30F1">
        <w:rPr>
          <w:rFonts w:ascii="Times New Roman" w:hAnsi="Times New Roman" w:cs="Times New Roman"/>
        </w:rPr>
        <w:t xml:space="preserve">The </w:t>
      </w:r>
      <w:r w:rsidR="009B3B98">
        <w:rPr>
          <w:rFonts w:ascii="Times New Roman" w:hAnsi="Times New Roman" w:cs="Times New Roman"/>
        </w:rPr>
        <w:t xml:space="preserve">PMU </w:t>
      </w:r>
      <w:r w:rsidR="007B30F1" w:rsidRPr="007B30F1">
        <w:rPr>
          <w:rFonts w:ascii="Times New Roman" w:hAnsi="Times New Roman" w:cs="Times New Roman"/>
        </w:rPr>
        <w:t>/</w:t>
      </w:r>
      <w:r w:rsidR="00AB5A5B">
        <w:rPr>
          <w:rFonts w:ascii="Times New Roman" w:hAnsi="Times New Roman" w:cs="Times New Roman"/>
        </w:rPr>
        <w:t xml:space="preserve">PIG </w:t>
      </w:r>
      <w:r w:rsidR="005A158F">
        <w:rPr>
          <w:rFonts w:ascii="Times New Roman" w:hAnsi="Times New Roman" w:cs="Times New Roman"/>
        </w:rPr>
        <w:t>should document</w:t>
      </w:r>
      <w:r w:rsidR="005A158F" w:rsidRPr="007B30F1">
        <w:rPr>
          <w:rFonts w:ascii="Times New Roman" w:hAnsi="Times New Roman" w:cs="Times New Roman"/>
        </w:rPr>
        <w:t xml:space="preserve"> </w:t>
      </w:r>
      <w:r w:rsidR="007B30F1" w:rsidRPr="007B30F1">
        <w:rPr>
          <w:rFonts w:ascii="Times New Roman" w:hAnsi="Times New Roman" w:cs="Times New Roman"/>
        </w:rPr>
        <w:t xml:space="preserve">the implementation of the </w:t>
      </w:r>
      <w:r w:rsidR="005A158F">
        <w:rPr>
          <w:rFonts w:ascii="Times New Roman" w:hAnsi="Times New Roman" w:cs="Times New Roman"/>
        </w:rPr>
        <w:t>RP</w:t>
      </w:r>
      <w:r w:rsidR="005A158F" w:rsidRPr="007B30F1">
        <w:rPr>
          <w:rFonts w:ascii="Times New Roman" w:hAnsi="Times New Roman" w:cs="Times New Roman"/>
        </w:rPr>
        <w:t xml:space="preserve"> </w:t>
      </w:r>
      <w:r w:rsidR="007B30F1" w:rsidRPr="007B30F1">
        <w:rPr>
          <w:rFonts w:ascii="Times New Roman" w:hAnsi="Times New Roman" w:cs="Times New Roman"/>
        </w:rPr>
        <w:t xml:space="preserve">and </w:t>
      </w:r>
      <w:proofErr w:type="spellStart"/>
      <w:r w:rsidR="007B30F1" w:rsidRPr="007B30F1">
        <w:rPr>
          <w:rFonts w:ascii="Times New Roman" w:hAnsi="Times New Roman" w:cs="Times New Roman"/>
        </w:rPr>
        <w:t>submitt</w:t>
      </w:r>
      <w:r w:rsidR="005A158F">
        <w:rPr>
          <w:rFonts w:ascii="Times New Roman" w:hAnsi="Times New Roman" w:cs="Times New Roman"/>
        </w:rPr>
        <w:t>the</w:t>
      </w:r>
      <w:proofErr w:type="spellEnd"/>
      <w:r w:rsidR="005A158F">
        <w:rPr>
          <w:rFonts w:ascii="Times New Roman" w:hAnsi="Times New Roman" w:cs="Times New Roman"/>
        </w:rPr>
        <w:t xml:space="preserve"> </w:t>
      </w:r>
      <w:r w:rsidR="007B30F1" w:rsidRPr="007B30F1">
        <w:rPr>
          <w:rFonts w:ascii="Times New Roman" w:hAnsi="Times New Roman" w:cs="Times New Roman"/>
        </w:rPr>
        <w:t>report to the World Bank.</w:t>
      </w:r>
    </w:p>
    <w:p w14:paraId="75B3E2D4" w14:textId="3348C1E5" w:rsidR="00E02292" w:rsidRDefault="00E02292" w:rsidP="004352F5">
      <w:pPr>
        <w:spacing w:after="0" w:line="240" w:lineRule="auto"/>
        <w:jc w:val="both"/>
        <w:rPr>
          <w:rFonts w:ascii="Times New Roman" w:hAnsi="Times New Roman" w:cs="Times New Roman"/>
        </w:rPr>
      </w:pPr>
    </w:p>
    <w:p w14:paraId="755ADBE7" w14:textId="2827653E" w:rsidR="0059071C" w:rsidRPr="00577DE6" w:rsidRDefault="0059071C" w:rsidP="0059071C">
      <w:pPr>
        <w:spacing w:line="240" w:lineRule="auto"/>
        <w:jc w:val="both"/>
        <w:rPr>
          <w:rFonts w:ascii="Times New Roman" w:hAnsi="Times New Roman" w:cs="Times New Roman"/>
          <w:b/>
          <w:bCs/>
          <w:lang w:val="en-US"/>
        </w:rPr>
      </w:pPr>
      <w:r w:rsidRPr="005611FA">
        <w:rPr>
          <w:rFonts w:ascii="Times New Roman" w:hAnsi="Times New Roman" w:cs="Times New Roman"/>
        </w:rPr>
        <w:t xml:space="preserve">The </w:t>
      </w:r>
      <w:r>
        <w:rPr>
          <w:rFonts w:ascii="Times New Roman" w:hAnsi="Times New Roman" w:cs="Times New Roman"/>
        </w:rPr>
        <w:t>RP</w:t>
      </w:r>
      <w:r w:rsidRPr="005611FA">
        <w:rPr>
          <w:rFonts w:ascii="Times New Roman" w:hAnsi="Times New Roman" w:cs="Times New Roman"/>
        </w:rPr>
        <w:t xml:space="preserve"> </w:t>
      </w:r>
      <w:r w:rsidR="00183EBF">
        <w:rPr>
          <w:rFonts w:ascii="Times New Roman" w:hAnsi="Times New Roman" w:cs="Times New Roman"/>
        </w:rPr>
        <w:t>report can be prepared by using</w:t>
      </w:r>
      <w:r w:rsidRPr="005611FA">
        <w:rPr>
          <w:rFonts w:ascii="Times New Roman" w:hAnsi="Times New Roman" w:cs="Times New Roman"/>
        </w:rPr>
        <w:t xml:space="preserve"> </w:t>
      </w:r>
      <w:r w:rsidR="00C65FDC">
        <w:rPr>
          <w:rFonts w:ascii="Times New Roman" w:hAnsi="Times New Roman" w:cs="Times New Roman"/>
        </w:rPr>
        <w:t xml:space="preserve">the form </w:t>
      </w:r>
      <w:r w:rsidR="00C65FDC" w:rsidRPr="00050607">
        <w:rPr>
          <w:rFonts w:ascii="Times New Roman" w:hAnsi="Times New Roman" w:cs="Times New Roman"/>
        </w:rPr>
        <w:t xml:space="preserve">in </w:t>
      </w:r>
      <w:r w:rsidRPr="00050607">
        <w:rPr>
          <w:rFonts w:ascii="Times New Roman" w:hAnsi="Times New Roman" w:cs="Times New Roman"/>
          <w:b/>
          <w:bCs/>
        </w:rPr>
        <w:t xml:space="preserve">Annex </w:t>
      </w:r>
      <w:r w:rsidR="00050607" w:rsidRPr="00050607">
        <w:rPr>
          <w:rFonts w:ascii="Times New Roman" w:hAnsi="Times New Roman" w:cs="Times New Roman"/>
          <w:b/>
          <w:bCs/>
        </w:rPr>
        <w:t>6</w:t>
      </w:r>
      <w:r w:rsidRPr="00050607">
        <w:rPr>
          <w:rFonts w:ascii="Times New Roman" w:hAnsi="Times New Roman" w:cs="Times New Roman"/>
          <w:b/>
          <w:bCs/>
          <w:lang w:val="en-US"/>
        </w:rPr>
        <w:t>.</w:t>
      </w:r>
      <w:r w:rsidRPr="00577DE6">
        <w:rPr>
          <w:rFonts w:ascii="Times New Roman" w:hAnsi="Times New Roman" w:cs="Times New Roman"/>
          <w:b/>
          <w:bCs/>
        </w:rPr>
        <w:t xml:space="preserve"> </w:t>
      </w:r>
    </w:p>
    <w:p w14:paraId="72254A7E" w14:textId="77777777" w:rsidR="0059071C" w:rsidRPr="001F6514" w:rsidRDefault="0059071C" w:rsidP="004352F5">
      <w:pPr>
        <w:spacing w:after="0" w:line="240" w:lineRule="auto"/>
        <w:jc w:val="both"/>
        <w:rPr>
          <w:rFonts w:ascii="Times New Roman" w:hAnsi="Times New Roman" w:cs="Times New Roman"/>
          <w:lang w:val="en-US"/>
        </w:rPr>
      </w:pPr>
    </w:p>
    <w:p w14:paraId="0C860CED" w14:textId="3FC2AACC" w:rsidR="00C658DE" w:rsidRDefault="005547EE" w:rsidP="00B304BB">
      <w:pPr>
        <w:spacing w:before="120" w:after="120" w:line="240" w:lineRule="auto"/>
        <w:jc w:val="both"/>
        <w:rPr>
          <w:rFonts w:ascii="Times New Roman" w:hAnsi="Times New Roman" w:cs="Times New Roman"/>
          <w:b/>
          <w:bCs/>
        </w:rPr>
      </w:pPr>
      <w:r w:rsidRPr="005547EE">
        <w:rPr>
          <w:rFonts w:ascii="Times New Roman" w:hAnsi="Times New Roman" w:cs="Times New Roman"/>
          <w:b/>
          <w:bCs/>
        </w:rPr>
        <w:t xml:space="preserve">CHAPTER 6. </w:t>
      </w:r>
      <w:bookmarkStart w:id="6" w:name="_Hlk227937409"/>
      <w:r w:rsidR="00EB71BB">
        <w:rPr>
          <w:rFonts w:ascii="Times New Roman" w:hAnsi="Times New Roman" w:cs="Times New Roman"/>
          <w:b/>
          <w:bCs/>
        </w:rPr>
        <w:t xml:space="preserve">MATRIX </w:t>
      </w:r>
      <w:r w:rsidR="00F41BAD">
        <w:rPr>
          <w:rFonts w:ascii="Times New Roman" w:hAnsi="Times New Roman" w:cs="Times New Roman"/>
          <w:b/>
          <w:bCs/>
        </w:rPr>
        <w:t xml:space="preserve">ELIGIBILITY </w:t>
      </w:r>
      <w:r w:rsidR="00EB71BB">
        <w:rPr>
          <w:rFonts w:ascii="Times New Roman" w:hAnsi="Times New Roman" w:cs="Times New Roman"/>
          <w:b/>
          <w:bCs/>
        </w:rPr>
        <w:t xml:space="preserve">OF AFFECTED PERSON BY THE PROJECT, </w:t>
      </w:r>
      <w:r w:rsidRPr="005547EE">
        <w:rPr>
          <w:rFonts w:ascii="Times New Roman" w:hAnsi="Times New Roman" w:cs="Times New Roman"/>
          <w:b/>
          <w:bCs/>
        </w:rPr>
        <w:t>RIGHTS</w:t>
      </w:r>
      <w:r w:rsidR="00EB71BB">
        <w:rPr>
          <w:rFonts w:ascii="Times New Roman" w:hAnsi="Times New Roman" w:cs="Times New Roman"/>
          <w:b/>
          <w:bCs/>
        </w:rPr>
        <w:t xml:space="preserve"> AND </w:t>
      </w:r>
      <w:r w:rsidR="00853149">
        <w:rPr>
          <w:rFonts w:ascii="Times New Roman" w:hAnsi="Times New Roman" w:cs="Times New Roman"/>
          <w:b/>
          <w:bCs/>
        </w:rPr>
        <w:t xml:space="preserve">ENTITLEMENTS FOR </w:t>
      </w:r>
      <w:r w:rsidR="00EB71BB">
        <w:rPr>
          <w:rFonts w:ascii="Times New Roman" w:hAnsi="Times New Roman" w:cs="Times New Roman"/>
          <w:b/>
          <w:bCs/>
        </w:rPr>
        <w:t>COMPENSATION</w:t>
      </w:r>
    </w:p>
    <w:p w14:paraId="3A8166A8" w14:textId="706BD8E2" w:rsidR="00EB71BB" w:rsidRDefault="00EB71BB" w:rsidP="00EB71BB">
      <w:pPr>
        <w:spacing w:after="0" w:line="240" w:lineRule="auto"/>
        <w:jc w:val="both"/>
        <w:rPr>
          <w:rFonts w:ascii="Times New Roman" w:hAnsi="Times New Roman" w:cs="Times New Roman"/>
          <w:b/>
          <w:bCs/>
        </w:rPr>
      </w:pPr>
      <w:r w:rsidRPr="00C26F3C">
        <w:rPr>
          <w:rFonts w:ascii="Times New Roman" w:hAnsi="Times New Roman" w:cs="Times New Roman"/>
          <w:b/>
          <w:bCs/>
        </w:rPr>
        <w:t xml:space="preserve">6.1. </w:t>
      </w:r>
      <w:r w:rsidR="00367C7C">
        <w:rPr>
          <w:rFonts w:ascii="Times New Roman" w:hAnsi="Times New Roman" w:cs="Times New Roman"/>
          <w:b/>
          <w:bCs/>
        </w:rPr>
        <w:t xml:space="preserve">Eligibility Criteria </w:t>
      </w:r>
      <w:r w:rsidRPr="00C26F3C">
        <w:rPr>
          <w:rFonts w:ascii="Times New Roman" w:hAnsi="Times New Roman" w:cs="Times New Roman"/>
          <w:b/>
          <w:bCs/>
        </w:rPr>
        <w:t>Persons Affected by the Project</w:t>
      </w:r>
    </w:p>
    <w:p w14:paraId="114C0F41" w14:textId="77777777" w:rsidR="00EB71BB" w:rsidRPr="00C26F3C" w:rsidRDefault="00EB71BB" w:rsidP="00EB71BB">
      <w:pPr>
        <w:spacing w:after="0" w:line="240" w:lineRule="auto"/>
        <w:jc w:val="both"/>
        <w:rPr>
          <w:rFonts w:ascii="Times New Roman" w:hAnsi="Times New Roman" w:cs="Times New Roman"/>
        </w:rPr>
      </w:pPr>
      <w:r w:rsidRPr="00C26F3C">
        <w:rPr>
          <w:rFonts w:ascii="Times New Roman" w:hAnsi="Times New Roman" w:cs="Times New Roman"/>
        </w:rPr>
        <w:t>For the purposes of SWIM-2, the categories of PAP are aligned with ESS5 and defined as follows:</w:t>
      </w:r>
    </w:p>
    <w:p w14:paraId="2DF1EA62" w14:textId="77777777" w:rsidR="00EB71BB" w:rsidRPr="00C26F3C" w:rsidRDefault="00EB71BB" w:rsidP="00EB71BB">
      <w:pPr>
        <w:numPr>
          <w:ilvl w:val="0"/>
          <w:numId w:val="70"/>
        </w:numPr>
        <w:spacing w:after="0" w:line="240" w:lineRule="auto"/>
        <w:jc w:val="both"/>
        <w:rPr>
          <w:rFonts w:eastAsia="Times New Roman"/>
          <w:kern w:val="0"/>
          <w14:ligatures w14:val="none"/>
        </w:rPr>
      </w:pPr>
      <w:r w:rsidRPr="00C26F3C">
        <w:rPr>
          <w:rFonts w:ascii="Times New Roman" w:eastAsia="Times New Roman" w:hAnsi="Times New Roman" w:cs="Times New Roman"/>
        </w:rPr>
        <w:t>Persons with formal legal rights to land and/or assets (e.g., land-use certificate/state act, registered lease, perpetual use rights, or other legally recognized documentation).</w:t>
      </w:r>
    </w:p>
    <w:p w14:paraId="34B98D2A" w14:textId="77777777" w:rsidR="00EB71BB" w:rsidRPr="00C26F3C" w:rsidRDefault="00EB71BB" w:rsidP="00EB71BB">
      <w:pPr>
        <w:numPr>
          <w:ilvl w:val="0"/>
          <w:numId w:val="70"/>
        </w:numPr>
        <w:spacing w:after="0" w:line="240" w:lineRule="auto"/>
        <w:jc w:val="both"/>
        <w:rPr>
          <w:rFonts w:eastAsia="Times New Roman"/>
          <w:kern w:val="0"/>
          <w14:ligatures w14:val="none"/>
        </w:rPr>
      </w:pPr>
      <w:r w:rsidRPr="00C26F3C">
        <w:rPr>
          <w:rFonts w:ascii="Times New Roman" w:eastAsia="Times New Roman" w:hAnsi="Times New Roman" w:cs="Times New Roman"/>
        </w:rPr>
        <w:t>Persons who do not have formal legal rights but have claims to land or assets that are recognized or recognizable under national law (e.g., customary/traditional use rights, or claims supported by documentation or administrative processes that can be legalized/regularized).</w:t>
      </w:r>
    </w:p>
    <w:p w14:paraId="4D695CBF" w14:textId="77777777" w:rsidR="00EB71BB" w:rsidRPr="00C26F3C" w:rsidRDefault="00EB71BB" w:rsidP="00EB71BB">
      <w:pPr>
        <w:numPr>
          <w:ilvl w:val="0"/>
          <w:numId w:val="70"/>
        </w:numPr>
        <w:spacing w:after="0" w:line="240" w:lineRule="auto"/>
        <w:jc w:val="both"/>
        <w:rPr>
          <w:rFonts w:eastAsia="Times New Roman"/>
          <w:kern w:val="0"/>
          <w14:ligatures w14:val="none"/>
        </w:rPr>
      </w:pPr>
      <w:r w:rsidRPr="00C26F3C">
        <w:rPr>
          <w:rFonts w:ascii="Times New Roman" w:eastAsia="Times New Roman" w:hAnsi="Times New Roman" w:cs="Times New Roman"/>
        </w:rPr>
        <w:t xml:space="preserve">Persons who have no recognizable legal right or </w:t>
      </w:r>
      <w:proofErr w:type="gramStart"/>
      <w:r w:rsidRPr="00C26F3C">
        <w:rPr>
          <w:rFonts w:ascii="Times New Roman" w:eastAsia="Times New Roman" w:hAnsi="Times New Roman" w:cs="Times New Roman"/>
        </w:rPr>
        <w:t>claim to</w:t>
      </w:r>
      <w:proofErr w:type="gramEnd"/>
      <w:r w:rsidRPr="00C26F3C">
        <w:rPr>
          <w:rFonts w:ascii="Times New Roman" w:eastAsia="Times New Roman" w:hAnsi="Times New Roman" w:cs="Times New Roman"/>
        </w:rPr>
        <w:t xml:space="preserve"> the land they occupy or use. Under ESS5, these persons are not eligible for compensation for </w:t>
      </w:r>
      <w:proofErr w:type="gramStart"/>
      <w:r w:rsidRPr="00C26F3C">
        <w:rPr>
          <w:rFonts w:ascii="Times New Roman" w:eastAsia="Times New Roman" w:hAnsi="Times New Roman" w:cs="Times New Roman"/>
        </w:rPr>
        <w:t>land, but</w:t>
      </w:r>
      <w:proofErr w:type="gramEnd"/>
      <w:r w:rsidRPr="00C26F3C">
        <w:rPr>
          <w:rFonts w:ascii="Times New Roman" w:eastAsia="Times New Roman" w:hAnsi="Times New Roman" w:cs="Times New Roman"/>
        </w:rPr>
        <w:t xml:space="preserve"> are eligible for compensation at replacement cost for affected non-land assets and improvements (e.g., structures, crops, trees) and for resettlement assistance and livelihood restoration support, as applicable.</w:t>
      </w:r>
    </w:p>
    <w:p w14:paraId="5E17F915" w14:textId="77777777" w:rsidR="00EB71BB" w:rsidRPr="00C26F3C" w:rsidRDefault="00EB71BB" w:rsidP="00A60D72">
      <w:pPr>
        <w:pStyle w:val="ListParagraph"/>
        <w:numPr>
          <w:ilvl w:val="0"/>
          <w:numId w:val="70"/>
        </w:numPr>
        <w:spacing w:after="120" w:line="240" w:lineRule="auto"/>
        <w:ind w:left="714" w:hanging="357"/>
        <w:contextualSpacing w:val="0"/>
        <w:jc w:val="both"/>
        <w:rPr>
          <w:kern w:val="0"/>
          <w14:ligatures w14:val="none"/>
        </w:rPr>
      </w:pPr>
      <w:r w:rsidRPr="00C26F3C">
        <w:rPr>
          <w:rFonts w:ascii="Times New Roman" w:hAnsi="Times New Roman" w:cs="Times New Roman"/>
        </w:rPr>
        <w:t>Vulnerable individuals and groups (e.g., low-income households, female-headed households/single women, the elderly, persons with disabilities, and households in difficult life situations). Vulnerability may occur in any of the above eligibility categories; the project will provide additional targeted measures, as needed, to ensure such persons are not disproportionately affected and can restore their livelihoods and living standards.</w:t>
      </w:r>
    </w:p>
    <w:bookmarkEnd w:id="6"/>
    <w:p w14:paraId="5BD97B83" w14:textId="6104DB73" w:rsidR="00B304BB" w:rsidRDefault="00B304BB" w:rsidP="00A60D72">
      <w:pPr>
        <w:spacing w:after="0" w:line="240" w:lineRule="auto"/>
        <w:jc w:val="both"/>
        <w:rPr>
          <w:rFonts w:ascii="Times New Roman" w:hAnsi="Times New Roman" w:cs="Times New Roman"/>
          <w:b/>
          <w:bCs/>
        </w:rPr>
      </w:pPr>
      <w:r w:rsidRPr="00B76194">
        <w:rPr>
          <w:rFonts w:ascii="Times New Roman" w:hAnsi="Times New Roman" w:cs="Times New Roman"/>
          <w:b/>
          <w:bCs/>
        </w:rPr>
        <w:t>6.</w:t>
      </w:r>
      <w:r w:rsidR="00EB71BB">
        <w:rPr>
          <w:rFonts w:ascii="Times New Roman" w:hAnsi="Times New Roman" w:cs="Times New Roman"/>
          <w:b/>
          <w:bCs/>
        </w:rPr>
        <w:t>2</w:t>
      </w:r>
      <w:r w:rsidRPr="00B76194">
        <w:rPr>
          <w:rFonts w:ascii="Times New Roman" w:hAnsi="Times New Roman" w:cs="Times New Roman"/>
          <w:b/>
          <w:bCs/>
        </w:rPr>
        <w:t xml:space="preserve">. </w:t>
      </w:r>
      <w:bookmarkStart w:id="7" w:name="_Hlk227937496"/>
      <w:r w:rsidRPr="00B76194">
        <w:rPr>
          <w:rFonts w:ascii="Times New Roman" w:hAnsi="Times New Roman" w:cs="Times New Roman"/>
          <w:b/>
          <w:bCs/>
        </w:rPr>
        <w:t>General principles for providing compensation</w:t>
      </w:r>
    </w:p>
    <w:bookmarkEnd w:id="7"/>
    <w:p w14:paraId="3DF48148" w14:textId="4738A6DF" w:rsidR="002F553C" w:rsidRDefault="000F7E69">
      <w:pPr>
        <w:spacing w:after="120" w:line="240" w:lineRule="auto"/>
        <w:jc w:val="both"/>
        <w:rPr>
          <w:rFonts w:ascii="Times New Roman" w:hAnsi="Times New Roman" w:cs="Times New Roman"/>
        </w:rPr>
      </w:pPr>
      <w:r>
        <w:rPr>
          <w:rFonts w:ascii="Times New Roman" w:hAnsi="Times New Roman" w:cs="Times New Roman"/>
        </w:rPr>
        <w:t xml:space="preserve">In accordance with the World Bank’s Environmental and Social Standard ESS5 and the national legislation of the Republic of Tajikistan, </w:t>
      </w:r>
      <w:r w:rsidR="00367C7C">
        <w:rPr>
          <w:rFonts w:ascii="Times New Roman" w:hAnsi="Times New Roman" w:cs="Times New Roman"/>
        </w:rPr>
        <w:t xml:space="preserve">the eligible </w:t>
      </w:r>
      <w:r>
        <w:rPr>
          <w:rFonts w:ascii="Times New Roman" w:hAnsi="Times New Roman" w:cs="Times New Roman"/>
        </w:rPr>
        <w:t>persons affected by SWIM-2 subprojects</w:t>
      </w:r>
      <w:r w:rsidR="00367C7C">
        <w:rPr>
          <w:rFonts w:ascii="Times New Roman" w:hAnsi="Times New Roman" w:cs="Times New Roman"/>
        </w:rPr>
        <w:t xml:space="preserve"> described in point </w:t>
      </w:r>
      <w:r w:rsidR="00070994">
        <w:rPr>
          <w:rFonts w:ascii="Times New Roman" w:hAnsi="Times New Roman" w:cs="Times New Roman"/>
        </w:rPr>
        <w:t xml:space="preserve">6.1. </w:t>
      </w:r>
      <w:r w:rsidR="00070994">
        <w:rPr>
          <w:rFonts w:ascii="Times New Roman" w:hAnsi="Times New Roman" w:cs="Times New Roman"/>
          <w:b/>
          <w:bCs/>
        </w:rPr>
        <w:t xml:space="preserve">Eligibility Criteria </w:t>
      </w:r>
      <w:r w:rsidR="00070994" w:rsidRPr="00474077">
        <w:rPr>
          <w:rFonts w:ascii="Times New Roman" w:hAnsi="Times New Roman" w:cs="Times New Roman"/>
          <w:b/>
          <w:bCs/>
        </w:rPr>
        <w:t>Persons Affected by the Project</w:t>
      </w:r>
      <w:r w:rsidR="00070994">
        <w:rPr>
          <w:rFonts w:ascii="Times New Roman" w:hAnsi="Times New Roman" w:cs="Times New Roman"/>
        </w:rPr>
        <w:t xml:space="preserve"> </w:t>
      </w:r>
      <w:r>
        <w:rPr>
          <w:rFonts w:ascii="Times New Roman" w:hAnsi="Times New Roman" w:cs="Times New Roman"/>
        </w:rPr>
        <w:t xml:space="preserve">are eligible for compensation </w:t>
      </w:r>
      <w:r w:rsidR="00070994">
        <w:rPr>
          <w:rFonts w:ascii="Times New Roman" w:hAnsi="Times New Roman" w:cs="Times New Roman"/>
        </w:rPr>
        <w:t xml:space="preserve">and assistance as </w:t>
      </w:r>
      <w:r w:rsidR="00196BA1">
        <w:rPr>
          <w:rFonts w:ascii="Times New Roman" w:hAnsi="Times New Roman" w:cs="Times New Roman"/>
        </w:rPr>
        <w:t>relevant</w:t>
      </w:r>
      <w:r>
        <w:rPr>
          <w:rFonts w:ascii="Times New Roman" w:hAnsi="Times New Roman" w:cs="Times New Roman"/>
        </w:rPr>
        <w:t xml:space="preserve">. </w:t>
      </w:r>
    </w:p>
    <w:p w14:paraId="3D826AFC" w14:textId="77777777" w:rsidR="00E715C4" w:rsidRDefault="000F7E69" w:rsidP="00E715C4">
      <w:pPr>
        <w:spacing w:line="300" w:lineRule="atLeast"/>
        <w:rPr>
          <w:rFonts w:ascii="Times New Roman" w:hAnsi="Times New Roman" w:cs="Times New Roman"/>
        </w:rPr>
      </w:pPr>
      <w:r>
        <w:rPr>
          <w:rFonts w:ascii="Times New Roman" w:hAnsi="Times New Roman" w:cs="Times New Roman"/>
        </w:rPr>
        <w:t xml:space="preserve">Compensation will be provided at full replacement cost (including transaction costs and without depreciation) and paid prior to the start of civil works and/or before taking possession of land or restricting access. </w:t>
      </w:r>
    </w:p>
    <w:p w14:paraId="14AECA23" w14:textId="0F67D10C" w:rsidR="005547EE" w:rsidRDefault="005672F0" w:rsidP="00A524D2">
      <w:pPr>
        <w:spacing w:line="240" w:lineRule="auto"/>
        <w:jc w:val="both"/>
        <w:rPr>
          <w:rFonts w:ascii="Times New Roman" w:hAnsi="Times New Roman" w:cs="Times New Roman"/>
        </w:rPr>
      </w:pPr>
      <w:r>
        <w:rPr>
          <w:rFonts w:ascii="Times New Roman" w:hAnsi="Times New Roman" w:cs="Times New Roman"/>
          <w:b/>
          <w:bCs/>
        </w:rPr>
        <w:t xml:space="preserve">6.3. </w:t>
      </w:r>
      <w:r w:rsidRPr="00EF0EC9">
        <w:rPr>
          <w:rFonts w:ascii="Times New Roman" w:hAnsi="Times New Roman" w:cs="Times New Roman"/>
          <w:b/>
          <w:bCs/>
        </w:rPr>
        <w:t>Matrix of rights of affected persons, assets and types of compensation</w:t>
      </w:r>
      <w:r>
        <w:rPr>
          <w:rFonts w:ascii="Times New Roman" w:hAnsi="Times New Roman" w:cs="Times New Roman"/>
        </w:rPr>
        <w:t xml:space="preserve">. </w:t>
      </w:r>
      <w:r w:rsidR="00B304BB" w:rsidRPr="00B304BB">
        <w:rPr>
          <w:rFonts w:ascii="Times New Roman" w:hAnsi="Times New Roman" w:cs="Times New Roman"/>
        </w:rPr>
        <w:t>Below is the official entitlement matrix that defines compensation and support measures for PAPs depending on the type of impact</w:t>
      </w:r>
      <w:r>
        <w:rPr>
          <w:rFonts w:ascii="Times New Roman" w:hAnsi="Times New Roman" w:cs="Times New Roman"/>
        </w:rPr>
        <w:t xml:space="preserve"> for SWIM 2</w:t>
      </w:r>
    </w:p>
    <w:p w14:paraId="47ACC5E8" w14:textId="186BBCB5" w:rsidR="005547EE" w:rsidRDefault="005547EE" w:rsidP="00A85498">
      <w:pPr>
        <w:spacing w:after="120" w:line="240" w:lineRule="auto"/>
        <w:jc w:val="center"/>
        <w:rPr>
          <w:rFonts w:ascii="Times New Roman" w:hAnsi="Times New Roman" w:cs="Times New Roman"/>
          <w:b/>
          <w:bCs/>
        </w:rPr>
      </w:pPr>
      <w:bookmarkStart w:id="8" w:name="_Hlk228455648"/>
      <w:r w:rsidRPr="00EF0EC9">
        <w:rPr>
          <w:rFonts w:ascii="Times New Roman" w:hAnsi="Times New Roman" w:cs="Times New Roman"/>
          <w:b/>
          <w:bCs/>
        </w:rPr>
        <w:t xml:space="preserve">Table </w:t>
      </w:r>
      <w:r w:rsidR="00BC6881" w:rsidRPr="00EF0EC9">
        <w:rPr>
          <w:rFonts w:ascii="Times New Roman" w:hAnsi="Times New Roman" w:cs="Times New Roman"/>
          <w:b/>
          <w:bCs/>
        </w:rPr>
        <w:t xml:space="preserve">2. </w:t>
      </w:r>
      <w:r w:rsidR="00F41BAD">
        <w:rPr>
          <w:rFonts w:ascii="Times New Roman" w:hAnsi="Times New Roman" w:cs="Times New Roman"/>
          <w:b/>
          <w:bCs/>
        </w:rPr>
        <w:t xml:space="preserve">Eligibility </w:t>
      </w:r>
      <w:r w:rsidR="00BC6881" w:rsidRPr="00EF0EC9">
        <w:rPr>
          <w:rFonts w:ascii="Times New Roman" w:hAnsi="Times New Roman" w:cs="Times New Roman"/>
          <w:b/>
          <w:bCs/>
        </w:rPr>
        <w:t>Matrix of rights of affected persons, assets and types of compensation.</w:t>
      </w:r>
    </w:p>
    <w:tbl>
      <w:tblPr>
        <w:tblStyle w:val="10"/>
        <w:tblW w:w="0" w:type="auto"/>
        <w:tblInd w:w="-1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269"/>
        <w:gridCol w:w="1984"/>
        <w:gridCol w:w="2268"/>
        <w:gridCol w:w="2961"/>
      </w:tblGrid>
      <w:tr w:rsidR="00585274" w:rsidRPr="00D52682" w14:paraId="3EEBE5D1" w14:textId="77777777" w:rsidTr="00C26F3C">
        <w:tc>
          <w:tcPr>
            <w:tcW w:w="2269" w:type="dxa"/>
            <w:hideMark/>
          </w:tcPr>
          <w:bookmarkEnd w:id="8"/>
          <w:p w14:paraId="36A1C77C" w14:textId="77777777" w:rsidR="009A28D1" w:rsidRPr="00D52682" w:rsidRDefault="009A28D1" w:rsidP="007321E3">
            <w:pPr>
              <w:spacing w:after="160" w:line="259" w:lineRule="auto"/>
              <w:jc w:val="center"/>
              <w:rPr>
                <w:rFonts w:ascii="Times New Roman" w:hAnsi="Times New Roman" w:cs="Times New Roman"/>
                <w:b/>
                <w:bCs/>
                <w:sz w:val="20"/>
                <w:szCs w:val="20"/>
              </w:rPr>
            </w:pPr>
            <w:r w:rsidRPr="00D52682">
              <w:rPr>
                <w:rFonts w:ascii="Times New Roman" w:hAnsi="Times New Roman" w:cs="Times New Roman"/>
                <w:b/>
                <w:bCs/>
                <w:sz w:val="20"/>
                <w:szCs w:val="20"/>
              </w:rPr>
              <w:t>Type of impact</w:t>
            </w:r>
          </w:p>
        </w:tc>
        <w:tc>
          <w:tcPr>
            <w:tcW w:w="1984" w:type="dxa"/>
            <w:hideMark/>
          </w:tcPr>
          <w:p w14:paraId="776EC319" w14:textId="77777777" w:rsidR="009A28D1" w:rsidRPr="00D52682" w:rsidRDefault="009A28D1" w:rsidP="007321E3">
            <w:pPr>
              <w:spacing w:after="160" w:line="259" w:lineRule="auto"/>
              <w:jc w:val="center"/>
              <w:rPr>
                <w:rFonts w:ascii="Times New Roman" w:hAnsi="Times New Roman" w:cs="Times New Roman"/>
                <w:b/>
                <w:bCs/>
                <w:sz w:val="20"/>
                <w:szCs w:val="20"/>
              </w:rPr>
            </w:pPr>
            <w:r w:rsidRPr="00D52682">
              <w:rPr>
                <w:rFonts w:ascii="Times New Roman" w:hAnsi="Times New Roman" w:cs="Times New Roman"/>
                <w:b/>
                <w:bCs/>
                <w:sz w:val="20"/>
                <w:szCs w:val="20"/>
              </w:rPr>
              <w:t>Category of affected persons</w:t>
            </w:r>
          </w:p>
        </w:tc>
        <w:tc>
          <w:tcPr>
            <w:tcW w:w="2268" w:type="dxa"/>
            <w:hideMark/>
          </w:tcPr>
          <w:p w14:paraId="6F3F9B3A" w14:textId="77777777" w:rsidR="009A28D1" w:rsidRPr="00D52682" w:rsidRDefault="009A28D1" w:rsidP="007321E3">
            <w:pPr>
              <w:spacing w:after="160" w:line="259" w:lineRule="auto"/>
              <w:jc w:val="center"/>
              <w:rPr>
                <w:rFonts w:ascii="Times New Roman" w:hAnsi="Times New Roman" w:cs="Times New Roman"/>
                <w:b/>
                <w:bCs/>
                <w:sz w:val="20"/>
                <w:szCs w:val="20"/>
              </w:rPr>
            </w:pPr>
            <w:r w:rsidRPr="00D52682">
              <w:rPr>
                <w:rFonts w:ascii="Times New Roman" w:hAnsi="Times New Roman" w:cs="Times New Roman"/>
                <w:b/>
                <w:bCs/>
                <w:sz w:val="20"/>
                <w:szCs w:val="20"/>
              </w:rPr>
              <w:t>Compensation / Assistance</w:t>
            </w:r>
          </w:p>
        </w:tc>
        <w:tc>
          <w:tcPr>
            <w:tcW w:w="2961" w:type="dxa"/>
            <w:hideMark/>
          </w:tcPr>
          <w:p w14:paraId="7632F7BA" w14:textId="77777777" w:rsidR="009A28D1" w:rsidRPr="00D52682" w:rsidRDefault="009A28D1" w:rsidP="007321E3">
            <w:pPr>
              <w:spacing w:after="160" w:line="259" w:lineRule="auto"/>
              <w:jc w:val="center"/>
              <w:rPr>
                <w:rFonts w:ascii="Times New Roman" w:hAnsi="Times New Roman" w:cs="Times New Roman"/>
                <w:b/>
                <w:bCs/>
                <w:sz w:val="20"/>
                <w:szCs w:val="20"/>
              </w:rPr>
            </w:pPr>
            <w:r w:rsidRPr="00D52682">
              <w:rPr>
                <w:rFonts w:ascii="Times New Roman" w:hAnsi="Times New Roman" w:cs="Times New Roman"/>
                <w:b/>
                <w:bCs/>
                <w:sz w:val="20"/>
                <w:szCs w:val="20"/>
              </w:rPr>
              <w:t>ESS5 Conditions / Note</w:t>
            </w:r>
          </w:p>
        </w:tc>
      </w:tr>
      <w:tr w:rsidR="00585274" w:rsidRPr="00D52682" w14:paraId="39211843" w14:textId="77777777" w:rsidTr="00C26F3C">
        <w:tc>
          <w:tcPr>
            <w:tcW w:w="2269" w:type="dxa"/>
            <w:vMerge w:val="restart"/>
            <w:hideMark/>
          </w:tcPr>
          <w:p w14:paraId="5820A4F1" w14:textId="492233E5" w:rsidR="002F4587" w:rsidRPr="000B3B6D" w:rsidRDefault="00917290" w:rsidP="007321E3">
            <w:pPr>
              <w:spacing w:after="160" w:line="259" w:lineRule="auto"/>
              <w:rPr>
                <w:rFonts w:ascii="Times New Roman" w:hAnsi="Times New Roman" w:cs="Times New Roman"/>
                <w:sz w:val="20"/>
                <w:szCs w:val="20"/>
                <w:lang w:val="en-US"/>
              </w:rPr>
            </w:pPr>
            <w:r w:rsidRPr="00C26F3C">
              <w:rPr>
                <w:rFonts w:ascii="Times New Roman" w:hAnsi="Times New Roman" w:cs="Times New Roman"/>
                <w:sz w:val="20"/>
                <w:szCs w:val="20"/>
                <w:lang w:val="en-US"/>
              </w:rPr>
              <w:t xml:space="preserve">1. </w:t>
            </w:r>
            <w:r w:rsidR="002F4587" w:rsidRPr="00C26F3C">
              <w:rPr>
                <w:rFonts w:ascii="Times New Roman" w:hAnsi="Times New Roman" w:cs="Times New Roman"/>
                <w:sz w:val="20"/>
                <w:szCs w:val="20"/>
                <w:lang w:val="en-US"/>
              </w:rPr>
              <w:t>Temporary occupation of land for the duration of works</w:t>
            </w:r>
            <w:r w:rsidR="002F4587" w:rsidRPr="00917290">
              <w:rPr>
                <w:rFonts w:ascii="Times New Roman" w:hAnsi="Times New Roman" w:cs="Times New Roman"/>
                <w:sz w:val="20"/>
                <w:szCs w:val="20"/>
                <w:lang w:val="en-US"/>
              </w:rPr>
              <w:t>, r</w:t>
            </w:r>
            <w:r w:rsidR="002F4587" w:rsidRPr="00C26F3C">
              <w:rPr>
                <w:rFonts w:ascii="Times New Roman" w:hAnsi="Times New Roman" w:cs="Times New Roman"/>
                <w:sz w:val="20"/>
                <w:szCs w:val="20"/>
                <w:lang w:val="en-US"/>
              </w:rPr>
              <w:t xml:space="preserve">estriction of </w:t>
            </w:r>
            <w:r w:rsidR="002F4587" w:rsidRPr="00C26F3C">
              <w:rPr>
                <w:rFonts w:ascii="Times New Roman" w:hAnsi="Times New Roman" w:cs="Times New Roman"/>
                <w:sz w:val="20"/>
                <w:szCs w:val="20"/>
                <w:lang w:val="en-US"/>
              </w:rPr>
              <w:lastRenderedPageBreak/>
              <w:t xml:space="preserve">access </w:t>
            </w:r>
            <w:r w:rsidR="00B019DA">
              <w:rPr>
                <w:rFonts w:ascii="Times New Roman" w:hAnsi="Times New Roman" w:cs="Times New Roman"/>
                <w:sz w:val="20"/>
                <w:szCs w:val="20"/>
                <w:lang w:val="en-US"/>
              </w:rPr>
              <w:t xml:space="preserve">or use, </w:t>
            </w:r>
            <w:r w:rsidR="002F4587" w:rsidRPr="00C26F3C">
              <w:rPr>
                <w:rFonts w:ascii="Times New Roman" w:hAnsi="Times New Roman" w:cs="Times New Roman"/>
                <w:sz w:val="20"/>
                <w:szCs w:val="20"/>
                <w:lang w:val="en-US"/>
              </w:rPr>
              <w:t>temporary cessation of business activities</w:t>
            </w:r>
            <w:r w:rsidR="002175F1" w:rsidRPr="00C26F3C">
              <w:rPr>
                <w:rFonts w:ascii="Times New Roman" w:hAnsi="Times New Roman" w:cs="Times New Roman"/>
                <w:sz w:val="20"/>
                <w:szCs w:val="20"/>
                <w:lang w:val="en-US"/>
              </w:rPr>
              <w:t>,</w:t>
            </w:r>
            <w:r w:rsidR="000A5DE6">
              <w:rPr>
                <w:rFonts w:ascii="Times New Roman" w:hAnsi="Times New Roman" w:cs="Times New Roman"/>
                <w:sz w:val="20"/>
                <w:szCs w:val="20"/>
                <w:lang w:val="en-US"/>
              </w:rPr>
              <w:t xml:space="preserve"> impacted structures, </w:t>
            </w:r>
            <w:r w:rsidR="00893106">
              <w:rPr>
                <w:rFonts w:ascii="Times New Roman" w:hAnsi="Times New Roman" w:cs="Times New Roman"/>
                <w:sz w:val="20"/>
                <w:szCs w:val="20"/>
                <w:lang w:val="en-US"/>
              </w:rPr>
              <w:t xml:space="preserve">income or </w:t>
            </w:r>
            <w:proofErr w:type="spellStart"/>
            <w:r w:rsidR="00893106">
              <w:rPr>
                <w:rFonts w:ascii="Times New Roman" w:hAnsi="Times New Roman" w:cs="Times New Roman"/>
                <w:sz w:val="20"/>
                <w:szCs w:val="20"/>
                <w:lang w:val="en-US"/>
              </w:rPr>
              <w:t>tress</w:t>
            </w:r>
            <w:r w:rsidR="002175F1" w:rsidRPr="00C26F3C">
              <w:rPr>
                <w:rFonts w:ascii="Times New Roman" w:hAnsi="Times New Roman" w:cs="Times New Roman"/>
                <w:sz w:val="20"/>
                <w:szCs w:val="20"/>
                <w:lang w:val="en-US"/>
              </w:rPr>
              <w:t>including</w:t>
            </w:r>
            <w:proofErr w:type="spellEnd"/>
            <w:r w:rsidR="002175F1" w:rsidRPr="00C26F3C">
              <w:rPr>
                <w:rFonts w:ascii="Times New Roman" w:hAnsi="Times New Roman" w:cs="Times New Roman"/>
                <w:sz w:val="20"/>
                <w:szCs w:val="20"/>
                <w:lang w:val="en-US"/>
              </w:rPr>
              <w:t xml:space="preserve"> </w:t>
            </w:r>
            <w:r w:rsidR="00CF30F6" w:rsidRPr="00C26F3C">
              <w:rPr>
                <w:rFonts w:ascii="Times New Roman" w:hAnsi="Times New Roman" w:cs="Times New Roman"/>
                <w:kern w:val="0"/>
                <w:sz w:val="20"/>
                <w:szCs w:val="20"/>
                <w:lang w:val="en-US"/>
              </w:rPr>
              <w:t>through negotiated settlements</w:t>
            </w:r>
            <w:r w:rsidR="00F13CA3">
              <w:rPr>
                <w:rFonts w:ascii="Times New Roman" w:hAnsi="Times New Roman" w:cs="Times New Roman"/>
                <w:kern w:val="0"/>
                <w:sz w:val="20"/>
                <w:szCs w:val="20"/>
                <w:lang w:val="en-US"/>
              </w:rPr>
              <w:t xml:space="preserve"> </w:t>
            </w:r>
          </w:p>
        </w:tc>
        <w:tc>
          <w:tcPr>
            <w:tcW w:w="1984" w:type="dxa"/>
            <w:hideMark/>
          </w:tcPr>
          <w:p w14:paraId="7764901B" w14:textId="1FF2279B" w:rsidR="002F4587" w:rsidRPr="000B3B6D" w:rsidRDefault="002F4587" w:rsidP="00C26F3C">
            <w:pPr>
              <w:rPr>
                <w:rFonts w:ascii="Times New Roman" w:hAnsi="Times New Roman" w:cs="Times New Roman"/>
                <w:sz w:val="20"/>
                <w:szCs w:val="20"/>
                <w:lang w:val="en-US"/>
              </w:rPr>
            </w:pPr>
            <w:r w:rsidRPr="00C26F3C">
              <w:rPr>
                <w:rFonts w:ascii="Times New Roman" w:hAnsi="Times New Roman" w:cs="Times New Roman"/>
                <w:lang w:val="en-US"/>
              </w:rPr>
              <w:lastRenderedPageBreak/>
              <w:t>For formal and recognized users of land</w:t>
            </w:r>
            <w:r w:rsidRPr="000B3B6D">
              <w:rPr>
                <w:rFonts w:ascii="Times New Roman" w:hAnsi="Times New Roman" w:cs="Times New Roman"/>
                <w:lang w:val="en-US"/>
              </w:rPr>
              <w:t xml:space="preserve"> (</w:t>
            </w:r>
            <w:r w:rsidRPr="000B3B6D">
              <w:rPr>
                <w:rFonts w:ascii="Times New Roman" w:hAnsi="Times New Roman" w:cs="Times New Roman"/>
                <w:sz w:val="20"/>
                <w:szCs w:val="20"/>
                <w:lang w:val="en-US"/>
              </w:rPr>
              <w:t xml:space="preserve">Farmers, </w:t>
            </w:r>
            <w:proofErr w:type="spellStart"/>
            <w:r w:rsidRPr="000B3B6D">
              <w:rPr>
                <w:rFonts w:ascii="Times New Roman" w:hAnsi="Times New Roman" w:cs="Times New Roman"/>
                <w:sz w:val="20"/>
                <w:szCs w:val="20"/>
                <w:lang w:val="en-US"/>
              </w:rPr>
              <w:lastRenderedPageBreak/>
              <w:t>dehkan</w:t>
            </w:r>
            <w:proofErr w:type="spellEnd"/>
            <w:r w:rsidRPr="000B3B6D">
              <w:rPr>
                <w:rFonts w:ascii="Times New Roman" w:hAnsi="Times New Roman" w:cs="Times New Roman"/>
                <w:sz w:val="20"/>
                <w:szCs w:val="20"/>
                <w:lang w:val="en-US"/>
              </w:rPr>
              <w:t xml:space="preserve"> farms, private individuals)</w:t>
            </w:r>
          </w:p>
        </w:tc>
        <w:tc>
          <w:tcPr>
            <w:tcW w:w="2268" w:type="dxa"/>
            <w:hideMark/>
          </w:tcPr>
          <w:p w14:paraId="6C3AB499" w14:textId="402DB9F9" w:rsidR="004E7875" w:rsidRDefault="002F4587" w:rsidP="00DE1983">
            <w:pPr>
              <w:spacing w:after="160" w:line="259" w:lineRule="auto"/>
              <w:rPr>
                <w:rFonts w:ascii="Times New Roman" w:hAnsi="Times New Roman" w:cs="Times New Roman"/>
                <w:sz w:val="20"/>
                <w:szCs w:val="20"/>
                <w:lang w:val="en-US"/>
              </w:rPr>
            </w:pPr>
            <w:r w:rsidRPr="000B3B6D">
              <w:rPr>
                <w:rFonts w:ascii="Times New Roman" w:hAnsi="Times New Roman" w:cs="Times New Roman"/>
                <w:sz w:val="20"/>
                <w:szCs w:val="20"/>
                <w:lang w:val="en-US"/>
              </w:rPr>
              <w:lastRenderedPageBreak/>
              <w:t>Compensation for land use right, impacted assets (</w:t>
            </w:r>
            <w:r w:rsidRPr="001F6514">
              <w:rPr>
                <w:rFonts w:ascii="Times New Roman" w:hAnsi="Times New Roman" w:cs="Times New Roman"/>
                <w:sz w:val="20"/>
                <w:szCs w:val="20"/>
                <w:lang w:val="en-US"/>
              </w:rPr>
              <w:t xml:space="preserve">structures, crops and </w:t>
            </w:r>
            <w:r w:rsidRPr="001F6514">
              <w:rPr>
                <w:rFonts w:ascii="Times New Roman" w:hAnsi="Times New Roman" w:cs="Times New Roman"/>
                <w:sz w:val="20"/>
                <w:szCs w:val="20"/>
                <w:lang w:val="en-US"/>
              </w:rPr>
              <w:lastRenderedPageBreak/>
              <w:t xml:space="preserve">trees and lost income as identified per </w:t>
            </w:r>
            <w:proofErr w:type="gramStart"/>
            <w:r w:rsidRPr="001F6514">
              <w:rPr>
                <w:rFonts w:ascii="Times New Roman" w:hAnsi="Times New Roman" w:cs="Times New Roman"/>
                <w:sz w:val="20"/>
                <w:szCs w:val="20"/>
                <w:lang w:val="en-US"/>
              </w:rPr>
              <w:t>PAP)</w:t>
            </w:r>
            <w:r w:rsidRPr="000B3B6D">
              <w:rPr>
                <w:rFonts w:ascii="Times New Roman" w:hAnsi="Times New Roman" w:cs="Times New Roman"/>
                <w:sz w:val="20"/>
                <w:szCs w:val="20"/>
                <w:lang w:val="en-US"/>
              </w:rPr>
              <w:t xml:space="preserve"> —</w:t>
            </w:r>
            <w:proofErr w:type="gramEnd"/>
            <w:r w:rsidRPr="000B3B6D">
              <w:rPr>
                <w:rFonts w:ascii="Times New Roman" w:hAnsi="Times New Roman" w:cs="Times New Roman"/>
                <w:sz w:val="20"/>
                <w:szCs w:val="20"/>
                <w:lang w:val="en-US"/>
              </w:rPr>
              <w:t xml:space="preserve"> </w:t>
            </w:r>
            <w:r w:rsidR="004E7875" w:rsidRPr="00C26F3C">
              <w:rPr>
                <w:rFonts w:ascii="Times New Roman" w:hAnsi="Times New Roman" w:cs="Times New Roman"/>
                <w:sz w:val="20"/>
                <w:szCs w:val="20"/>
                <w:lang w:val="en-US"/>
              </w:rPr>
              <w:t>Contractors are responsible for restoring temporarily occupied land to its original condition upon completion of works.</w:t>
            </w:r>
            <w:r w:rsidR="00FB7D79">
              <w:rPr>
                <w:rFonts w:ascii="Times New Roman" w:hAnsi="Times New Roman" w:cs="Times New Roman"/>
                <w:sz w:val="20"/>
                <w:szCs w:val="20"/>
                <w:lang w:val="en-US"/>
              </w:rPr>
              <w:t xml:space="preserve"> </w:t>
            </w:r>
          </w:p>
          <w:p w14:paraId="45B085B5" w14:textId="6275C93F" w:rsidR="00E02FB2" w:rsidRDefault="00E02FB2" w:rsidP="00DE1983">
            <w:p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Where possible </w:t>
            </w:r>
            <w:r w:rsidRPr="00C26F3C">
              <w:rPr>
                <w:rFonts w:ascii="Times New Roman" w:hAnsi="Times New Roman" w:cs="Times New Roman"/>
                <w:sz w:val="20"/>
                <w:szCs w:val="20"/>
                <w:lang w:val="en-US"/>
              </w:rPr>
              <w:t xml:space="preserve">scheduling works </w:t>
            </w:r>
            <w:r>
              <w:rPr>
                <w:rFonts w:ascii="Times New Roman" w:hAnsi="Times New Roman" w:cs="Times New Roman"/>
                <w:sz w:val="20"/>
                <w:szCs w:val="20"/>
                <w:lang w:val="en-US"/>
              </w:rPr>
              <w:t xml:space="preserve">to be carried out </w:t>
            </w:r>
            <w:r w:rsidRPr="00C26F3C">
              <w:rPr>
                <w:rFonts w:ascii="Times New Roman" w:hAnsi="Times New Roman" w:cs="Times New Roman"/>
                <w:sz w:val="20"/>
                <w:szCs w:val="20"/>
                <w:lang w:val="en-US"/>
              </w:rPr>
              <w:t>after harvest</w:t>
            </w:r>
            <w:r w:rsidR="00F13CA3">
              <w:rPr>
                <w:rFonts w:ascii="Times New Roman" w:hAnsi="Times New Roman" w:cs="Times New Roman"/>
                <w:sz w:val="20"/>
                <w:szCs w:val="20"/>
                <w:lang w:val="en-US"/>
              </w:rPr>
              <w:t xml:space="preserve">; or </w:t>
            </w:r>
            <w:r>
              <w:rPr>
                <w:rFonts w:ascii="Times New Roman" w:hAnsi="Times New Roman" w:cs="Times New Roman"/>
                <w:sz w:val="20"/>
                <w:szCs w:val="20"/>
                <w:lang w:val="en-US"/>
              </w:rPr>
              <w:t xml:space="preserve"> </w:t>
            </w:r>
          </w:p>
          <w:p w14:paraId="278E80EC" w14:textId="77777777" w:rsidR="00DE1983" w:rsidRDefault="007F7A2E" w:rsidP="00DE1983">
            <w:pPr>
              <w:rPr>
                <w:rFonts w:ascii="Times New Roman" w:hAnsi="Times New Roman" w:cs="Times New Roman"/>
                <w:sz w:val="20"/>
                <w:szCs w:val="20"/>
                <w:lang w:val="en-US"/>
              </w:rPr>
            </w:pPr>
            <w:r w:rsidRPr="001F6514">
              <w:rPr>
                <w:rFonts w:ascii="Times New Roman" w:hAnsi="Times New Roman" w:cs="Times New Roman"/>
                <w:sz w:val="20"/>
                <w:szCs w:val="20"/>
                <w:lang w:val="en-US"/>
              </w:rPr>
              <w:t xml:space="preserve">Voluntary Temporary Restriction of Right-of-Way (VTR) arrangements, where applicable, documented in writing </w:t>
            </w:r>
            <w:r w:rsidR="00DE1983">
              <w:rPr>
                <w:rFonts w:ascii="Times New Roman" w:hAnsi="Times New Roman" w:cs="Times New Roman"/>
                <w:sz w:val="20"/>
                <w:szCs w:val="20"/>
                <w:lang w:val="en-US"/>
              </w:rPr>
              <w:t xml:space="preserve">by using </w:t>
            </w:r>
            <w:r w:rsidR="00DE1983" w:rsidRPr="001F6514">
              <w:rPr>
                <w:rFonts w:ascii="Times New Roman" w:hAnsi="Times New Roman" w:cs="Times New Roman"/>
                <w:sz w:val="20"/>
                <w:szCs w:val="20"/>
                <w:lang w:val="en-US"/>
              </w:rPr>
              <w:t>Annex 2Voluntary Temporary Restriction of Right-of-Way (VTR) Agreement Form</w:t>
            </w:r>
          </w:p>
          <w:p w14:paraId="1547F9BB" w14:textId="77777777" w:rsidR="00444F42" w:rsidRDefault="00444F42" w:rsidP="00DE1983">
            <w:pPr>
              <w:rPr>
                <w:rFonts w:ascii="Times New Roman" w:hAnsi="Times New Roman" w:cs="Times New Roman"/>
                <w:sz w:val="20"/>
                <w:szCs w:val="20"/>
                <w:lang w:val="en-US"/>
              </w:rPr>
            </w:pPr>
          </w:p>
          <w:p w14:paraId="3257BD81" w14:textId="082AB4A1" w:rsidR="00444F42" w:rsidRPr="001F6514" w:rsidRDefault="00444F42" w:rsidP="00DE1983">
            <w:pPr>
              <w:rPr>
                <w:rFonts w:ascii="Times New Roman" w:hAnsi="Times New Roman" w:cs="Times New Roman"/>
                <w:sz w:val="20"/>
                <w:szCs w:val="20"/>
                <w:lang w:val="en-US"/>
              </w:rPr>
            </w:pPr>
            <w:r w:rsidRPr="000B3B6D">
              <w:rPr>
                <w:rFonts w:ascii="Times New Roman" w:hAnsi="Times New Roman" w:cs="Times New Roman"/>
                <w:sz w:val="20"/>
                <w:szCs w:val="20"/>
                <w:lang w:val="en-US"/>
              </w:rPr>
              <w:t xml:space="preserve">For voluntary arrangements: Applies only if all conditions are met: — area ≤ 5% of total </w:t>
            </w:r>
            <w:proofErr w:type="gramStart"/>
            <w:r w:rsidRPr="000B3B6D">
              <w:rPr>
                <w:rFonts w:ascii="Times New Roman" w:hAnsi="Times New Roman" w:cs="Times New Roman"/>
                <w:sz w:val="20"/>
                <w:szCs w:val="20"/>
                <w:lang w:val="en-US"/>
              </w:rPr>
              <w:t>land ownership; —</w:t>
            </w:r>
            <w:proofErr w:type="gramEnd"/>
            <w:r w:rsidRPr="000B3B6D">
              <w:rPr>
                <w:rFonts w:ascii="Times New Roman" w:hAnsi="Times New Roman" w:cs="Times New Roman"/>
                <w:sz w:val="20"/>
                <w:szCs w:val="20"/>
                <w:lang w:val="en-US"/>
              </w:rPr>
              <w:t xml:space="preserve"> the affected person is informed of the right to compensation and the right to </w:t>
            </w:r>
            <w:proofErr w:type="gramStart"/>
            <w:r w:rsidRPr="000B3B6D">
              <w:rPr>
                <w:rFonts w:ascii="Times New Roman" w:hAnsi="Times New Roman" w:cs="Times New Roman"/>
                <w:sz w:val="20"/>
                <w:szCs w:val="20"/>
                <w:lang w:val="en-US"/>
              </w:rPr>
              <w:t>refuse; —</w:t>
            </w:r>
            <w:proofErr w:type="gramEnd"/>
            <w:r w:rsidRPr="000B3B6D">
              <w:rPr>
                <w:rFonts w:ascii="Times New Roman" w:hAnsi="Times New Roman" w:cs="Times New Roman"/>
                <w:sz w:val="20"/>
                <w:szCs w:val="20"/>
                <w:lang w:val="en-US"/>
              </w:rPr>
              <w:t xml:space="preserve"> no pressure or </w:t>
            </w:r>
            <w:proofErr w:type="gramStart"/>
            <w:r w:rsidRPr="000B3B6D">
              <w:rPr>
                <w:rFonts w:ascii="Times New Roman" w:hAnsi="Times New Roman" w:cs="Times New Roman"/>
                <w:sz w:val="20"/>
                <w:szCs w:val="20"/>
                <w:lang w:val="en-US"/>
              </w:rPr>
              <w:t>coercion; —</w:t>
            </w:r>
            <w:proofErr w:type="gramEnd"/>
            <w:r w:rsidRPr="000B3B6D">
              <w:rPr>
                <w:rFonts w:ascii="Times New Roman" w:hAnsi="Times New Roman" w:cs="Times New Roman"/>
                <w:sz w:val="20"/>
                <w:szCs w:val="20"/>
                <w:lang w:val="en-US"/>
              </w:rPr>
              <w:t xml:space="preserve"> written consent has been issued and verified by local authorities and </w:t>
            </w:r>
            <w:proofErr w:type="gramStart"/>
            <w:r w:rsidRPr="000B3B6D">
              <w:rPr>
                <w:rFonts w:ascii="Times New Roman" w:hAnsi="Times New Roman" w:cs="Times New Roman"/>
                <w:sz w:val="20"/>
                <w:szCs w:val="20"/>
                <w:lang w:val="en-US"/>
              </w:rPr>
              <w:t>PMU; —</w:t>
            </w:r>
            <w:proofErr w:type="gramEnd"/>
            <w:r w:rsidRPr="000B3B6D">
              <w:rPr>
                <w:rFonts w:ascii="Times New Roman" w:hAnsi="Times New Roman" w:cs="Times New Roman"/>
                <w:sz w:val="20"/>
                <w:szCs w:val="20"/>
                <w:lang w:val="en-US"/>
              </w:rPr>
              <w:t xml:space="preserve"> no impact on vulnerable affected persons</w:t>
            </w:r>
          </w:p>
          <w:p w14:paraId="67F964DA" w14:textId="20F4AEE2" w:rsidR="007F7A2E" w:rsidRPr="00DE1983" w:rsidRDefault="007F7A2E" w:rsidP="00DE1983">
            <w:pPr>
              <w:spacing w:after="160" w:line="259" w:lineRule="auto"/>
              <w:rPr>
                <w:rFonts w:ascii="Times New Roman" w:hAnsi="Times New Roman" w:cs="Times New Roman"/>
                <w:sz w:val="20"/>
                <w:szCs w:val="20"/>
                <w:lang w:val="en-US"/>
              </w:rPr>
            </w:pPr>
          </w:p>
        </w:tc>
        <w:tc>
          <w:tcPr>
            <w:tcW w:w="2961" w:type="dxa"/>
            <w:vMerge w:val="restart"/>
            <w:hideMark/>
          </w:tcPr>
          <w:p w14:paraId="33690F89" w14:textId="44592B40" w:rsidR="005A63AA" w:rsidRDefault="005A63AA" w:rsidP="00DE1983">
            <w:p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Land u</w:t>
            </w:r>
            <w:r w:rsidRPr="000B3B6D">
              <w:rPr>
                <w:rFonts w:ascii="Times New Roman" w:hAnsi="Times New Roman" w:cs="Times New Roman"/>
                <w:sz w:val="20"/>
                <w:szCs w:val="20"/>
                <w:lang w:val="en-US"/>
              </w:rPr>
              <w:t xml:space="preserve">sed </w:t>
            </w:r>
            <w:r w:rsidR="002F4587" w:rsidRPr="000B3B6D">
              <w:rPr>
                <w:rFonts w:ascii="Times New Roman" w:hAnsi="Times New Roman" w:cs="Times New Roman"/>
                <w:sz w:val="20"/>
                <w:szCs w:val="20"/>
                <w:lang w:val="en-US"/>
              </w:rPr>
              <w:t xml:space="preserve">for placing equipment, pipes, </w:t>
            </w:r>
            <w:proofErr w:type="gramStart"/>
            <w:r w:rsidR="002F4587" w:rsidRPr="000B3B6D">
              <w:rPr>
                <w:rFonts w:ascii="Times New Roman" w:hAnsi="Times New Roman" w:cs="Times New Roman"/>
                <w:sz w:val="20"/>
                <w:szCs w:val="20"/>
                <w:lang w:val="en-US"/>
              </w:rPr>
              <w:t>warehouses,  mechanized</w:t>
            </w:r>
            <w:proofErr w:type="gramEnd"/>
            <w:r w:rsidR="002F4587" w:rsidRPr="000B3B6D">
              <w:rPr>
                <w:rFonts w:ascii="Times New Roman" w:hAnsi="Times New Roman" w:cs="Times New Roman"/>
                <w:sz w:val="20"/>
                <w:szCs w:val="20"/>
                <w:lang w:val="en-US"/>
              </w:rPr>
              <w:t xml:space="preserve"> cleaning of canals and repair of </w:t>
            </w:r>
            <w:r w:rsidR="002F4587" w:rsidRPr="000B3B6D">
              <w:rPr>
                <w:rFonts w:ascii="Times New Roman" w:hAnsi="Times New Roman" w:cs="Times New Roman"/>
                <w:sz w:val="20"/>
                <w:szCs w:val="20"/>
                <w:lang w:val="en-US"/>
              </w:rPr>
              <w:lastRenderedPageBreak/>
              <w:t>pressure pipes</w:t>
            </w:r>
            <w:r w:rsidR="00817DFB">
              <w:rPr>
                <w:rFonts w:ascii="Times New Roman" w:hAnsi="Times New Roman" w:cs="Times New Roman"/>
                <w:sz w:val="20"/>
                <w:szCs w:val="20"/>
                <w:lang w:val="en-US"/>
              </w:rPr>
              <w:t xml:space="preserve">, and </w:t>
            </w:r>
            <w:proofErr w:type="gramStart"/>
            <w:r w:rsidR="00817DFB">
              <w:rPr>
                <w:rFonts w:ascii="Times New Roman" w:hAnsi="Times New Roman" w:cs="Times New Roman"/>
                <w:sz w:val="20"/>
                <w:szCs w:val="20"/>
                <w:lang w:val="en-US"/>
              </w:rPr>
              <w:t>contractors</w:t>
            </w:r>
            <w:proofErr w:type="gramEnd"/>
            <w:r w:rsidR="00817DFB">
              <w:rPr>
                <w:rFonts w:ascii="Times New Roman" w:hAnsi="Times New Roman" w:cs="Times New Roman"/>
                <w:sz w:val="20"/>
                <w:szCs w:val="20"/>
                <w:lang w:val="en-US"/>
              </w:rPr>
              <w:t xml:space="preserve"> installation</w:t>
            </w:r>
          </w:p>
          <w:p w14:paraId="1A1EF441" w14:textId="4C3DA206" w:rsidR="002F4587" w:rsidRDefault="002F4587" w:rsidP="00DE1983">
            <w:pPr>
              <w:spacing w:after="160" w:line="259" w:lineRule="auto"/>
              <w:rPr>
                <w:rFonts w:ascii="Times New Roman" w:hAnsi="Times New Roman" w:cs="Times New Roman"/>
                <w:sz w:val="20"/>
                <w:szCs w:val="20"/>
                <w:lang w:val="en-US"/>
              </w:rPr>
            </w:pPr>
          </w:p>
          <w:p w14:paraId="659EE193" w14:textId="1334AD8A" w:rsidR="00B01F4E" w:rsidRPr="000B3B6D" w:rsidRDefault="00B01F4E" w:rsidP="00DE1983">
            <w:pPr>
              <w:spacing w:after="160" w:line="259" w:lineRule="auto"/>
              <w:rPr>
                <w:rFonts w:ascii="Times New Roman" w:hAnsi="Times New Roman" w:cs="Times New Roman"/>
                <w:sz w:val="20"/>
                <w:szCs w:val="20"/>
                <w:lang w:val="en-US"/>
              </w:rPr>
            </w:pPr>
          </w:p>
        </w:tc>
      </w:tr>
      <w:tr w:rsidR="00585274" w:rsidRPr="00D52682" w14:paraId="0CBBFF97" w14:textId="77777777" w:rsidTr="00C26F3C">
        <w:tc>
          <w:tcPr>
            <w:tcW w:w="2269" w:type="dxa"/>
            <w:vMerge/>
          </w:tcPr>
          <w:p w14:paraId="1236D385" w14:textId="77777777" w:rsidR="002F4587" w:rsidRPr="000B3B6D" w:rsidRDefault="002F4587" w:rsidP="007321E3">
            <w:pPr>
              <w:rPr>
                <w:rFonts w:ascii="Times New Roman" w:hAnsi="Times New Roman" w:cs="Times New Roman"/>
                <w:b/>
                <w:bCs/>
                <w:sz w:val="20"/>
                <w:szCs w:val="20"/>
                <w:lang w:val="en-US"/>
              </w:rPr>
            </w:pPr>
          </w:p>
        </w:tc>
        <w:tc>
          <w:tcPr>
            <w:tcW w:w="1984" w:type="dxa"/>
          </w:tcPr>
          <w:p w14:paraId="5C5D4EB6" w14:textId="4C68D11D" w:rsidR="002F4587" w:rsidRPr="000B3B6D" w:rsidRDefault="002F4587" w:rsidP="000008AE">
            <w:pPr>
              <w:rPr>
                <w:rFonts w:ascii="Times New Roman" w:hAnsi="Times New Roman" w:cs="Times New Roman"/>
                <w:sz w:val="20"/>
                <w:szCs w:val="20"/>
                <w:lang w:val="en-US"/>
              </w:rPr>
            </w:pPr>
            <w:r w:rsidRPr="00C26F3C">
              <w:rPr>
                <w:rFonts w:ascii="Times New Roman" w:hAnsi="Times New Roman" w:cs="Times New Roman"/>
                <w:sz w:val="20"/>
                <w:szCs w:val="20"/>
                <w:lang w:val="en-US"/>
              </w:rPr>
              <w:t>For land users without official rights (</w:t>
            </w:r>
            <w:r w:rsidRPr="000B3B6D">
              <w:rPr>
                <w:rFonts w:ascii="Times New Roman" w:hAnsi="Times New Roman" w:cs="Times New Roman"/>
                <w:sz w:val="20"/>
                <w:szCs w:val="20"/>
                <w:lang w:val="en-US"/>
              </w:rPr>
              <w:t xml:space="preserve">Farmers, </w:t>
            </w:r>
            <w:proofErr w:type="spellStart"/>
            <w:r w:rsidRPr="000B3B6D">
              <w:rPr>
                <w:rFonts w:ascii="Times New Roman" w:hAnsi="Times New Roman" w:cs="Times New Roman"/>
                <w:sz w:val="20"/>
                <w:szCs w:val="20"/>
                <w:lang w:val="en-US"/>
              </w:rPr>
              <w:t>dehkan</w:t>
            </w:r>
            <w:proofErr w:type="spellEnd"/>
            <w:r w:rsidRPr="000B3B6D">
              <w:rPr>
                <w:rFonts w:ascii="Times New Roman" w:hAnsi="Times New Roman" w:cs="Times New Roman"/>
                <w:sz w:val="20"/>
                <w:szCs w:val="20"/>
                <w:lang w:val="en-US"/>
              </w:rPr>
              <w:t xml:space="preserve"> farms, private individuals)</w:t>
            </w:r>
          </w:p>
        </w:tc>
        <w:tc>
          <w:tcPr>
            <w:tcW w:w="2268" w:type="dxa"/>
          </w:tcPr>
          <w:p w14:paraId="02A17B35" w14:textId="0BAEF2C9" w:rsidR="002F4587" w:rsidRPr="000B3B6D" w:rsidRDefault="00FB72DB" w:rsidP="00F64F90">
            <w:pPr>
              <w:rPr>
                <w:rFonts w:ascii="Times New Roman" w:hAnsi="Times New Roman" w:cs="Times New Roman"/>
                <w:sz w:val="20"/>
                <w:szCs w:val="20"/>
                <w:lang w:val="en-US"/>
              </w:rPr>
            </w:pPr>
            <w:r>
              <w:rPr>
                <w:rFonts w:ascii="Times New Roman" w:hAnsi="Times New Roman" w:cs="Times New Roman"/>
                <w:sz w:val="20"/>
                <w:szCs w:val="20"/>
                <w:lang w:val="en-US"/>
              </w:rPr>
              <w:t xml:space="preserve">No compensation for land use right. </w:t>
            </w:r>
            <w:r w:rsidR="002F4587" w:rsidRPr="000B3B6D">
              <w:rPr>
                <w:rFonts w:ascii="Times New Roman" w:hAnsi="Times New Roman" w:cs="Times New Roman"/>
                <w:sz w:val="20"/>
                <w:szCs w:val="20"/>
                <w:lang w:val="en-US"/>
              </w:rPr>
              <w:t>Compensation for impacted assets (</w:t>
            </w:r>
            <w:r w:rsidR="002F4587" w:rsidRPr="001F6514">
              <w:rPr>
                <w:rFonts w:ascii="Times New Roman" w:hAnsi="Times New Roman" w:cs="Times New Roman"/>
                <w:sz w:val="20"/>
                <w:szCs w:val="20"/>
                <w:lang w:val="en-US"/>
              </w:rPr>
              <w:t>structures, crops and trees and lost income as identified per PAP)</w:t>
            </w:r>
            <w:r w:rsidR="002F4587" w:rsidRPr="000B3B6D">
              <w:rPr>
                <w:rFonts w:ascii="Times New Roman" w:hAnsi="Times New Roman" w:cs="Times New Roman"/>
                <w:sz w:val="20"/>
                <w:szCs w:val="20"/>
                <w:lang w:val="en-US"/>
              </w:rPr>
              <w:t xml:space="preserve"> and restoration of the site to its original condition.</w:t>
            </w:r>
          </w:p>
        </w:tc>
        <w:tc>
          <w:tcPr>
            <w:tcW w:w="2961" w:type="dxa"/>
            <w:vMerge/>
          </w:tcPr>
          <w:p w14:paraId="080040A0" w14:textId="77777777" w:rsidR="002F4587" w:rsidRPr="000B3B6D" w:rsidRDefault="002F4587" w:rsidP="007321E3">
            <w:pPr>
              <w:rPr>
                <w:rFonts w:ascii="Times New Roman" w:hAnsi="Times New Roman" w:cs="Times New Roman"/>
                <w:sz w:val="20"/>
                <w:szCs w:val="20"/>
                <w:lang w:val="en-US"/>
              </w:rPr>
            </w:pPr>
          </w:p>
        </w:tc>
      </w:tr>
      <w:tr w:rsidR="00585274" w:rsidRPr="00D52682" w14:paraId="15AF4932" w14:textId="77777777" w:rsidTr="00C26F3C">
        <w:tc>
          <w:tcPr>
            <w:tcW w:w="2269" w:type="dxa"/>
            <w:hideMark/>
          </w:tcPr>
          <w:p w14:paraId="176CC361" w14:textId="435682AB" w:rsidR="00E417E9" w:rsidRPr="00917290" w:rsidRDefault="00E417E9" w:rsidP="00E417E9">
            <w:pPr>
              <w:spacing w:after="160" w:line="259" w:lineRule="auto"/>
              <w:rPr>
                <w:rFonts w:ascii="Times New Roman" w:hAnsi="Times New Roman" w:cs="Times New Roman"/>
                <w:sz w:val="20"/>
                <w:szCs w:val="20"/>
                <w:lang w:val="en-US"/>
              </w:rPr>
            </w:pPr>
            <w:r w:rsidRPr="00C26F3C">
              <w:rPr>
                <w:rFonts w:ascii="Times New Roman" w:hAnsi="Times New Roman" w:cs="Times New Roman"/>
                <w:sz w:val="20"/>
                <w:szCs w:val="20"/>
                <w:lang w:val="en-US"/>
              </w:rPr>
              <w:t>3. Impact on crops and harvest</w:t>
            </w:r>
          </w:p>
        </w:tc>
        <w:tc>
          <w:tcPr>
            <w:tcW w:w="1984" w:type="dxa"/>
            <w:hideMark/>
          </w:tcPr>
          <w:p w14:paraId="42903009" w14:textId="68DFA19A" w:rsidR="00E417E9" w:rsidRPr="00D52682" w:rsidRDefault="00E417E9" w:rsidP="00E417E9">
            <w:pPr>
              <w:spacing w:after="160" w:line="259" w:lineRule="auto"/>
              <w:rPr>
                <w:rFonts w:ascii="Times New Roman" w:hAnsi="Times New Roman" w:cs="Times New Roman"/>
                <w:sz w:val="20"/>
                <w:szCs w:val="20"/>
                <w:lang w:val="en-US"/>
              </w:rPr>
            </w:pPr>
            <w:r w:rsidRPr="00D52682">
              <w:rPr>
                <w:rFonts w:ascii="Times New Roman" w:hAnsi="Times New Roman" w:cs="Times New Roman"/>
                <w:sz w:val="20"/>
                <w:szCs w:val="20"/>
                <w:lang w:val="en-US"/>
              </w:rPr>
              <w:t xml:space="preserve">Farmers, </w:t>
            </w:r>
            <w:proofErr w:type="spellStart"/>
            <w:r w:rsidRPr="00D52682">
              <w:rPr>
                <w:rFonts w:ascii="Times New Roman" w:hAnsi="Times New Roman" w:cs="Times New Roman"/>
                <w:sz w:val="20"/>
                <w:szCs w:val="20"/>
                <w:lang w:val="en-US"/>
              </w:rPr>
              <w:t>dehkan</w:t>
            </w:r>
            <w:proofErr w:type="spellEnd"/>
            <w:r w:rsidRPr="00D52682">
              <w:rPr>
                <w:rFonts w:ascii="Times New Roman" w:hAnsi="Times New Roman" w:cs="Times New Roman"/>
                <w:sz w:val="20"/>
                <w:szCs w:val="20"/>
                <w:lang w:val="en-US"/>
              </w:rPr>
              <w:t xml:space="preserve"> farms, private individuals</w:t>
            </w:r>
            <w:r>
              <w:rPr>
                <w:rFonts w:ascii="Times New Roman" w:hAnsi="Times New Roman" w:cs="Times New Roman"/>
                <w:sz w:val="20"/>
                <w:szCs w:val="20"/>
                <w:lang w:val="en-US"/>
              </w:rPr>
              <w:t>)</w:t>
            </w:r>
          </w:p>
        </w:tc>
        <w:tc>
          <w:tcPr>
            <w:tcW w:w="2268" w:type="dxa"/>
            <w:hideMark/>
          </w:tcPr>
          <w:p w14:paraId="308FB445" w14:textId="22228A53" w:rsidR="00E417E9" w:rsidRPr="00D52682" w:rsidRDefault="00E417E9" w:rsidP="00E417E9">
            <w:pPr>
              <w:spacing w:after="160" w:line="259" w:lineRule="auto"/>
              <w:rPr>
                <w:rFonts w:ascii="Times New Roman" w:hAnsi="Times New Roman" w:cs="Times New Roman"/>
                <w:sz w:val="20"/>
                <w:szCs w:val="20"/>
                <w:lang w:val="en-US"/>
              </w:rPr>
            </w:pPr>
            <w:r w:rsidRPr="00D52682">
              <w:rPr>
                <w:rFonts w:ascii="Times New Roman" w:hAnsi="Times New Roman" w:cs="Times New Roman"/>
                <w:sz w:val="20"/>
                <w:szCs w:val="20"/>
                <w:lang w:val="en-US"/>
              </w:rPr>
              <w:t xml:space="preserve">— Compensation at </w:t>
            </w:r>
            <w:r w:rsidR="00FF044F">
              <w:rPr>
                <w:rFonts w:ascii="Times New Roman" w:hAnsi="Times New Roman" w:cs="Times New Roman"/>
                <w:sz w:val="20"/>
                <w:szCs w:val="20"/>
                <w:lang w:val="en-US"/>
              </w:rPr>
              <w:t>replacement cost</w:t>
            </w:r>
            <w:r w:rsidRPr="00D52682">
              <w:rPr>
                <w:rFonts w:ascii="Times New Roman" w:hAnsi="Times New Roman" w:cs="Times New Roman"/>
                <w:sz w:val="20"/>
                <w:szCs w:val="20"/>
                <w:lang w:val="en-US"/>
              </w:rPr>
              <w:t>. — Where feasible, works scheduled after harvest to avoid damage, consistent with PMU practice and ESS5 requirements.</w:t>
            </w:r>
          </w:p>
        </w:tc>
        <w:tc>
          <w:tcPr>
            <w:tcW w:w="2961" w:type="dxa"/>
            <w:hideMark/>
          </w:tcPr>
          <w:p w14:paraId="14037D3B" w14:textId="38190CDE" w:rsidR="00E417E9" w:rsidRPr="00D52682" w:rsidRDefault="00E417E9" w:rsidP="00E417E9">
            <w:pPr>
              <w:spacing w:after="160" w:line="259" w:lineRule="auto"/>
              <w:rPr>
                <w:rFonts w:ascii="Times New Roman" w:hAnsi="Times New Roman" w:cs="Times New Roman"/>
                <w:sz w:val="20"/>
                <w:szCs w:val="20"/>
                <w:lang w:val="en-US"/>
              </w:rPr>
            </w:pPr>
            <w:r w:rsidRPr="00D52682">
              <w:rPr>
                <w:rFonts w:ascii="Times New Roman" w:hAnsi="Times New Roman" w:cs="Times New Roman"/>
                <w:sz w:val="20"/>
                <w:szCs w:val="20"/>
                <w:lang w:val="en-US"/>
              </w:rPr>
              <w:t xml:space="preserve">Works scheduling to avoid crop damage is a standard </w:t>
            </w:r>
            <w:r w:rsidR="009A7367">
              <w:rPr>
                <w:rFonts w:ascii="Times New Roman" w:hAnsi="Times New Roman" w:cs="Times New Roman"/>
                <w:sz w:val="20"/>
                <w:szCs w:val="20"/>
                <w:lang w:val="en-US"/>
              </w:rPr>
              <w:t xml:space="preserve">SWIM 1 </w:t>
            </w:r>
            <w:r w:rsidRPr="00D52682">
              <w:rPr>
                <w:rFonts w:ascii="Times New Roman" w:hAnsi="Times New Roman" w:cs="Times New Roman"/>
                <w:sz w:val="20"/>
                <w:szCs w:val="20"/>
                <w:lang w:val="en-US"/>
              </w:rPr>
              <w:t xml:space="preserve">practice </w:t>
            </w:r>
            <w:r w:rsidR="009A7367">
              <w:rPr>
                <w:rFonts w:ascii="Times New Roman" w:hAnsi="Times New Roman" w:cs="Times New Roman"/>
                <w:sz w:val="20"/>
                <w:szCs w:val="20"/>
                <w:lang w:val="en-US"/>
              </w:rPr>
              <w:t xml:space="preserve">that will be followed as possible for SWIM 2. </w:t>
            </w:r>
            <w:r w:rsidR="00A81B55">
              <w:rPr>
                <w:rFonts w:ascii="Times New Roman" w:hAnsi="Times New Roman" w:cs="Times New Roman"/>
                <w:sz w:val="20"/>
                <w:szCs w:val="20"/>
                <w:lang w:val="en-US"/>
              </w:rPr>
              <w:t>If that is</w:t>
            </w:r>
            <w:r w:rsidR="009A7367">
              <w:rPr>
                <w:rFonts w:ascii="Times New Roman" w:hAnsi="Times New Roman" w:cs="Times New Roman"/>
                <w:sz w:val="20"/>
                <w:szCs w:val="20"/>
                <w:lang w:val="en-US"/>
              </w:rPr>
              <w:t xml:space="preserve"> not possible, </w:t>
            </w:r>
            <w:r w:rsidR="00F44726">
              <w:rPr>
                <w:rFonts w:ascii="Times New Roman" w:hAnsi="Times New Roman" w:cs="Times New Roman"/>
                <w:sz w:val="20"/>
                <w:szCs w:val="20"/>
                <w:lang w:val="en-US"/>
              </w:rPr>
              <w:t xml:space="preserve">compensation will be made. </w:t>
            </w:r>
          </w:p>
        </w:tc>
      </w:tr>
      <w:tr w:rsidR="00585274" w:rsidRPr="00D52682" w14:paraId="719D67E4" w14:textId="77777777" w:rsidTr="00C26F3C">
        <w:tc>
          <w:tcPr>
            <w:tcW w:w="2269" w:type="dxa"/>
            <w:hideMark/>
          </w:tcPr>
          <w:p w14:paraId="33C10995" w14:textId="664775B9" w:rsidR="00E417E9" w:rsidRPr="00917290" w:rsidRDefault="00E417E9" w:rsidP="00E417E9">
            <w:pPr>
              <w:spacing w:after="160" w:line="259" w:lineRule="auto"/>
              <w:rPr>
                <w:rFonts w:ascii="Times New Roman" w:hAnsi="Times New Roman" w:cs="Times New Roman"/>
                <w:sz w:val="20"/>
                <w:szCs w:val="20"/>
                <w:lang w:val="en-US"/>
              </w:rPr>
            </w:pPr>
            <w:r w:rsidRPr="00C26F3C">
              <w:rPr>
                <w:rFonts w:ascii="Times New Roman" w:hAnsi="Times New Roman" w:cs="Times New Roman"/>
                <w:sz w:val="20"/>
                <w:szCs w:val="20"/>
                <w:lang w:val="en-US"/>
              </w:rPr>
              <w:lastRenderedPageBreak/>
              <w:t>4. Impact on trees and perennial plantings</w:t>
            </w:r>
          </w:p>
        </w:tc>
        <w:tc>
          <w:tcPr>
            <w:tcW w:w="1984" w:type="dxa"/>
            <w:hideMark/>
          </w:tcPr>
          <w:p w14:paraId="0F99640F" w14:textId="4FEC49D1" w:rsidR="00E417E9" w:rsidRPr="00D52682" w:rsidRDefault="00E417E9" w:rsidP="00E417E9">
            <w:pPr>
              <w:spacing w:after="160" w:line="259" w:lineRule="auto"/>
              <w:rPr>
                <w:rFonts w:ascii="Times New Roman" w:hAnsi="Times New Roman" w:cs="Times New Roman"/>
                <w:sz w:val="20"/>
                <w:szCs w:val="20"/>
                <w:lang w:val="en-US"/>
              </w:rPr>
            </w:pPr>
            <w:r w:rsidRPr="00D52682">
              <w:rPr>
                <w:rFonts w:ascii="Times New Roman" w:hAnsi="Times New Roman" w:cs="Times New Roman"/>
                <w:sz w:val="20"/>
                <w:szCs w:val="20"/>
                <w:lang w:val="en-US"/>
              </w:rPr>
              <w:t xml:space="preserve">Farmers, </w:t>
            </w:r>
            <w:proofErr w:type="spellStart"/>
            <w:r w:rsidRPr="00D52682">
              <w:rPr>
                <w:rFonts w:ascii="Times New Roman" w:hAnsi="Times New Roman" w:cs="Times New Roman"/>
                <w:sz w:val="20"/>
                <w:szCs w:val="20"/>
                <w:lang w:val="en-US"/>
              </w:rPr>
              <w:t>dehkan</w:t>
            </w:r>
            <w:proofErr w:type="spellEnd"/>
            <w:r w:rsidRPr="00D52682">
              <w:rPr>
                <w:rFonts w:ascii="Times New Roman" w:hAnsi="Times New Roman" w:cs="Times New Roman"/>
                <w:sz w:val="20"/>
                <w:szCs w:val="20"/>
                <w:lang w:val="en-US"/>
              </w:rPr>
              <w:t xml:space="preserve"> farms, private individuals</w:t>
            </w:r>
          </w:p>
        </w:tc>
        <w:tc>
          <w:tcPr>
            <w:tcW w:w="2268" w:type="dxa"/>
            <w:hideMark/>
          </w:tcPr>
          <w:p w14:paraId="0AA05F81" w14:textId="31754737" w:rsidR="00E417E9" w:rsidRPr="00D52682" w:rsidRDefault="00E417E9" w:rsidP="00E417E9">
            <w:pPr>
              <w:spacing w:after="160" w:line="259" w:lineRule="auto"/>
              <w:rPr>
                <w:rFonts w:ascii="Times New Roman" w:hAnsi="Times New Roman" w:cs="Times New Roman"/>
                <w:sz w:val="20"/>
                <w:szCs w:val="20"/>
                <w:lang w:val="en-US"/>
              </w:rPr>
            </w:pPr>
            <w:r w:rsidRPr="00D52682">
              <w:rPr>
                <w:rFonts w:ascii="Times New Roman" w:hAnsi="Times New Roman" w:cs="Times New Roman"/>
                <w:sz w:val="20"/>
                <w:szCs w:val="20"/>
                <w:lang w:val="en-US"/>
              </w:rPr>
              <w:t>— Compensation at replacement cost of trees. — For timber: transfer to affected persons or community by agreement with local authorities. — For valuable species: compensatory planting agreed with local environmental authorities in accordance with national legislation.</w:t>
            </w:r>
          </w:p>
        </w:tc>
        <w:tc>
          <w:tcPr>
            <w:tcW w:w="2961" w:type="dxa"/>
            <w:hideMark/>
          </w:tcPr>
          <w:p w14:paraId="457C995A" w14:textId="0374FCDD" w:rsidR="00E417E9" w:rsidRPr="00D52682" w:rsidRDefault="00E417E9" w:rsidP="00E417E9">
            <w:pPr>
              <w:spacing w:after="160" w:line="259" w:lineRule="auto"/>
              <w:rPr>
                <w:rFonts w:ascii="Times New Roman" w:hAnsi="Times New Roman" w:cs="Times New Roman"/>
                <w:sz w:val="20"/>
                <w:szCs w:val="20"/>
                <w:lang w:val="en-US"/>
              </w:rPr>
            </w:pPr>
            <w:r w:rsidRPr="00D52682">
              <w:rPr>
                <w:rFonts w:ascii="Times New Roman" w:hAnsi="Times New Roman" w:cs="Times New Roman"/>
                <w:sz w:val="20"/>
                <w:szCs w:val="20"/>
                <w:lang w:val="en-US"/>
              </w:rPr>
              <w:t>Compensation rates and compensatory planting procedures are agreed with local environmental authorities in accordance with national environmental legislation.</w:t>
            </w:r>
            <w:r w:rsidR="00605C80">
              <w:rPr>
                <w:rFonts w:ascii="Times New Roman" w:hAnsi="Times New Roman" w:cs="Times New Roman"/>
                <w:sz w:val="20"/>
                <w:szCs w:val="20"/>
                <w:lang w:val="en-US"/>
              </w:rPr>
              <w:t xml:space="preserve"> If </w:t>
            </w:r>
            <w:r w:rsidR="00A81B55">
              <w:rPr>
                <w:rFonts w:ascii="Times New Roman" w:hAnsi="Times New Roman" w:cs="Times New Roman"/>
                <w:sz w:val="20"/>
                <w:szCs w:val="20"/>
                <w:lang w:val="en-US"/>
              </w:rPr>
              <w:t>there are gaps</w:t>
            </w:r>
            <w:r w:rsidR="00605C80">
              <w:rPr>
                <w:rFonts w:ascii="Times New Roman" w:hAnsi="Times New Roman" w:cs="Times New Roman"/>
                <w:sz w:val="20"/>
                <w:szCs w:val="20"/>
                <w:lang w:val="en-US"/>
              </w:rPr>
              <w:t xml:space="preserve"> with ESS5, provisions of ESS5 will be applied. </w:t>
            </w:r>
          </w:p>
        </w:tc>
      </w:tr>
      <w:tr w:rsidR="00585274" w:rsidRPr="00D52682" w14:paraId="7DC55AEA" w14:textId="77777777" w:rsidTr="00C26F3C">
        <w:tc>
          <w:tcPr>
            <w:tcW w:w="2269" w:type="dxa"/>
            <w:hideMark/>
          </w:tcPr>
          <w:p w14:paraId="0DD588BD" w14:textId="39F42FAB" w:rsidR="00E417E9" w:rsidRPr="00917290" w:rsidRDefault="00E417E9" w:rsidP="00E417E9">
            <w:pPr>
              <w:spacing w:after="160" w:line="259" w:lineRule="auto"/>
              <w:rPr>
                <w:rFonts w:ascii="Times New Roman" w:hAnsi="Times New Roman" w:cs="Times New Roman"/>
                <w:sz w:val="20"/>
                <w:szCs w:val="20"/>
                <w:lang w:val="en-US"/>
              </w:rPr>
            </w:pPr>
            <w:r w:rsidRPr="00C26F3C">
              <w:rPr>
                <w:rFonts w:ascii="Times New Roman" w:hAnsi="Times New Roman" w:cs="Times New Roman"/>
                <w:sz w:val="20"/>
                <w:szCs w:val="20"/>
                <w:lang w:val="en-US"/>
              </w:rPr>
              <w:t xml:space="preserve">5. Impact on structures </w:t>
            </w:r>
            <w:r w:rsidRPr="00917290">
              <w:rPr>
                <w:rFonts w:ascii="Times New Roman" w:hAnsi="Times New Roman" w:cs="Times New Roman"/>
                <w:i/>
                <w:iCs/>
                <w:sz w:val="20"/>
                <w:szCs w:val="20"/>
                <w:lang w:val="en-US"/>
              </w:rPr>
              <w:t>(non-residential buildings, fences)</w:t>
            </w:r>
          </w:p>
        </w:tc>
        <w:tc>
          <w:tcPr>
            <w:tcW w:w="1984" w:type="dxa"/>
            <w:hideMark/>
          </w:tcPr>
          <w:p w14:paraId="53EB8237" w14:textId="7272757D" w:rsidR="00E417E9" w:rsidRPr="00D52682" w:rsidRDefault="00E417E9" w:rsidP="00E417E9">
            <w:pPr>
              <w:spacing w:after="160" w:line="259" w:lineRule="auto"/>
              <w:rPr>
                <w:rFonts w:ascii="Times New Roman" w:hAnsi="Times New Roman" w:cs="Times New Roman"/>
                <w:sz w:val="20"/>
                <w:szCs w:val="20"/>
                <w:lang w:val="en-US"/>
              </w:rPr>
            </w:pPr>
            <w:r w:rsidRPr="00D52682">
              <w:rPr>
                <w:rFonts w:ascii="Times New Roman" w:hAnsi="Times New Roman" w:cs="Times New Roman"/>
                <w:sz w:val="20"/>
                <w:szCs w:val="20"/>
                <w:lang w:val="en-US"/>
              </w:rPr>
              <w:t xml:space="preserve">Farmers, </w:t>
            </w:r>
            <w:proofErr w:type="spellStart"/>
            <w:r w:rsidRPr="00D52682">
              <w:rPr>
                <w:rFonts w:ascii="Times New Roman" w:hAnsi="Times New Roman" w:cs="Times New Roman"/>
                <w:sz w:val="20"/>
                <w:szCs w:val="20"/>
                <w:lang w:val="en-US"/>
              </w:rPr>
              <w:t>dehkan</w:t>
            </w:r>
            <w:proofErr w:type="spellEnd"/>
            <w:r w:rsidRPr="00D52682">
              <w:rPr>
                <w:rFonts w:ascii="Times New Roman" w:hAnsi="Times New Roman" w:cs="Times New Roman"/>
                <w:sz w:val="20"/>
                <w:szCs w:val="20"/>
                <w:lang w:val="en-US"/>
              </w:rPr>
              <w:t xml:space="preserve"> farms, private individuals</w:t>
            </w:r>
          </w:p>
        </w:tc>
        <w:tc>
          <w:tcPr>
            <w:tcW w:w="2268" w:type="dxa"/>
            <w:hideMark/>
          </w:tcPr>
          <w:p w14:paraId="1F2E1A30" w14:textId="77777777" w:rsidR="00DA02AA" w:rsidRPr="001F6514" w:rsidRDefault="00E417E9" w:rsidP="00DA02AA">
            <w:pPr>
              <w:spacing w:line="300" w:lineRule="atLeast"/>
              <w:rPr>
                <w:rFonts w:ascii="Times New Roman" w:hAnsi="Times New Roman" w:cs="Times New Roman"/>
                <w:sz w:val="20"/>
                <w:szCs w:val="20"/>
                <w:lang w:val="en-US"/>
              </w:rPr>
            </w:pPr>
            <w:r w:rsidRPr="00D52682">
              <w:rPr>
                <w:rFonts w:ascii="Times New Roman" w:hAnsi="Times New Roman" w:cs="Times New Roman"/>
                <w:sz w:val="20"/>
                <w:szCs w:val="20"/>
                <w:lang w:val="en-US"/>
              </w:rPr>
              <w:t xml:space="preserve">— Compensation at full replacement cost (materials + </w:t>
            </w:r>
            <w:proofErr w:type="spellStart"/>
            <w:r w:rsidRPr="00D52682">
              <w:rPr>
                <w:rFonts w:ascii="Times New Roman" w:hAnsi="Times New Roman" w:cs="Times New Roman"/>
                <w:sz w:val="20"/>
                <w:szCs w:val="20"/>
                <w:lang w:val="en-US"/>
              </w:rPr>
              <w:t>labour</w:t>
            </w:r>
            <w:proofErr w:type="spellEnd"/>
            <w:r w:rsidRPr="00D52682">
              <w:rPr>
                <w:rFonts w:ascii="Times New Roman" w:hAnsi="Times New Roman" w:cs="Times New Roman"/>
                <w:sz w:val="20"/>
                <w:szCs w:val="20"/>
                <w:lang w:val="en-US"/>
              </w:rPr>
              <w:t>, excluding depreciation</w:t>
            </w:r>
            <w:r w:rsidR="00832FFC">
              <w:rPr>
                <w:rFonts w:ascii="Times New Roman" w:hAnsi="Times New Roman" w:cs="Times New Roman"/>
                <w:sz w:val="20"/>
                <w:szCs w:val="20"/>
                <w:lang w:val="en-US"/>
              </w:rPr>
              <w:t xml:space="preserve"> and any other transaction cost</w:t>
            </w:r>
            <w:r w:rsidR="00DA02AA">
              <w:rPr>
                <w:rFonts w:ascii="Times New Roman" w:hAnsi="Times New Roman" w:cs="Times New Roman"/>
                <w:sz w:val="20"/>
                <w:szCs w:val="20"/>
                <w:lang w:val="en-US"/>
              </w:rPr>
              <w:t xml:space="preserve"> (</w:t>
            </w:r>
            <w:r w:rsidR="00DA02AA" w:rsidRPr="001F6514">
              <w:rPr>
                <w:rFonts w:ascii="Times New Roman" w:hAnsi="Times New Roman" w:cs="Times New Roman"/>
                <w:sz w:val="20"/>
                <w:szCs w:val="20"/>
                <w:lang w:val="en-US"/>
              </w:rPr>
              <w:t>land/asset registration, permits</w:t>
            </w:r>
          </w:p>
          <w:p w14:paraId="50976F2C" w14:textId="77777777" w:rsidR="00FF236C" w:rsidRPr="001F6514" w:rsidRDefault="00FF236C" w:rsidP="00FF236C">
            <w:pPr>
              <w:spacing w:line="300" w:lineRule="atLeast"/>
              <w:rPr>
                <w:rFonts w:ascii="Times New Roman" w:hAnsi="Times New Roman" w:cs="Times New Roman"/>
                <w:sz w:val="20"/>
                <w:szCs w:val="20"/>
                <w:lang w:val="en-US"/>
              </w:rPr>
            </w:pPr>
            <w:r w:rsidRPr="001F6514">
              <w:rPr>
                <w:rFonts w:ascii="Times New Roman" w:hAnsi="Times New Roman" w:cs="Times New Roman"/>
                <w:sz w:val="20"/>
                <w:szCs w:val="20"/>
                <w:lang w:val="en-US"/>
              </w:rPr>
              <w:t>costs of surveys/valuation required for transfer/registration</w:t>
            </w:r>
          </w:p>
          <w:p w14:paraId="0CEF63BB" w14:textId="46AF7196" w:rsidR="00E417E9" w:rsidRPr="00D52682" w:rsidRDefault="00E417E9" w:rsidP="00E417E9">
            <w:pPr>
              <w:spacing w:after="160" w:line="259" w:lineRule="auto"/>
              <w:rPr>
                <w:rFonts w:ascii="Times New Roman" w:hAnsi="Times New Roman" w:cs="Times New Roman"/>
                <w:sz w:val="20"/>
                <w:szCs w:val="20"/>
                <w:lang w:val="en-US"/>
              </w:rPr>
            </w:pPr>
            <w:r w:rsidRPr="00D52682">
              <w:rPr>
                <w:rFonts w:ascii="Times New Roman" w:hAnsi="Times New Roman" w:cs="Times New Roman"/>
                <w:sz w:val="20"/>
                <w:szCs w:val="20"/>
                <w:lang w:val="en-US"/>
              </w:rPr>
              <w:t>).</w:t>
            </w:r>
          </w:p>
        </w:tc>
        <w:tc>
          <w:tcPr>
            <w:tcW w:w="2961" w:type="dxa"/>
            <w:hideMark/>
          </w:tcPr>
          <w:p w14:paraId="56D1B80D" w14:textId="77777777" w:rsidR="00E417E9" w:rsidRPr="00D52682" w:rsidRDefault="00E417E9" w:rsidP="00E417E9">
            <w:pPr>
              <w:spacing w:after="160" w:line="259" w:lineRule="auto"/>
              <w:rPr>
                <w:rFonts w:ascii="Times New Roman" w:hAnsi="Times New Roman" w:cs="Times New Roman"/>
                <w:sz w:val="20"/>
                <w:szCs w:val="20"/>
                <w:lang w:val="en-US"/>
              </w:rPr>
            </w:pPr>
            <w:r w:rsidRPr="00D52682">
              <w:rPr>
                <w:rFonts w:ascii="Times New Roman" w:hAnsi="Times New Roman" w:cs="Times New Roman"/>
                <w:sz w:val="20"/>
                <w:szCs w:val="20"/>
                <w:lang w:val="en-US"/>
              </w:rPr>
              <w:t>ESS5 requires full replacement cost without depreciation.</w:t>
            </w:r>
          </w:p>
        </w:tc>
      </w:tr>
      <w:tr w:rsidR="00585274" w:rsidRPr="00917290" w14:paraId="2A398E9E" w14:textId="0CC19498" w:rsidTr="00C26F3C">
        <w:tc>
          <w:tcPr>
            <w:tcW w:w="2269" w:type="dxa"/>
            <w:hideMark/>
          </w:tcPr>
          <w:p w14:paraId="5366862D" w14:textId="190963BD" w:rsidR="007670FE" w:rsidRPr="001F6514" w:rsidRDefault="00E417E9" w:rsidP="007670FE">
            <w:pPr>
              <w:spacing w:after="160" w:line="259" w:lineRule="auto"/>
              <w:rPr>
                <w:rFonts w:ascii="Times New Roman" w:hAnsi="Times New Roman" w:cs="Times New Roman"/>
                <w:sz w:val="20"/>
                <w:szCs w:val="20"/>
                <w:lang w:val="en"/>
              </w:rPr>
            </w:pPr>
            <w:r w:rsidRPr="00241651">
              <w:rPr>
                <w:rFonts w:ascii="Times New Roman" w:hAnsi="Times New Roman" w:cs="Times New Roman"/>
                <w:sz w:val="20"/>
                <w:szCs w:val="20"/>
                <w:lang w:val="en-US"/>
              </w:rPr>
              <w:t xml:space="preserve">6. Restrictions </w:t>
            </w:r>
            <w:proofErr w:type="gramStart"/>
            <w:r w:rsidRPr="00241651">
              <w:rPr>
                <w:rFonts w:ascii="Times New Roman" w:hAnsi="Times New Roman" w:cs="Times New Roman"/>
                <w:sz w:val="20"/>
                <w:szCs w:val="20"/>
                <w:lang w:val="en-US"/>
              </w:rPr>
              <w:t>in</w:t>
            </w:r>
            <w:proofErr w:type="gramEnd"/>
            <w:r w:rsidRPr="00241651">
              <w:rPr>
                <w:rFonts w:ascii="Times New Roman" w:hAnsi="Times New Roman" w:cs="Times New Roman"/>
                <w:sz w:val="20"/>
                <w:szCs w:val="20"/>
                <w:lang w:val="en-US"/>
              </w:rPr>
              <w:t xml:space="preserve"> water protection zones</w:t>
            </w:r>
            <w:r w:rsidR="00AC7212" w:rsidRPr="001F6514">
              <w:rPr>
                <w:rFonts w:ascii="Times New Roman" w:hAnsi="Times New Roman" w:cs="Times New Roman"/>
                <w:sz w:val="20"/>
                <w:szCs w:val="20"/>
                <w:lang w:val="en-US"/>
              </w:rPr>
              <w:t xml:space="preserve"> </w:t>
            </w:r>
            <w:r w:rsidR="00AC7212" w:rsidRPr="001F6514">
              <w:rPr>
                <w:rFonts w:ascii="Times New Roman" w:hAnsi="Times New Roman" w:cs="Times New Roman"/>
                <w:sz w:val="20"/>
                <w:szCs w:val="20"/>
              </w:rPr>
              <w:t>where restrictions on access to water protection zones result in actual loss of access to land</w:t>
            </w:r>
            <w:r w:rsidR="00F026DD" w:rsidRPr="001F6514">
              <w:rPr>
                <w:rFonts w:ascii="Times New Roman" w:hAnsi="Times New Roman" w:cs="Times New Roman"/>
                <w:sz w:val="20"/>
                <w:szCs w:val="20"/>
              </w:rPr>
              <w:t xml:space="preserve"> and sub</w:t>
            </w:r>
            <w:r w:rsidR="00D50DA5" w:rsidRPr="001F6514">
              <w:rPr>
                <w:rFonts w:ascii="Times New Roman" w:hAnsi="Times New Roman" w:cs="Times New Roman"/>
                <w:sz w:val="20"/>
                <w:szCs w:val="20"/>
              </w:rPr>
              <w:t>sequently</w:t>
            </w:r>
            <w:r w:rsidR="00AC7212" w:rsidRPr="001F6514">
              <w:rPr>
                <w:rFonts w:ascii="Times New Roman" w:hAnsi="Times New Roman" w:cs="Times New Roman"/>
                <w:sz w:val="20"/>
                <w:szCs w:val="20"/>
              </w:rPr>
              <w:t xml:space="preserve"> crops</w:t>
            </w:r>
            <w:r w:rsidR="002F2F2F" w:rsidRPr="001F6514">
              <w:rPr>
                <w:rFonts w:ascii="Times New Roman" w:hAnsi="Times New Roman" w:cs="Times New Roman"/>
                <w:sz w:val="20"/>
                <w:szCs w:val="20"/>
              </w:rPr>
              <w:t>, trees</w:t>
            </w:r>
            <w:r w:rsidR="007670FE" w:rsidRPr="001F6514">
              <w:rPr>
                <w:rFonts w:ascii="Times New Roman" w:hAnsi="Times New Roman" w:cs="Times New Roman"/>
                <w:sz w:val="20"/>
                <w:szCs w:val="20"/>
              </w:rPr>
              <w:t xml:space="preserve"> or any asset. </w:t>
            </w:r>
          </w:p>
          <w:p w14:paraId="6B1AC529" w14:textId="133D617D" w:rsidR="008D1A3C" w:rsidRPr="001F6514" w:rsidRDefault="008D1A3C" w:rsidP="007670FE">
            <w:pPr>
              <w:spacing w:after="160" w:line="259" w:lineRule="auto"/>
              <w:rPr>
                <w:rFonts w:ascii="Times New Roman" w:hAnsi="Times New Roman" w:cs="Times New Roman"/>
                <w:sz w:val="20"/>
                <w:szCs w:val="20"/>
                <w:lang w:val="en"/>
              </w:rPr>
            </w:pPr>
          </w:p>
        </w:tc>
        <w:tc>
          <w:tcPr>
            <w:tcW w:w="1984" w:type="dxa"/>
            <w:hideMark/>
          </w:tcPr>
          <w:p w14:paraId="7D0AAA54" w14:textId="2C1241B6" w:rsidR="00E417E9" w:rsidRPr="00241651" w:rsidRDefault="00241651" w:rsidP="00E417E9">
            <w:pPr>
              <w:spacing w:after="160" w:line="259" w:lineRule="auto"/>
              <w:rPr>
                <w:rFonts w:ascii="Times New Roman" w:hAnsi="Times New Roman" w:cs="Times New Roman"/>
                <w:sz w:val="20"/>
                <w:szCs w:val="20"/>
                <w:lang w:val="en-US"/>
              </w:rPr>
            </w:pPr>
            <w:r w:rsidRPr="00241651">
              <w:rPr>
                <w:rFonts w:ascii="Times New Roman" w:hAnsi="Times New Roman" w:cs="Times New Roman"/>
                <w:sz w:val="20"/>
                <w:szCs w:val="20"/>
                <w:lang w:val="en-US"/>
              </w:rPr>
              <w:t xml:space="preserve">Farmers, </w:t>
            </w:r>
            <w:proofErr w:type="spellStart"/>
            <w:r w:rsidRPr="00241651">
              <w:rPr>
                <w:rFonts w:ascii="Times New Roman" w:hAnsi="Times New Roman" w:cs="Times New Roman"/>
                <w:sz w:val="20"/>
                <w:szCs w:val="20"/>
                <w:lang w:val="en-US"/>
              </w:rPr>
              <w:t>dehkan</w:t>
            </w:r>
            <w:proofErr w:type="spellEnd"/>
            <w:r w:rsidRPr="00241651">
              <w:rPr>
                <w:rFonts w:ascii="Times New Roman" w:hAnsi="Times New Roman" w:cs="Times New Roman"/>
                <w:sz w:val="20"/>
                <w:szCs w:val="20"/>
                <w:lang w:val="en-US"/>
              </w:rPr>
              <w:t xml:space="preserve"> farms, private individuals</w:t>
            </w:r>
            <w:r w:rsidRPr="001F6514" w:rsidDel="00241651">
              <w:rPr>
                <w:rFonts w:ascii="Times New Roman" w:hAnsi="Times New Roman" w:cs="Times New Roman"/>
                <w:sz w:val="20"/>
                <w:szCs w:val="20"/>
                <w:lang w:val="en-US"/>
              </w:rPr>
              <w:t xml:space="preserve"> </w:t>
            </w:r>
            <w:r w:rsidR="00E417E9" w:rsidRPr="00241651">
              <w:rPr>
                <w:rFonts w:ascii="Times New Roman" w:hAnsi="Times New Roman" w:cs="Times New Roman"/>
                <w:sz w:val="20"/>
                <w:szCs w:val="20"/>
                <w:lang w:val="en-US"/>
              </w:rPr>
              <w:t>using water protection zones</w:t>
            </w:r>
          </w:p>
        </w:tc>
        <w:tc>
          <w:tcPr>
            <w:tcW w:w="2268" w:type="dxa"/>
            <w:hideMark/>
          </w:tcPr>
          <w:p w14:paraId="1D356336" w14:textId="536F9BFD" w:rsidR="00E417E9" w:rsidRPr="00241651" w:rsidRDefault="00E417E9" w:rsidP="00E417E9">
            <w:pPr>
              <w:spacing w:after="160" w:line="259" w:lineRule="auto"/>
              <w:rPr>
                <w:rFonts w:ascii="Times New Roman" w:hAnsi="Times New Roman" w:cs="Times New Roman"/>
                <w:sz w:val="20"/>
                <w:szCs w:val="20"/>
                <w:lang w:val="en-US"/>
              </w:rPr>
            </w:pPr>
            <w:r w:rsidRPr="00241651">
              <w:rPr>
                <w:rFonts w:ascii="Times New Roman" w:hAnsi="Times New Roman" w:cs="Times New Roman"/>
                <w:sz w:val="20"/>
                <w:szCs w:val="20"/>
                <w:lang w:val="en-US"/>
              </w:rPr>
              <w:t xml:space="preserve">— Crop/asset compensation at replacement cost. — Works scheduled to avoid the growing season where feasible. — </w:t>
            </w:r>
          </w:p>
        </w:tc>
        <w:tc>
          <w:tcPr>
            <w:tcW w:w="2961" w:type="dxa"/>
            <w:hideMark/>
          </w:tcPr>
          <w:p w14:paraId="488FDC04" w14:textId="77777777" w:rsidR="001A6088" w:rsidRPr="001F6514" w:rsidRDefault="00917290" w:rsidP="00E417E9">
            <w:pPr>
              <w:spacing w:after="160" w:line="259" w:lineRule="auto"/>
              <w:rPr>
                <w:rFonts w:ascii="Times New Roman" w:hAnsi="Times New Roman" w:cs="Times New Roman"/>
                <w:sz w:val="20"/>
                <w:szCs w:val="20"/>
                <w:lang w:val="en"/>
              </w:rPr>
            </w:pPr>
            <w:r w:rsidRPr="00241651">
              <w:rPr>
                <w:sz w:val="22"/>
                <w:szCs w:val="22"/>
                <w:lang w:val="en"/>
              </w:rPr>
              <w:t xml:space="preserve"> </w:t>
            </w:r>
            <w:r w:rsidRPr="00241651">
              <w:rPr>
                <w:rFonts w:ascii="Times New Roman" w:hAnsi="Times New Roman" w:cs="Times New Roman"/>
                <w:sz w:val="20"/>
                <w:szCs w:val="20"/>
                <w:lang w:val="en"/>
              </w:rPr>
              <w:t xml:space="preserve">ESS5 applies only where restrictions on access to water protection zones result in actual loss of access to land, crops, income, or other livelihoods. </w:t>
            </w:r>
          </w:p>
          <w:p w14:paraId="16E508AE" w14:textId="7BC00D93" w:rsidR="001A6088" w:rsidRPr="001F6514" w:rsidRDefault="00917290" w:rsidP="00E417E9">
            <w:pPr>
              <w:spacing w:after="160" w:line="259" w:lineRule="auto"/>
              <w:rPr>
                <w:rFonts w:ascii="Times New Roman" w:hAnsi="Times New Roman" w:cs="Times New Roman"/>
                <w:sz w:val="20"/>
                <w:szCs w:val="20"/>
                <w:lang w:val="en"/>
              </w:rPr>
            </w:pPr>
            <w:r w:rsidRPr="00241651">
              <w:rPr>
                <w:rFonts w:ascii="Times New Roman" w:hAnsi="Times New Roman" w:cs="Times New Roman"/>
                <w:sz w:val="20"/>
                <w:szCs w:val="20"/>
                <w:lang w:val="en"/>
              </w:rPr>
              <w:t xml:space="preserve">Where works merely impose a permitting or compliance constraint with no </w:t>
            </w:r>
            <w:r w:rsidR="007C32C1" w:rsidRPr="001F6514">
              <w:rPr>
                <w:rFonts w:ascii="Times New Roman" w:hAnsi="Times New Roman" w:cs="Times New Roman"/>
                <w:sz w:val="20"/>
                <w:szCs w:val="20"/>
              </w:rPr>
              <w:t xml:space="preserve">loss of access to land and subsequently crops, trees or any </w:t>
            </w:r>
            <w:proofErr w:type="gramStart"/>
            <w:r w:rsidR="007C32C1" w:rsidRPr="001F6514">
              <w:rPr>
                <w:rFonts w:ascii="Times New Roman" w:hAnsi="Times New Roman" w:cs="Times New Roman"/>
                <w:sz w:val="20"/>
                <w:szCs w:val="20"/>
              </w:rPr>
              <w:t xml:space="preserve">asset </w:t>
            </w:r>
            <w:r w:rsidRPr="00241651">
              <w:rPr>
                <w:rFonts w:ascii="Times New Roman" w:hAnsi="Times New Roman" w:cs="Times New Roman"/>
                <w:sz w:val="20"/>
                <w:szCs w:val="20"/>
                <w:lang w:val="en"/>
              </w:rPr>
              <w:t>,</w:t>
            </w:r>
            <w:proofErr w:type="gramEnd"/>
            <w:r w:rsidRPr="00241651">
              <w:rPr>
                <w:rFonts w:ascii="Times New Roman" w:hAnsi="Times New Roman" w:cs="Times New Roman"/>
                <w:sz w:val="20"/>
                <w:szCs w:val="20"/>
                <w:lang w:val="en"/>
              </w:rPr>
              <w:t xml:space="preserve"> ESS5 does not apply. </w:t>
            </w:r>
          </w:p>
          <w:p w14:paraId="242BCA7D" w14:textId="51C07B3E" w:rsidR="00E417E9" w:rsidRPr="00A60D72" w:rsidRDefault="00E417E9" w:rsidP="00E417E9">
            <w:pPr>
              <w:spacing w:after="160" w:line="259" w:lineRule="auto"/>
              <w:rPr>
                <w:rFonts w:ascii="Times New Roman" w:hAnsi="Times New Roman" w:cs="Times New Roman"/>
                <w:sz w:val="20"/>
                <w:szCs w:val="20"/>
                <w:lang w:val="en-US"/>
              </w:rPr>
            </w:pPr>
          </w:p>
        </w:tc>
      </w:tr>
      <w:tr w:rsidR="00585274" w:rsidRPr="00D52682" w14:paraId="19E8AE4E" w14:textId="77777777" w:rsidTr="00C26F3C">
        <w:tc>
          <w:tcPr>
            <w:tcW w:w="2269" w:type="dxa"/>
            <w:hideMark/>
          </w:tcPr>
          <w:p w14:paraId="244DB56B" w14:textId="6AEA2CAE" w:rsidR="00E417E9" w:rsidRPr="00FE1C26" w:rsidRDefault="00917290" w:rsidP="00E417E9">
            <w:pPr>
              <w:spacing w:after="160" w:line="259" w:lineRule="auto"/>
              <w:rPr>
                <w:rFonts w:ascii="Times New Roman" w:hAnsi="Times New Roman" w:cs="Times New Roman"/>
                <w:sz w:val="20"/>
                <w:szCs w:val="20"/>
              </w:rPr>
            </w:pPr>
            <w:r w:rsidRPr="00C26F3C">
              <w:rPr>
                <w:rFonts w:ascii="Times New Roman" w:hAnsi="Times New Roman" w:cs="Times New Roman"/>
                <w:sz w:val="20"/>
                <w:szCs w:val="20"/>
              </w:rPr>
              <w:t>7</w:t>
            </w:r>
            <w:r w:rsidR="00E417E9" w:rsidRPr="00C26F3C">
              <w:rPr>
                <w:rFonts w:ascii="Times New Roman" w:hAnsi="Times New Roman" w:cs="Times New Roman"/>
                <w:sz w:val="20"/>
                <w:szCs w:val="20"/>
              </w:rPr>
              <w:t>. Vulnerable groups</w:t>
            </w:r>
          </w:p>
        </w:tc>
        <w:tc>
          <w:tcPr>
            <w:tcW w:w="1984" w:type="dxa"/>
            <w:hideMark/>
          </w:tcPr>
          <w:p w14:paraId="543592DA" w14:textId="77777777" w:rsidR="00E417E9" w:rsidRPr="00D52682" w:rsidRDefault="00E417E9" w:rsidP="00E417E9">
            <w:pPr>
              <w:spacing w:after="160" w:line="259" w:lineRule="auto"/>
              <w:rPr>
                <w:rFonts w:ascii="Times New Roman" w:hAnsi="Times New Roman" w:cs="Times New Roman"/>
                <w:sz w:val="20"/>
                <w:szCs w:val="20"/>
                <w:lang w:val="en-US"/>
              </w:rPr>
            </w:pPr>
            <w:r w:rsidRPr="00D52682">
              <w:rPr>
                <w:rFonts w:ascii="Times New Roman" w:hAnsi="Times New Roman" w:cs="Times New Roman"/>
                <w:sz w:val="20"/>
                <w:szCs w:val="20"/>
                <w:lang w:val="en-US"/>
              </w:rPr>
              <w:t>Elderly persons, single women, low-income households, persons with disabilities, and other vulnerable affected persons</w:t>
            </w:r>
          </w:p>
        </w:tc>
        <w:tc>
          <w:tcPr>
            <w:tcW w:w="2268" w:type="dxa"/>
            <w:hideMark/>
          </w:tcPr>
          <w:p w14:paraId="264F8BE4" w14:textId="77777777" w:rsidR="00E417E9" w:rsidRPr="00D52682" w:rsidRDefault="00E417E9" w:rsidP="00E417E9">
            <w:pPr>
              <w:spacing w:after="160" w:line="259" w:lineRule="auto"/>
              <w:rPr>
                <w:rFonts w:ascii="Times New Roman" w:hAnsi="Times New Roman" w:cs="Times New Roman"/>
                <w:sz w:val="20"/>
                <w:szCs w:val="20"/>
                <w:lang w:val="en-US"/>
              </w:rPr>
            </w:pPr>
            <w:r w:rsidRPr="00D52682">
              <w:rPr>
                <w:rFonts w:ascii="Times New Roman" w:hAnsi="Times New Roman" w:cs="Times New Roman"/>
                <w:sz w:val="20"/>
                <w:szCs w:val="20"/>
                <w:lang w:val="en-US"/>
              </w:rPr>
              <w:t xml:space="preserve">— Additional targeted support: provision of materials, extended deadlines, cash support. — Special measures to ensure they are not disproportionately affected and can restore, and where </w:t>
            </w:r>
            <w:proofErr w:type="gramStart"/>
            <w:r w:rsidRPr="00D52682">
              <w:rPr>
                <w:rFonts w:ascii="Times New Roman" w:hAnsi="Times New Roman" w:cs="Times New Roman"/>
                <w:sz w:val="20"/>
                <w:szCs w:val="20"/>
                <w:lang w:val="en-US"/>
              </w:rPr>
              <w:t>feasible</w:t>
            </w:r>
            <w:proofErr w:type="gramEnd"/>
            <w:r w:rsidRPr="00D52682">
              <w:rPr>
                <w:rFonts w:ascii="Times New Roman" w:hAnsi="Times New Roman" w:cs="Times New Roman"/>
                <w:sz w:val="20"/>
                <w:szCs w:val="20"/>
                <w:lang w:val="en-US"/>
              </w:rPr>
              <w:t xml:space="preserve"> improve, their living standards.</w:t>
            </w:r>
          </w:p>
        </w:tc>
        <w:tc>
          <w:tcPr>
            <w:tcW w:w="2961" w:type="dxa"/>
            <w:hideMark/>
          </w:tcPr>
          <w:p w14:paraId="54B6635F" w14:textId="77777777" w:rsidR="00E417E9" w:rsidRPr="00D52682" w:rsidRDefault="00E417E9" w:rsidP="00E417E9">
            <w:pPr>
              <w:spacing w:after="160" w:line="259" w:lineRule="auto"/>
              <w:rPr>
                <w:rFonts w:ascii="Times New Roman" w:hAnsi="Times New Roman" w:cs="Times New Roman"/>
                <w:sz w:val="20"/>
                <w:szCs w:val="20"/>
                <w:lang w:val="en-US"/>
              </w:rPr>
            </w:pPr>
            <w:r w:rsidRPr="00D52682">
              <w:rPr>
                <w:rFonts w:ascii="Times New Roman" w:hAnsi="Times New Roman" w:cs="Times New Roman"/>
                <w:sz w:val="20"/>
                <w:szCs w:val="20"/>
                <w:lang w:val="en-US"/>
              </w:rPr>
              <w:t>ESS5 requires identification of vulnerable groups and provision of additional targeted measures.</w:t>
            </w:r>
          </w:p>
        </w:tc>
      </w:tr>
    </w:tbl>
    <w:p w14:paraId="3FB0BBB5" w14:textId="77777777" w:rsidR="00326A4D" w:rsidRDefault="00326A4D" w:rsidP="006E7C3B">
      <w:pPr>
        <w:spacing w:after="120" w:line="240" w:lineRule="auto"/>
        <w:jc w:val="both"/>
        <w:rPr>
          <w:rFonts w:ascii="Times New Roman" w:hAnsi="Times New Roman" w:cs="Times New Roman"/>
          <w:b/>
          <w:bCs/>
          <w:lang w:val="ru-RU"/>
        </w:rPr>
      </w:pPr>
    </w:p>
    <w:p w14:paraId="50ABE4DF" w14:textId="77777777" w:rsidR="00A60D72" w:rsidRDefault="00A60D72" w:rsidP="006E7C3B">
      <w:pPr>
        <w:spacing w:after="120" w:line="240" w:lineRule="auto"/>
        <w:jc w:val="both"/>
        <w:rPr>
          <w:rFonts w:ascii="Times New Roman" w:hAnsi="Times New Roman" w:cs="Times New Roman"/>
          <w:b/>
          <w:bCs/>
          <w:lang w:val="ru-RU"/>
        </w:rPr>
      </w:pPr>
    </w:p>
    <w:p w14:paraId="365AD278" w14:textId="77777777" w:rsidR="00A60D72" w:rsidRDefault="00A60D72" w:rsidP="006E7C3B">
      <w:pPr>
        <w:spacing w:after="120" w:line="240" w:lineRule="auto"/>
        <w:jc w:val="both"/>
        <w:rPr>
          <w:rFonts w:ascii="Times New Roman" w:hAnsi="Times New Roman" w:cs="Times New Roman"/>
          <w:b/>
          <w:bCs/>
          <w:lang w:val="ru-RU"/>
        </w:rPr>
      </w:pPr>
    </w:p>
    <w:p w14:paraId="6DE95DCB" w14:textId="77777777" w:rsidR="00A60D72" w:rsidRDefault="00A60D72" w:rsidP="006E7C3B">
      <w:pPr>
        <w:spacing w:after="120" w:line="240" w:lineRule="auto"/>
        <w:jc w:val="both"/>
        <w:rPr>
          <w:rFonts w:ascii="Times New Roman" w:hAnsi="Times New Roman" w:cs="Times New Roman"/>
          <w:b/>
          <w:bCs/>
          <w:lang w:val="ru-RU"/>
        </w:rPr>
      </w:pPr>
    </w:p>
    <w:p w14:paraId="60389403" w14:textId="77777777" w:rsidR="00A60D72" w:rsidRDefault="00A60D72" w:rsidP="006E7C3B">
      <w:pPr>
        <w:spacing w:after="120" w:line="240" w:lineRule="auto"/>
        <w:jc w:val="both"/>
        <w:rPr>
          <w:rFonts w:ascii="Times New Roman" w:hAnsi="Times New Roman" w:cs="Times New Roman"/>
          <w:b/>
          <w:bCs/>
          <w:lang w:val="ru-RU"/>
        </w:rPr>
      </w:pPr>
    </w:p>
    <w:p w14:paraId="677F6BC0" w14:textId="77777777" w:rsidR="00326A4D" w:rsidRDefault="00326A4D" w:rsidP="006E7C3B">
      <w:pPr>
        <w:spacing w:after="120" w:line="240" w:lineRule="auto"/>
        <w:jc w:val="both"/>
        <w:rPr>
          <w:rFonts w:ascii="Times New Roman" w:hAnsi="Times New Roman" w:cs="Times New Roman"/>
          <w:b/>
          <w:bCs/>
        </w:rPr>
      </w:pPr>
    </w:p>
    <w:p w14:paraId="26A18280" w14:textId="7A1DE24C" w:rsidR="006E7C3B" w:rsidRPr="006E7C3B" w:rsidRDefault="006E7C3B" w:rsidP="006E7C3B">
      <w:pPr>
        <w:spacing w:after="120" w:line="240" w:lineRule="auto"/>
        <w:jc w:val="both"/>
        <w:rPr>
          <w:rFonts w:ascii="Times New Roman" w:hAnsi="Times New Roman" w:cs="Times New Roman"/>
          <w:b/>
          <w:bCs/>
        </w:rPr>
      </w:pPr>
      <w:r w:rsidRPr="006E7C3B">
        <w:rPr>
          <w:rFonts w:ascii="Times New Roman" w:hAnsi="Times New Roman" w:cs="Times New Roman"/>
          <w:b/>
          <w:bCs/>
        </w:rPr>
        <w:t xml:space="preserve">CHAPTER 7. </w:t>
      </w:r>
      <w:bookmarkStart w:id="9" w:name="_Hlk227937638"/>
      <w:r w:rsidRPr="006E7C3B">
        <w:rPr>
          <w:rFonts w:ascii="Times New Roman" w:hAnsi="Times New Roman" w:cs="Times New Roman"/>
          <w:b/>
          <w:bCs/>
        </w:rPr>
        <w:t>VALUE ASSESSMENT METHODOLOGY</w:t>
      </w:r>
      <w:bookmarkEnd w:id="9"/>
    </w:p>
    <w:p w14:paraId="442F1260" w14:textId="77777777" w:rsidR="006E7C3B" w:rsidRPr="00CB3209" w:rsidRDefault="006E7C3B" w:rsidP="00A60D72">
      <w:pPr>
        <w:spacing w:after="0" w:line="240" w:lineRule="auto"/>
        <w:jc w:val="both"/>
        <w:rPr>
          <w:rFonts w:ascii="Times New Roman" w:hAnsi="Times New Roman" w:cs="Times New Roman"/>
          <w:b/>
          <w:bCs/>
        </w:rPr>
      </w:pPr>
      <w:r w:rsidRPr="00CB3209">
        <w:rPr>
          <w:rFonts w:ascii="Times New Roman" w:hAnsi="Times New Roman" w:cs="Times New Roman"/>
          <w:b/>
          <w:bCs/>
        </w:rPr>
        <w:t xml:space="preserve">7.1. </w:t>
      </w:r>
      <w:bookmarkStart w:id="10" w:name="_Hlk227937661"/>
      <w:r w:rsidRPr="00CB3209">
        <w:rPr>
          <w:rFonts w:ascii="Times New Roman" w:hAnsi="Times New Roman" w:cs="Times New Roman"/>
          <w:b/>
          <w:bCs/>
        </w:rPr>
        <w:t>Basic principles of cost assessment</w:t>
      </w:r>
      <w:bookmarkEnd w:id="10"/>
    </w:p>
    <w:p w14:paraId="5CE0CCC8" w14:textId="51603E72" w:rsidR="006E7C3B" w:rsidRPr="00CB3209" w:rsidRDefault="006E7C3B" w:rsidP="00A60D72">
      <w:pPr>
        <w:spacing w:after="120" w:line="240" w:lineRule="auto"/>
        <w:jc w:val="both"/>
        <w:rPr>
          <w:rFonts w:ascii="Times New Roman" w:hAnsi="Times New Roman" w:cs="Times New Roman"/>
        </w:rPr>
      </w:pPr>
      <w:r w:rsidRPr="00CB3209">
        <w:rPr>
          <w:rFonts w:ascii="Times New Roman" w:hAnsi="Times New Roman" w:cs="Times New Roman"/>
        </w:rPr>
        <w:t xml:space="preserve">The assessment of lost assets and income within the SWIM-2 project is carried out </w:t>
      </w:r>
      <w:proofErr w:type="gramStart"/>
      <w:r w:rsidRPr="00CB3209">
        <w:rPr>
          <w:rFonts w:ascii="Times New Roman" w:hAnsi="Times New Roman" w:cs="Times New Roman"/>
        </w:rPr>
        <w:t>on the basis of</w:t>
      </w:r>
      <w:proofErr w:type="gramEnd"/>
      <w:r w:rsidRPr="00CB3209">
        <w:rPr>
          <w:rFonts w:ascii="Times New Roman" w:hAnsi="Times New Roman" w:cs="Times New Roman"/>
        </w:rPr>
        <w:t xml:space="preserve"> the requirements of ESS5 and </w:t>
      </w:r>
      <w:r w:rsidR="0004213B" w:rsidRPr="00CB3209">
        <w:rPr>
          <w:rFonts w:ascii="Times New Roman" w:hAnsi="Times New Roman" w:cs="Times New Roman"/>
        </w:rPr>
        <w:t xml:space="preserve">should be at replacement cost. </w:t>
      </w:r>
    </w:p>
    <w:p w14:paraId="6A659A62" w14:textId="77777777" w:rsidR="0004213B" w:rsidRPr="00CB3209" w:rsidRDefault="0004213B" w:rsidP="00A60D72">
      <w:pPr>
        <w:spacing w:line="240" w:lineRule="auto"/>
        <w:jc w:val="both"/>
        <w:rPr>
          <w:rFonts w:ascii="Times New Roman" w:hAnsi="Times New Roman" w:cs="Times New Roman"/>
        </w:rPr>
      </w:pPr>
      <w:r w:rsidRPr="00CB3209">
        <w:rPr>
          <w:rFonts w:ascii="Times New Roman" w:hAnsi="Times New Roman" w:cs="Times New Roman"/>
          <w:b/>
          <w:bCs/>
        </w:rPr>
        <w:t>Replacement Cost:</w:t>
      </w:r>
      <w:r w:rsidRPr="00CB3209">
        <w:rPr>
          <w:rFonts w:ascii="Times New Roman" w:hAnsi="Times New Roman" w:cs="Times New Roman"/>
        </w:rPr>
        <w:t xml:space="preserve"> it is a valuation method used to determine compensation at a level sufficient to replace a lost or affected asset with one of equivalent quality, without deducting depreciation, and including all transaction costs needed to complete the replacement (e.g., fees, taxes, registration/administrative charges, transport, labor, and other reasonable associated costs).</w:t>
      </w:r>
    </w:p>
    <w:p w14:paraId="4374FA64" w14:textId="29906F1F" w:rsidR="006E7C3B" w:rsidRPr="00CB3209" w:rsidRDefault="006E7C3B" w:rsidP="00A60D72">
      <w:pPr>
        <w:spacing w:after="120" w:line="240" w:lineRule="auto"/>
        <w:jc w:val="both"/>
        <w:rPr>
          <w:rFonts w:ascii="Times New Roman" w:hAnsi="Times New Roman" w:cs="Times New Roman"/>
        </w:rPr>
      </w:pPr>
      <w:r w:rsidRPr="00CB3209">
        <w:rPr>
          <w:rFonts w:ascii="Times New Roman" w:hAnsi="Times New Roman" w:cs="Times New Roman"/>
        </w:rPr>
        <w:t xml:space="preserve">No deductions for depreciation </w:t>
      </w:r>
      <w:r w:rsidR="00D80385" w:rsidRPr="00CB3209">
        <w:rPr>
          <w:rFonts w:ascii="Times New Roman" w:hAnsi="Times New Roman" w:cs="Times New Roman"/>
        </w:rPr>
        <w:t xml:space="preserve">and transaction costs </w:t>
      </w:r>
      <w:r w:rsidRPr="00CB3209">
        <w:rPr>
          <w:rFonts w:ascii="Times New Roman" w:hAnsi="Times New Roman" w:cs="Times New Roman"/>
        </w:rPr>
        <w:t>are allowed. This principle applies fully to all asset categories, including buildings, crops, trees, outbuildings, land improvements, equipment, etc.</w:t>
      </w:r>
    </w:p>
    <w:p w14:paraId="21556BF0" w14:textId="77777777" w:rsidR="001D7830" w:rsidRPr="00CB3209" w:rsidRDefault="009D2498" w:rsidP="00A60D72">
      <w:pPr>
        <w:pStyle w:val="font-claude-response-body"/>
        <w:spacing w:before="0" w:beforeAutospacing="0" w:after="0" w:afterAutospacing="0"/>
        <w:jc w:val="both"/>
        <w:rPr>
          <w:rStyle w:val="Strong"/>
          <w:rFonts w:eastAsiaTheme="majorEastAsia"/>
          <w:sz w:val="22"/>
          <w:szCs w:val="22"/>
          <w:lang w:val="en-US"/>
        </w:rPr>
      </w:pPr>
      <w:r w:rsidRPr="00CB3209">
        <w:rPr>
          <w:b/>
          <w:bCs/>
          <w:sz w:val="22"/>
          <w:szCs w:val="22"/>
          <w:lang w:val="en-US"/>
        </w:rPr>
        <w:t xml:space="preserve">7.2. </w:t>
      </w:r>
      <w:bookmarkStart w:id="11" w:name="_Hlk227937714"/>
      <w:r w:rsidR="001D7830" w:rsidRPr="00CB3209">
        <w:rPr>
          <w:rStyle w:val="Strong"/>
          <w:rFonts w:eastAsiaTheme="majorEastAsia"/>
          <w:sz w:val="22"/>
          <w:szCs w:val="22"/>
          <w:lang w:val="en-US"/>
        </w:rPr>
        <w:t>General Procedure for Cost Assessment</w:t>
      </w:r>
    </w:p>
    <w:bookmarkEnd w:id="11"/>
    <w:p w14:paraId="651A8F6E" w14:textId="18E15451" w:rsidR="001D7830" w:rsidRPr="00CB3209" w:rsidRDefault="001D7830" w:rsidP="00A60D72">
      <w:pPr>
        <w:pStyle w:val="font-claude-response-body"/>
        <w:spacing w:before="0" w:beforeAutospacing="0" w:after="0" w:afterAutospacing="0"/>
        <w:jc w:val="both"/>
        <w:rPr>
          <w:sz w:val="22"/>
          <w:szCs w:val="22"/>
          <w:lang w:val="en-US"/>
        </w:rPr>
      </w:pPr>
      <w:r w:rsidRPr="00CB3209">
        <w:rPr>
          <w:sz w:val="22"/>
          <w:szCs w:val="22"/>
          <w:lang w:val="en-US"/>
        </w:rPr>
        <w:t>Cost assessment is carried out as part of RP preparation and includes the following stages:</w:t>
      </w:r>
    </w:p>
    <w:p w14:paraId="46FD6679" w14:textId="4B2AA3F4" w:rsidR="001D7830" w:rsidRPr="00CB3209" w:rsidRDefault="001D7830" w:rsidP="00A60D72">
      <w:pPr>
        <w:pStyle w:val="whitespace-normal"/>
        <w:numPr>
          <w:ilvl w:val="0"/>
          <w:numId w:val="258"/>
        </w:numPr>
        <w:spacing w:before="0" w:beforeAutospacing="0" w:after="0" w:afterAutospacing="0"/>
        <w:jc w:val="both"/>
        <w:rPr>
          <w:sz w:val="22"/>
          <w:szCs w:val="22"/>
          <w:lang w:val="en-US"/>
        </w:rPr>
      </w:pPr>
      <w:r w:rsidRPr="00CB3209">
        <w:rPr>
          <w:sz w:val="22"/>
          <w:szCs w:val="22"/>
          <w:lang w:val="en-US"/>
        </w:rPr>
        <w:t>Inventory of all affected assets (land use rights, buildings, crops, trees, perennial plantings, income sources, and site improvements</w:t>
      </w:r>
      <w:r w:rsidR="00B47D2E" w:rsidRPr="00CB3209">
        <w:rPr>
          <w:sz w:val="22"/>
          <w:szCs w:val="22"/>
          <w:lang w:val="en-US"/>
        </w:rPr>
        <w:t xml:space="preserve"> or assets</w:t>
      </w:r>
      <w:r w:rsidRPr="00CB3209">
        <w:rPr>
          <w:sz w:val="22"/>
          <w:szCs w:val="22"/>
          <w:lang w:val="en-US"/>
        </w:rPr>
        <w:t>).</w:t>
      </w:r>
    </w:p>
    <w:p w14:paraId="0250FEEF" w14:textId="176C7761" w:rsidR="001D7830" w:rsidRPr="00CB3209" w:rsidRDefault="001D7830" w:rsidP="00A60D72">
      <w:pPr>
        <w:pStyle w:val="whitespace-normal"/>
        <w:numPr>
          <w:ilvl w:val="0"/>
          <w:numId w:val="258"/>
        </w:numPr>
        <w:spacing w:before="0" w:beforeAutospacing="0" w:after="0" w:afterAutospacing="0"/>
        <w:jc w:val="both"/>
        <w:rPr>
          <w:sz w:val="22"/>
          <w:szCs w:val="22"/>
          <w:lang w:val="en-US"/>
        </w:rPr>
      </w:pPr>
      <w:r w:rsidRPr="00CB3209">
        <w:rPr>
          <w:sz w:val="22"/>
          <w:szCs w:val="22"/>
          <w:lang w:val="en-US"/>
        </w:rPr>
        <w:t xml:space="preserve">Determination of the </w:t>
      </w:r>
      <w:r w:rsidR="00AC573F" w:rsidRPr="00CB3209">
        <w:rPr>
          <w:sz w:val="22"/>
          <w:szCs w:val="22"/>
          <w:lang w:val="en-US"/>
        </w:rPr>
        <w:t>eligibility of PAPs</w:t>
      </w:r>
      <w:r w:rsidRPr="00CB3209">
        <w:rPr>
          <w:sz w:val="22"/>
          <w:szCs w:val="22"/>
          <w:lang w:val="en-US"/>
        </w:rPr>
        <w:t xml:space="preserve"> in accordance with the three ESS5 eligibility categories (persons with formal rights, persons with recognized or recognizable rights, and persons without formal rights).</w:t>
      </w:r>
    </w:p>
    <w:p w14:paraId="7850DB88" w14:textId="17FB872A" w:rsidR="001D7830" w:rsidRPr="00CB3209" w:rsidRDefault="001D7830" w:rsidP="00A60D72">
      <w:pPr>
        <w:pStyle w:val="whitespace-normal"/>
        <w:numPr>
          <w:ilvl w:val="0"/>
          <w:numId w:val="258"/>
        </w:numPr>
        <w:spacing w:before="0" w:beforeAutospacing="0" w:after="0" w:afterAutospacing="0"/>
        <w:jc w:val="both"/>
        <w:rPr>
          <w:sz w:val="22"/>
          <w:szCs w:val="22"/>
          <w:lang w:val="en-US"/>
        </w:rPr>
      </w:pPr>
      <w:r w:rsidRPr="00CB3209">
        <w:rPr>
          <w:sz w:val="22"/>
          <w:szCs w:val="22"/>
          <w:lang w:val="en-US"/>
        </w:rPr>
        <w:t xml:space="preserve">Determination of the type of impact (temporary </w:t>
      </w:r>
      <w:r w:rsidR="00AD6254" w:rsidRPr="00CB3209">
        <w:rPr>
          <w:sz w:val="22"/>
          <w:szCs w:val="22"/>
          <w:lang w:val="en-US"/>
        </w:rPr>
        <w:t>restriction to access to the land, crops, trees, structures)</w:t>
      </w:r>
      <w:r w:rsidRPr="00CB3209">
        <w:rPr>
          <w:sz w:val="22"/>
          <w:szCs w:val="22"/>
          <w:lang w:val="en-US"/>
        </w:rPr>
        <w:t xml:space="preserve"> loss of income or livelihood).</w:t>
      </w:r>
    </w:p>
    <w:p w14:paraId="25888985" w14:textId="277D2682" w:rsidR="00A66026" w:rsidRPr="00CB3209" w:rsidRDefault="001D7830" w:rsidP="00A60D72">
      <w:pPr>
        <w:pStyle w:val="whitespace-normal"/>
        <w:numPr>
          <w:ilvl w:val="0"/>
          <w:numId w:val="258"/>
        </w:numPr>
        <w:spacing w:before="0" w:beforeAutospacing="0" w:after="120" w:afterAutospacing="0"/>
        <w:ind w:left="714" w:hanging="357"/>
        <w:jc w:val="both"/>
        <w:rPr>
          <w:sz w:val="22"/>
          <w:szCs w:val="22"/>
          <w:lang w:val="en-US"/>
        </w:rPr>
      </w:pPr>
      <w:r w:rsidRPr="00CB3209">
        <w:rPr>
          <w:sz w:val="22"/>
          <w:szCs w:val="22"/>
          <w:lang w:val="en-US"/>
        </w:rPr>
        <w:t xml:space="preserve">Valuation of affected assets </w:t>
      </w:r>
      <w:r w:rsidR="00AD6254" w:rsidRPr="00CB3209">
        <w:rPr>
          <w:sz w:val="22"/>
          <w:szCs w:val="22"/>
          <w:lang w:val="en-US"/>
        </w:rPr>
        <w:t xml:space="preserve">by using the replacement cost. </w:t>
      </w:r>
      <w:r w:rsidRPr="00CB3209">
        <w:rPr>
          <w:sz w:val="22"/>
          <w:szCs w:val="22"/>
          <w:lang w:val="en-US"/>
        </w:rPr>
        <w:t xml:space="preserve">Application of the </w:t>
      </w:r>
      <w:r w:rsidRPr="00CB3209">
        <w:rPr>
          <w:rStyle w:val="Strong"/>
          <w:rFonts w:eastAsiaTheme="majorEastAsia"/>
          <w:b w:val="0"/>
          <w:bCs w:val="0"/>
          <w:sz w:val="22"/>
          <w:szCs w:val="22"/>
          <w:lang w:val="en-US"/>
        </w:rPr>
        <w:t>full replacement cost principle</w:t>
      </w:r>
      <w:r w:rsidRPr="00CB3209">
        <w:rPr>
          <w:sz w:val="22"/>
          <w:szCs w:val="22"/>
          <w:lang w:val="en-US"/>
        </w:rPr>
        <w:t xml:space="preserve"> in accordance with ESS5: where national valuation methodologies result in compensation values below full replacement cost — including transaction costs and without applying depreciation — the higher ESS5 standard shall apply.</w:t>
      </w:r>
      <w:r w:rsidR="00A66026" w:rsidRPr="00CB3209">
        <w:rPr>
          <w:sz w:val="22"/>
          <w:szCs w:val="22"/>
          <w:lang w:val="en-US"/>
        </w:rPr>
        <w:t xml:space="preserve"> </w:t>
      </w:r>
    </w:p>
    <w:p w14:paraId="5C089817" w14:textId="77777777" w:rsidR="00D30D83" w:rsidRPr="00CB3209" w:rsidRDefault="00D30D83" w:rsidP="00D30D83">
      <w:pPr>
        <w:spacing w:after="0" w:line="240" w:lineRule="auto"/>
        <w:rPr>
          <w:rFonts w:ascii="Times New Roman" w:hAnsi="Times New Roman" w:cs="Times New Roman"/>
          <w:b/>
          <w:bCs/>
        </w:rPr>
      </w:pPr>
      <w:r w:rsidRPr="00CB3209">
        <w:rPr>
          <w:rFonts w:ascii="Times New Roman" w:hAnsi="Times New Roman" w:cs="Times New Roman"/>
          <w:b/>
          <w:bCs/>
        </w:rPr>
        <w:t xml:space="preserve">7.3. </w:t>
      </w:r>
      <w:bookmarkStart w:id="12" w:name="_Hlk227937740"/>
      <w:r w:rsidRPr="00CB3209">
        <w:rPr>
          <w:rFonts w:ascii="Times New Roman" w:hAnsi="Times New Roman" w:cs="Times New Roman"/>
          <w:b/>
          <w:bCs/>
        </w:rPr>
        <w:t>Valuation methods by asset categories</w:t>
      </w:r>
      <w:bookmarkEnd w:id="12"/>
    </w:p>
    <w:p w14:paraId="41EBE35C" w14:textId="1EC9D755" w:rsidR="00C461FA" w:rsidRPr="00CB3209" w:rsidRDefault="00D30D83" w:rsidP="00D30D83">
      <w:pPr>
        <w:spacing w:after="0" w:line="240" w:lineRule="auto"/>
        <w:jc w:val="both"/>
        <w:rPr>
          <w:rFonts w:ascii="Times New Roman" w:hAnsi="Times New Roman" w:cs="Times New Roman"/>
        </w:rPr>
      </w:pPr>
      <w:r w:rsidRPr="00CB3209">
        <w:rPr>
          <w:rFonts w:ascii="Times New Roman" w:hAnsi="Times New Roman" w:cs="Times New Roman"/>
          <w:b/>
          <w:bCs/>
        </w:rPr>
        <w:t xml:space="preserve">7.3.1. Land </w:t>
      </w:r>
      <w:r w:rsidR="0043022B" w:rsidRPr="00CB3209">
        <w:rPr>
          <w:rFonts w:ascii="Times New Roman" w:hAnsi="Times New Roman" w:cs="Times New Roman"/>
          <w:b/>
          <w:bCs/>
        </w:rPr>
        <w:t>use</w:t>
      </w:r>
      <w:r w:rsidRPr="00CB3209">
        <w:rPr>
          <w:rFonts w:ascii="Times New Roman" w:hAnsi="Times New Roman" w:cs="Times New Roman"/>
          <w:b/>
          <w:bCs/>
        </w:rPr>
        <w:t xml:space="preserve"> right</w:t>
      </w:r>
      <w:r w:rsidRPr="00CB3209">
        <w:rPr>
          <w:rFonts w:ascii="Times New Roman" w:hAnsi="Times New Roman" w:cs="Times New Roman"/>
        </w:rPr>
        <w:t xml:space="preserve"> </w:t>
      </w:r>
    </w:p>
    <w:p w14:paraId="076BAB52" w14:textId="20D8C0EF" w:rsidR="00F77F6B" w:rsidRPr="00CB3209" w:rsidRDefault="00F77F6B" w:rsidP="00A60D72">
      <w:pPr>
        <w:spacing w:after="0"/>
        <w:rPr>
          <w:rFonts w:ascii="Times New Roman" w:hAnsi="Times New Roman" w:cs="Times New Roman"/>
          <w:b/>
          <w:bCs/>
        </w:rPr>
      </w:pPr>
      <w:r w:rsidRPr="00CB3209">
        <w:rPr>
          <w:rFonts w:ascii="Times New Roman" w:hAnsi="Times New Roman" w:cs="Times New Roman"/>
          <w:b/>
          <w:bCs/>
        </w:rPr>
        <w:t>Compensation for temporary land use right (temporary occupation and/or temporary restriction of use/access</w:t>
      </w:r>
      <w:r w:rsidR="00F3516D" w:rsidRPr="00CB3209">
        <w:rPr>
          <w:rFonts w:ascii="Times New Roman" w:hAnsi="Times New Roman" w:cs="Times New Roman"/>
          <w:b/>
          <w:bCs/>
        </w:rPr>
        <w:t xml:space="preserve"> days based</w:t>
      </w:r>
    </w:p>
    <w:p w14:paraId="18F775EF" w14:textId="77777777" w:rsidR="009B1398" w:rsidRPr="00CB3209" w:rsidRDefault="009B1398" w:rsidP="00A60D72">
      <w:pPr>
        <w:spacing w:after="0" w:line="240" w:lineRule="auto"/>
        <w:jc w:val="both"/>
        <w:rPr>
          <w:rFonts w:ascii="Times New Roman" w:eastAsia="Times New Roman" w:hAnsi="Times New Roman" w:cs="Times New Roman"/>
          <w:kern w:val="0"/>
          <w:lang w:val="en-US" w:eastAsia="ru-RU"/>
          <w14:ligatures w14:val="none"/>
        </w:rPr>
      </w:pPr>
      <w:r w:rsidRPr="00CB3209">
        <w:rPr>
          <w:rFonts w:ascii="Times New Roman" w:eastAsia="Times New Roman" w:hAnsi="Times New Roman" w:cs="Times New Roman"/>
          <w:kern w:val="0"/>
          <w:lang w:val="en-US" w:eastAsia="ru-RU"/>
          <w14:ligatures w14:val="none"/>
        </w:rPr>
        <w:t>The temporary land use right compensation formula calculates the total amount payable for time-bound impacts by adding (i) the loss of use/lost net income during the restriction period (in days)—based on the affected area and a reference net income rate—plus any verified work already invested on the land, and (ii) the direct costs required to return the land to its pre-project condition, together with any direct damages to assets/improvements and any documented transaction/administrative costs incurred by the land user; in other words, it is designed to fully cover both the temporary economic loss and the full reinstatement and incidental costs caused by the temporary occupation or access restriction.</w:t>
      </w:r>
    </w:p>
    <w:p w14:paraId="160180AB" w14:textId="77777777" w:rsidR="00F77F6B" w:rsidRPr="00CB3209" w:rsidRDefault="00F77F6B" w:rsidP="00A60D72">
      <w:pPr>
        <w:spacing w:before="100" w:beforeAutospacing="1" w:after="0" w:line="240" w:lineRule="auto"/>
        <w:jc w:val="both"/>
        <w:rPr>
          <w:rFonts w:ascii="Times New Roman" w:eastAsia="Times New Roman" w:hAnsi="Times New Roman" w:cs="Times New Roman"/>
          <w:kern w:val="0"/>
          <w14:ligatures w14:val="none"/>
        </w:rPr>
      </w:pPr>
      <w:r w:rsidRPr="00CB3209">
        <w:rPr>
          <w:rFonts w:ascii="Times New Roman" w:eastAsia="Times New Roman" w:hAnsi="Times New Roman" w:cs="Times New Roman"/>
          <w:b/>
          <w:bCs/>
          <w:kern w:val="0"/>
          <w14:ligatures w14:val="none"/>
        </w:rPr>
        <w:t>Total compensation</w:t>
      </w:r>
    </w:p>
    <w:p w14:paraId="52B1DAF0" w14:textId="77777777" w:rsidR="00F77F6B" w:rsidRPr="00CB3209" w:rsidRDefault="00015E65" w:rsidP="00A60D72">
      <w:pPr>
        <w:spacing w:after="0" w:line="240" w:lineRule="auto"/>
        <w:jc w:val="both"/>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T</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use</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rest</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dam</m:t>
              </m:r>
            </m:sub>
          </m:sSub>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tx</m:t>
              </m:r>
            </m:sub>
          </m:sSub>
        </m:oMath>
      </m:oMathPara>
    </w:p>
    <w:p w14:paraId="0C291995" w14:textId="77777777" w:rsidR="00F77F6B" w:rsidRPr="00CB3209" w:rsidRDefault="00F77F6B" w:rsidP="00A60D72">
      <w:pPr>
        <w:spacing w:before="100" w:beforeAutospacing="1" w:after="0" w:line="240" w:lineRule="auto"/>
        <w:jc w:val="both"/>
        <w:rPr>
          <w:rFonts w:ascii="Times New Roman" w:eastAsia="Times New Roman" w:hAnsi="Times New Roman" w:cs="Times New Roman"/>
          <w:kern w:val="0"/>
          <w14:ligatures w14:val="none"/>
        </w:rPr>
      </w:pPr>
      <w:r w:rsidRPr="00CB3209">
        <w:rPr>
          <w:rFonts w:ascii="Times New Roman" w:eastAsia="Times New Roman" w:hAnsi="Times New Roman" w:cs="Times New Roman"/>
          <w:b/>
          <w:bCs/>
          <w:kern w:val="0"/>
          <w14:ligatures w14:val="none"/>
        </w:rPr>
        <w:t>Loss of use (duration in days)</w:t>
      </w:r>
    </w:p>
    <w:p w14:paraId="1FC72E4A" w14:textId="77777777" w:rsidR="00F77F6B" w:rsidRPr="00CB3209" w:rsidRDefault="00015E65" w:rsidP="00A60D72">
      <w:pPr>
        <w:spacing w:after="0" w:line="240" w:lineRule="auto"/>
        <w:jc w:val="both"/>
        <w:rPr>
          <w:rFonts w:ascii="Times New Roman" w:eastAsia="Times New Roman" w:hAnsi="Times New Roman" w:cs="Times New Roman"/>
          <w:kern w:val="0"/>
          <w14:ligatures w14:val="none"/>
        </w:rPr>
      </w:pPr>
      <m:oMathPara>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use</m:t>
              </m:r>
            </m:sub>
          </m:sSub>
          <m:r>
            <w:rPr>
              <w:rFonts w:ascii="Cambria Math" w:eastAsia="Times New Roman" w:hAnsi="Cambria Math" w:cs="Times New Roman"/>
              <w:kern w:val="0"/>
              <w14:ligatures w14:val="none"/>
            </w:rPr>
            <m:t>=(</m:t>
          </m:r>
          <m:r>
            <w:rPr>
              <w:rFonts w:ascii="Cambria Math" w:eastAsia="Times New Roman" w:hAnsi="Cambria Math" w:cs="Times New Roman"/>
              <w:kern w:val="0"/>
              <w14:ligatures w14:val="none"/>
            </w:rPr>
            <m:t>N</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I</m:t>
              </m:r>
            </m:e>
            <m:sub>
              <m:r>
                <w:rPr>
                  <w:rFonts w:ascii="Cambria Math" w:eastAsia="Times New Roman" w:hAnsi="Cambria Math" w:cs="Times New Roman"/>
                  <w:kern w:val="0"/>
                  <w14:ligatures w14:val="none"/>
                </w:rPr>
                <m:t>ref</m:t>
              </m:r>
            </m:sub>
          </m:sSub>
          <m:r>
            <w:rPr>
              <w:rFonts w:ascii="Cambria Math" w:eastAsia="Times New Roman" w:hAnsi="Cambria Math" w:cs="Times New Roman"/>
              <w:kern w:val="0"/>
              <w14:ligatures w14:val="none"/>
            </w:rPr>
            <m:t>×</m:t>
          </m:r>
          <m:r>
            <w:rPr>
              <w:rFonts w:ascii="Cambria Math" w:eastAsia="Times New Roman" w:hAnsi="Cambria Math" w:cs="Times New Roman"/>
              <w:kern w:val="0"/>
              <w14:ligatures w14:val="none"/>
            </w:rPr>
            <m:t>A</m:t>
          </m:r>
          <m:r>
            <w:rPr>
              <w:rFonts w:ascii="Cambria Math" w:eastAsia="Times New Roman" w:hAnsi="Cambria Math" w:cs="Times New Roman"/>
              <w:kern w:val="0"/>
              <w14:ligatures w14:val="none"/>
            </w:rPr>
            <m:t>×</m:t>
          </m:r>
          <m:r>
            <w:rPr>
              <w:rFonts w:ascii="Cambria Math" w:eastAsia="Times New Roman" w:hAnsi="Cambria Math" w:cs="Times New Roman"/>
              <w:kern w:val="0"/>
              <w14:ligatures w14:val="none"/>
            </w:rPr>
            <m:t>t</m:t>
          </m:r>
          <m:r>
            <w:rPr>
              <w:rFonts w:ascii="Cambria Math" w:eastAsia="Times New Roman" w:hAnsi="Cambria Math" w:cs="Times New Roman"/>
              <w:kern w:val="0"/>
              <w14:ligatures w14:val="none"/>
            </w:rPr>
            <m:t>)+</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wip</m:t>
              </m:r>
            </m:sub>
          </m:sSub>
        </m:oMath>
      </m:oMathPara>
    </w:p>
    <w:p w14:paraId="37479976" w14:textId="77777777" w:rsidR="00F77F6B" w:rsidRPr="00CB3209" w:rsidRDefault="00F77F6B" w:rsidP="00A60D72">
      <w:pPr>
        <w:spacing w:after="0" w:line="240" w:lineRule="auto"/>
        <w:jc w:val="both"/>
        <w:rPr>
          <w:rFonts w:ascii="Times New Roman" w:eastAsia="Times New Roman" w:hAnsi="Times New Roman" w:cs="Times New Roman"/>
          <w:kern w:val="0"/>
          <w14:ligatures w14:val="none"/>
        </w:rPr>
      </w:pPr>
      <w:r w:rsidRPr="00CB3209">
        <w:rPr>
          <w:rFonts w:ascii="Times New Roman" w:eastAsia="Times New Roman" w:hAnsi="Times New Roman" w:cs="Times New Roman"/>
          <w:kern w:val="0"/>
          <w14:ligatures w14:val="none"/>
        </w:rPr>
        <w:t>Where:</w:t>
      </w:r>
    </w:p>
    <w:p w14:paraId="50D70FC5" w14:textId="77777777" w:rsidR="00F77F6B" w:rsidRPr="00CB3209" w:rsidRDefault="00015E65" w:rsidP="00A60D72">
      <w:pPr>
        <w:numPr>
          <w:ilvl w:val="0"/>
          <w:numId w:val="280"/>
        </w:numPr>
        <w:spacing w:after="0" w:line="240" w:lineRule="auto"/>
        <w:jc w:val="both"/>
        <w:rPr>
          <w:rFonts w:ascii="Times New Roman" w:eastAsia="Times New Roman" w:hAnsi="Times New Roman" w:cs="Times New Roman"/>
          <w:kern w:val="0"/>
          <w14:ligatures w14:val="none"/>
        </w:rPr>
      </w:pPr>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T</m:t>
            </m:r>
          </m:sub>
        </m:sSub>
      </m:oMath>
      <w:r w:rsidR="00F77F6B" w:rsidRPr="00CB3209">
        <w:rPr>
          <w:rFonts w:ascii="Times New Roman" w:eastAsia="Times New Roman" w:hAnsi="Times New Roman" w:cs="Times New Roman"/>
          <w:kern w:val="0"/>
          <w14:ligatures w14:val="none"/>
        </w:rPr>
        <w:t>= total compensation for temporary occupation / temporary restriction of use (TJS)</w:t>
      </w:r>
    </w:p>
    <w:p w14:paraId="6584D27A" w14:textId="77777777" w:rsidR="00F77F6B" w:rsidRPr="00CB3209" w:rsidRDefault="00015E65" w:rsidP="00A60D72">
      <w:pPr>
        <w:numPr>
          <w:ilvl w:val="0"/>
          <w:numId w:val="280"/>
        </w:numPr>
        <w:spacing w:after="0" w:line="240" w:lineRule="auto"/>
        <w:jc w:val="both"/>
        <w:rPr>
          <w:rFonts w:ascii="Times New Roman" w:eastAsia="Times New Roman" w:hAnsi="Times New Roman" w:cs="Times New Roman"/>
          <w:kern w:val="0"/>
          <w14:ligatures w14:val="none"/>
        </w:rPr>
      </w:pPr>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use</m:t>
            </m:r>
          </m:sub>
        </m:sSub>
      </m:oMath>
      <w:r w:rsidR="00F77F6B" w:rsidRPr="00CB3209">
        <w:rPr>
          <w:rFonts w:ascii="Times New Roman" w:eastAsia="Times New Roman" w:hAnsi="Times New Roman" w:cs="Times New Roman"/>
          <w:kern w:val="0"/>
          <w14:ligatures w14:val="none"/>
        </w:rPr>
        <w:t>= loss of use / lost net income for the restriction period (TJS)</w:t>
      </w:r>
    </w:p>
    <w:p w14:paraId="338B9153" w14:textId="77777777" w:rsidR="00F77F6B" w:rsidRPr="00CB3209" w:rsidRDefault="00015E65" w:rsidP="00A60D72">
      <w:pPr>
        <w:numPr>
          <w:ilvl w:val="0"/>
          <w:numId w:val="280"/>
        </w:numPr>
        <w:spacing w:after="0" w:line="240" w:lineRule="auto"/>
        <w:jc w:val="both"/>
        <w:rPr>
          <w:rFonts w:ascii="Times New Roman" w:eastAsia="Times New Roman" w:hAnsi="Times New Roman" w:cs="Times New Roman"/>
          <w:kern w:val="0"/>
          <w14:ligatures w14:val="none"/>
        </w:rPr>
      </w:pPr>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rest</m:t>
            </m:r>
          </m:sub>
        </m:sSub>
      </m:oMath>
      <w:r w:rsidR="00F77F6B" w:rsidRPr="00CB3209">
        <w:rPr>
          <w:rFonts w:ascii="Times New Roman" w:eastAsia="Times New Roman" w:hAnsi="Times New Roman" w:cs="Times New Roman"/>
          <w:kern w:val="0"/>
          <w14:ligatures w14:val="none"/>
        </w:rPr>
        <w:t>= verified cost to restore land to pre-project condition (TJS)</w:t>
      </w:r>
    </w:p>
    <w:p w14:paraId="0C52F26D" w14:textId="77777777" w:rsidR="00F77F6B" w:rsidRPr="00CB3209" w:rsidRDefault="00015E65" w:rsidP="00A60D72">
      <w:pPr>
        <w:numPr>
          <w:ilvl w:val="0"/>
          <w:numId w:val="280"/>
        </w:numPr>
        <w:spacing w:after="0" w:line="240" w:lineRule="auto"/>
        <w:jc w:val="both"/>
        <w:rPr>
          <w:rFonts w:ascii="Times New Roman" w:eastAsia="Times New Roman" w:hAnsi="Times New Roman" w:cs="Times New Roman"/>
          <w:kern w:val="0"/>
          <w14:ligatures w14:val="none"/>
        </w:rPr>
      </w:pPr>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dam</m:t>
            </m:r>
          </m:sub>
        </m:sSub>
      </m:oMath>
      <w:r w:rsidR="00F77F6B" w:rsidRPr="00CB3209">
        <w:rPr>
          <w:rFonts w:ascii="Times New Roman" w:eastAsia="Times New Roman" w:hAnsi="Times New Roman" w:cs="Times New Roman"/>
          <w:kern w:val="0"/>
          <w14:ligatures w14:val="none"/>
        </w:rPr>
        <w:t>= compensation for direct damage to assets/improvements (TJS)</w:t>
      </w:r>
    </w:p>
    <w:p w14:paraId="652AE7D5" w14:textId="77777777" w:rsidR="00F77F6B" w:rsidRPr="00CB3209" w:rsidRDefault="00015E65" w:rsidP="000149F0">
      <w:pPr>
        <w:numPr>
          <w:ilvl w:val="0"/>
          <w:numId w:val="280"/>
        </w:numPr>
        <w:spacing w:after="120" w:line="240" w:lineRule="auto"/>
        <w:ind w:left="714" w:hanging="357"/>
        <w:jc w:val="both"/>
        <w:rPr>
          <w:rFonts w:ascii="Times New Roman" w:eastAsia="Times New Roman" w:hAnsi="Times New Roman" w:cs="Times New Roman"/>
          <w:kern w:val="0"/>
          <w14:ligatures w14:val="none"/>
        </w:rPr>
      </w:pPr>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tx</m:t>
            </m:r>
          </m:sub>
        </m:sSub>
      </m:oMath>
      <w:r w:rsidR="00F77F6B" w:rsidRPr="00CB3209">
        <w:rPr>
          <w:rFonts w:ascii="Times New Roman" w:eastAsia="Times New Roman" w:hAnsi="Times New Roman" w:cs="Times New Roman"/>
          <w:kern w:val="0"/>
          <w14:ligatures w14:val="none"/>
        </w:rPr>
        <w:t>= documented administrative/transaction costs borne by the land user (TJS)</w:t>
      </w:r>
    </w:p>
    <w:p w14:paraId="252B870D" w14:textId="77777777" w:rsidR="00207BA0" w:rsidRPr="00CB3209" w:rsidRDefault="00207BA0" w:rsidP="00A60D72">
      <w:pPr>
        <w:spacing w:after="0" w:line="240" w:lineRule="auto"/>
        <w:jc w:val="both"/>
        <w:rPr>
          <w:rFonts w:ascii="Times New Roman" w:hAnsi="Times New Roman" w:cs="Times New Roman"/>
          <w:kern w:val="0"/>
          <w14:ligatures w14:val="none"/>
        </w:rPr>
      </w:pPr>
      <w:r w:rsidRPr="00CB3209">
        <w:rPr>
          <w:rFonts w:ascii="Times New Roman" w:hAnsi="Times New Roman" w:cs="Times New Roman"/>
          <w:b/>
          <w:bCs/>
        </w:rPr>
        <w:t>Example (illustrative) – Compensation for temporary land use right</w:t>
      </w:r>
    </w:p>
    <w:p w14:paraId="11E8C6EE" w14:textId="77777777" w:rsidR="00207BA0" w:rsidRPr="00CB3209" w:rsidRDefault="00207BA0" w:rsidP="00E57BB4">
      <w:pPr>
        <w:spacing w:after="120" w:line="240" w:lineRule="auto"/>
        <w:jc w:val="both"/>
        <w:rPr>
          <w:rFonts w:ascii="Times New Roman" w:hAnsi="Times New Roman" w:cs="Times New Roman"/>
          <w:kern w:val="0"/>
          <w14:ligatures w14:val="none"/>
        </w:rPr>
      </w:pPr>
      <w:r w:rsidRPr="00CB3209">
        <w:rPr>
          <w:rFonts w:ascii="Times New Roman" w:hAnsi="Times New Roman" w:cs="Times New Roman"/>
          <w:b/>
          <w:bCs/>
        </w:rPr>
        <w:t>Scenario:</w:t>
      </w:r>
      <w:r w:rsidRPr="00CB3209">
        <w:rPr>
          <w:rFonts w:ascii="Times New Roman" w:hAnsi="Times New Roman" w:cs="Times New Roman"/>
        </w:rPr>
        <w:t xml:space="preserve"> A contractor temporarily occupies a strip of irrigated agricultural land for trenching and pipe laying. The affected area is </w:t>
      </w:r>
      <w:r w:rsidRPr="00CB3209">
        <w:rPr>
          <w:rFonts w:ascii="Times New Roman" w:hAnsi="Times New Roman" w:cs="Times New Roman"/>
          <w:b/>
          <w:bCs/>
        </w:rPr>
        <w:t>A = 0.30 ha</w:t>
      </w:r>
      <w:r w:rsidRPr="00CB3209">
        <w:rPr>
          <w:rFonts w:ascii="Times New Roman" w:hAnsi="Times New Roman" w:cs="Times New Roman"/>
        </w:rPr>
        <w:t xml:space="preserve">. Access and cultivation are restricted </w:t>
      </w:r>
      <w:proofErr w:type="gramStart"/>
      <w:r w:rsidRPr="00CB3209">
        <w:rPr>
          <w:rFonts w:ascii="Times New Roman" w:hAnsi="Times New Roman" w:cs="Times New Roman"/>
        </w:rPr>
        <w:t xml:space="preserve">for </w:t>
      </w:r>
      <w:r w:rsidRPr="00CB3209">
        <w:rPr>
          <w:rFonts w:ascii="Times New Roman" w:hAnsi="Times New Roman" w:cs="Times New Roman"/>
          <w:b/>
          <w:bCs/>
        </w:rPr>
        <w:t>t =</w:t>
      </w:r>
      <w:proofErr w:type="gramEnd"/>
      <w:r w:rsidRPr="00CB3209">
        <w:rPr>
          <w:rFonts w:ascii="Times New Roman" w:hAnsi="Times New Roman" w:cs="Times New Roman"/>
          <w:b/>
          <w:bCs/>
        </w:rPr>
        <w:t xml:space="preserve"> 20 days</w:t>
      </w:r>
      <w:r w:rsidRPr="00CB3209">
        <w:rPr>
          <w:rFonts w:ascii="Times New Roman" w:hAnsi="Times New Roman" w:cs="Times New Roman"/>
        </w:rPr>
        <w:t xml:space="preserve">. Based on district statistics and local farm records, the reference net income is estimated at </w:t>
      </w:r>
      <w:r w:rsidRPr="00CB3209">
        <w:rPr>
          <w:rFonts w:ascii="Times New Roman" w:hAnsi="Times New Roman" w:cs="Times New Roman"/>
          <w:b/>
          <w:bCs/>
        </w:rPr>
        <w:t>NI</w:t>
      </w:r>
      <w:r w:rsidRPr="00CB3209">
        <w:rPr>
          <w:rFonts w:ascii="Times New Roman" w:hAnsi="Times New Roman" w:cs="Times New Roman"/>
          <w:b/>
          <w:bCs/>
          <w:vertAlign w:val="subscript"/>
        </w:rPr>
        <w:t>ref</w:t>
      </w:r>
      <w:r w:rsidRPr="00CB3209">
        <w:rPr>
          <w:rFonts w:ascii="Times New Roman" w:hAnsi="Times New Roman" w:cs="Times New Roman"/>
          <w:b/>
          <w:bCs/>
        </w:rPr>
        <w:t xml:space="preserve"> = 50 TJS/ha/day</w:t>
      </w:r>
      <w:r w:rsidRPr="00CB3209">
        <w:rPr>
          <w:rFonts w:ascii="Times New Roman" w:hAnsi="Times New Roman" w:cs="Times New Roman"/>
        </w:rPr>
        <w:t xml:space="preserve">. In </w:t>
      </w:r>
      <w:r w:rsidRPr="00CB3209">
        <w:rPr>
          <w:rFonts w:ascii="Times New Roman" w:hAnsi="Times New Roman" w:cs="Times New Roman"/>
        </w:rPr>
        <w:lastRenderedPageBreak/>
        <w:t xml:space="preserve">addition, the land user has already performed some agricultural works on the affected strip (ploughing and irrigation preparation) valued at </w:t>
      </w:r>
      <w:proofErr w:type="spellStart"/>
      <w:r w:rsidRPr="00CB3209">
        <w:rPr>
          <w:rFonts w:ascii="Times New Roman" w:hAnsi="Times New Roman" w:cs="Times New Roman"/>
          <w:b/>
          <w:bCs/>
        </w:rPr>
        <w:t>C</w:t>
      </w:r>
      <w:r w:rsidRPr="00CB3209">
        <w:rPr>
          <w:rFonts w:ascii="Times New Roman" w:hAnsi="Times New Roman" w:cs="Times New Roman"/>
          <w:b/>
          <w:bCs/>
          <w:vertAlign w:val="subscript"/>
        </w:rPr>
        <w:t>wip</w:t>
      </w:r>
      <w:proofErr w:type="spellEnd"/>
      <w:r w:rsidRPr="00CB3209">
        <w:rPr>
          <w:rFonts w:ascii="Times New Roman" w:hAnsi="Times New Roman" w:cs="Times New Roman"/>
          <w:b/>
          <w:bCs/>
        </w:rPr>
        <w:t xml:space="preserve"> = 300 TJS</w:t>
      </w:r>
      <w:r w:rsidRPr="00CB3209">
        <w:rPr>
          <w:rFonts w:ascii="Times New Roman" w:hAnsi="Times New Roman" w:cs="Times New Roman"/>
        </w:rPr>
        <w:t xml:space="preserve">. After </w:t>
      </w:r>
      <w:proofErr w:type="gramStart"/>
      <w:r w:rsidRPr="00CB3209">
        <w:rPr>
          <w:rFonts w:ascii="Times New Roman" w:hAnsi="Times New Roman" w:cs="Times New Roman"/>
        </w:rPr>
        <w:t>works</w:t>
      </w:r>
      <w:proofErr w:type="gramEnd"/>
      <w:r w:rsidRPr="00CB3209">
        <w:rPr>
          <w:rFonts w:ascii="Times New Roman" w:hAnsi="Times New Roman" w:cs="Times New Roman"/>
        </w:rPr>
        <w:t xml:space="preserve">, the contractor must restore the land (topsoil reinstatement and levelling) at a verified cost of </w:t>
      </w:r>
      <w:r w:rsidRPr="00CB3209">
        <w:rPr>
          <w:rFonts w:ascii="Times New Roman" w:hAnsi="Times New Roman" w:cs="Times New Roman"/>
          <w:b/>
          <w:bCs/>
        </w:rPr>
        <w:t>C</w:t>
      </w:r>
      <w:r w:rsidRPr="00CB3209">
        <w:rPr>
          <w:rFonts w:ascii="Times New Roman" w:hAnsi="Times New Roman" w:cs="Times New Roman"/>
          <w:b/>
          <w:bCs/>
          <w:vertAlign w:val="subscript"/>
        </w:rPr>
        <w:t>rest</w:t>
      </w:r>
      <w:r w:rsidRPr="00CB3209">
        <w:rPr>
          <w:rFonts w:ascii="Times New Roman" w:hAnsi="Times New Roman" w:cs="Times New Roman"/>
          <w:b/>
          <w:bCs/>
        </w:rPr>
        <w:t xml:space="preserve"> = 1,000 TJS</w:t>
      </w:r>
      <w:r w:rsidRPr="00CB3209">
        <w:rPr>
          <w:rFonts w:ascii="Times New Roman" w:hAnsi="Times New Roman" w:cs="Times New Roman"/>
        </w:rPr>
        <w:t>. A fence segment is damaged and must</w:t>
      </w:r>
      <w:r w:rsidRPr="000149F0">
        <w:rPr>
          <w:rFonts w:ascii="Times New Roman" w:hAnsi="Times New Roman" w:cs="Times New Roman"/>
        </w:rPr>
        <w:t xml:space="preserve"> </w:t>
      </w:r>
      <w:r w:rsidRPr="00CB3209">
        <w:rPr>
          <w:rFonts w:ascii="Times New Roman" w:hAnsi="Times New Roman" w:cs="Times New Roman"/>
        </w:rPr>
        <w:t xml:space="preserve">be repaired for </w:t>
      </w:r>
      <w:proofErr w:type="spellStart"/>
      <w:r w:rsidRPr="00CB3209">
        <w:rPr>
          <w:rFonts w:ascii="Times New Roman" w:hAnsi="Times New Roman" w:cs="Times New Roman"/>
          <w:b/>
          <w:bCs/>
        </w:rPr>
        <w:t>C</w:t>
      </w:r>
      <w:r w:rsidRPr="00CB3209">
        <w:rPr>
          <w:rFonts w:ascii="Times New Roman" w:hAnsi="Times New Roman" w:cs="Times New Roman"/>
          <w:b/>
          <w:bCs/>
          <w:vertAlign w:val="subscript"/>
        </w:rPr>
        <w:t>dam</w:t>
      </w:r>
      <w:proofErr w:type="spellEnd"/>
      <w:r w:rsidRPr="00CB3209">
        <w:rPr>
          <w:rFonts w:ascii="Times New Roman" w:hAnsi="Times New Roman" w:cs="Times New Roman"/>
          <w:b/>
          <w:bCs/>
        </w:rPr>
        <w:t xml:space="preserve"> = 200 TJS</w:t>
      </w:r>
      <w:r w:rsidRPr="00CB3209">
        <w:rPr>
          <w:rFonts w:ascii="Times New Roman" w:hAnsi="Times New Roman" w:cs="Times New Roman"/>
        </w:rPr>
        <w:t xml:space="preserve">. The land user incurs small documented administrative costs for obtaining certificates/attending verification meetings of </w:t>
      </w:r>
      <w:proofErr w:type="spellStart"/>
      <w:r w:rsidRPr="00CB3209">
        <w:rPr>
          <w:rFonts w:ascii="Times New Roman" w:hAnsi="Times New Roman" w:cs="Times New Roman"/>
          <w:b/>
          <w:bCs/>
        </w:rPr>
        <w:t>C</w:t>
      </w:r>
      <w:r w:rsidRPr="00CB3209">
        <w:rPr>
          <w:rFonts w:ascii="Times New Roman" w:hAnsi="Times New Roman" w:cs="Times New Roman"/>
          <w:b/>
          <w:bCs/>
          <w:vertAlign w:val="subscript"/>
        </w:rPr>
        <w:t>tx</w:t>
      </w:r>
      <w:proofErr w:type="spellEnd"/>
      <w:r w:rsidRPr="00CB3209">
        <w:rPr>
          <w:rFonts w:ascii="Times New Roman" w:hAnsi="Times New Roman" w:cs="Times New Roman"/>
          <w:b/>
          <w:bCs/>
        </w:rPr>
        <w:t xml:space="preserve"> = 50 TJS</w:t>
      </w:r>
      <w:r w:rsidRPr="00CB3209">
        <w:rPr>
          <w:rFonts w:ascii="Times New Roman" w:hAnsi="Times New Roman" w:cs="Times New Roman"/>
        </w:rPr>
        <w:t>.</w:t>
      </w:r>
    </w:p>
    <w:p w14:paraId="0E65BC91" w14:textId="77777777" w:rsidR="00E57BB4" w:rsidRPr="00CB3209" w:rsidRDefault="00207BA0" w:rsidP="00A60D72">
      <w:pPr>
        <w:spacing w:after="0" w:line="240" w:lineRule="auto"/>
        <w:jc w:val="both"/>
        <w:rPr>
          <w:rFonts w:ascii="Times New Roman" w:hAnsi="Times New Roman" w:cs="Times New Roman"/>
          <w:b/>
          <w:bCs/>
          <w:lang w:val="en-US"/>
        </w:rPr>
      </w:pPr>
      <w:r w:rsidRPr="00CB3209">
        <w:rPr>
          <w:rFonts w:ascii="Times New Roman" w:hAnsi="Times New Roman" w:cs="Times New Roman"/>
          <w:b/>
          <w:bCs/>
        </w:rPr>
        <w:t>Step 1 – Calculate loss of use component (C</w:t>
      </w:r>
      <w:r w:rsidRPr="00CB3209">
        <w:rPr>
          <w:rFonts w:ascii="Times New Roman" w:hAnsi="Times New Roman" w:cs="Times New Roman"/>
          <w:b/>
          <w:bCs/>
          <w:vertAlign w:val="subscript"/>
        </w:rPr>
        <w:t>use</w:t>
      </w:r>
      <w:r w:rsidRPr="00CB3209">
        <w:rPr>
          <w:rFonts w:ascii="Times New Roman" w:hAnsi="Times New Roman" w:cs="Times New Roman"/>
          <w:b/>
          <w:bCs/>
        </w:rPr>
        <w:t>):</w:t>
      </w:r>
    </w:p>
    <w:p w14:paraId="502B4935" w14:textId="6FFFADDC" w:rsidR="00207BA0" w:rsidRPr="00CB3209" w:rsidRDefault="00207BA0" w:rsidP="00E57BB4">
      <w:pPr>
        <w:spacing w:after="120" w:line="240" w:lineRule="auto"/>
        <w:rPr>
          <w:rFonts w:ascii="Times New Roman" w:hAnsi="Times New Roman" w:cs="Times New Roman"/>
          <w:kern w:val="0"/>
          <w:lang w:val="ru-RU"/>
          <w14:ligatures w14:val="none"/>
        </w:rPr>
      </w:pPr>
      <w:r w:rsidRPr="00CB3209">
        <w:rPr>
          <w:rFonts w:ascii="Times New Roman" w:hAnsi="Times New Roman" w:cs="Times New Roman"/>
          <w:lang w:val="ru-RU"/>
        </w:rPr>
        <w:t>$$</w:t>
      </w:r>
      <w:r w:rsidRPr="00CB3209">
        <w:rPr>
          <w:rFonts w:ascii="Times New Roman" w:hAnsi="Times New Roman" w:cs="Times New Roman"/>
        </w:rPr>
        <w:t>C</w:t>
      </w:r>
      <w:r w:rsidRPr="00CB3209">
        <w:rPr>
          <w:rFonts w:ascii="Times New Roman" w:hAnsi="Times New Roman" w:cs="Times New Roman"/>
          <w:lang w:val="ru-RU"/>
        </w:rPr>
        <w:t>_{</w:t>
      </w:r>
      <w:r w:rsidRPr="00CB3209">
        <w:rPr>
          <w:rFonts w:ascii="Times New Roman" w:hAnsi="Times New Roman" w:cs="Times New Roman"/>
        </w:rPr>
        <w:t>use</w:t>
      </w:r>
      <w:r w:rsidRPr="00CB3209">
        <w:rPr>
          <w:rFonts w:ascii="Times New Roman" w:hAnsi="Times New Roman" w:cs="Times New Roman"/>
          <w:lang w:val="ru-RU"/>
        </w:rPr>
        <w:t>}=(</w:t>
      </w:r>
      <w:r w:rsidRPr="00CB3209">
        <w:rPr>
          <w:rFonts w:ascii="Times New Roman" w:hAnsi="Times New Roman" w:cs="Times New Roman"/>
        </w:rPr>
        <w:t>NI</w:t>
      </w:r>
      <w:r w:rsidRPr="00CB3209">
        <w:rPr>
          <w:rFonts w:ascii="Times New Roman" w:hAnsi="Times New Roman" w:cs="Times New Roman"/>
          <w:lang w:val="ru-RU"/>
        </w:rPr>
        <w:t>_{</w:t>
      </w:r>
      <w:r w:rsidRPr="00CB3209">
        <w:rPr>
          <w:rFonts w:ascii="Times New Roman" w:hAnsi="Times New Roman" w:cs="Times New Roman"/>
        </w:rPr>
        <w:t>ref</w:t>
      </w:r>
      <w:r w:rsidRPr="00CB3209">
        <w:rPr>
          <w:rFonts w:ascii="Times New Roman" w:hAnsi="Times New Roman" w:cs="Times New Roman"/>
          <w:lang w:val="ru-RU"/>
        </w:rPr>
        <w:t>}\</w:t>
      </w:r>
      <w:r w:rsidRPr="00CB3209">
        <w:rPr>
          <w:rFonts w:ascii="Times New Roman" w:hAnsi="Times New Roman" w:cs="Times New Roman"/>
        </w:rPr>
        <w:t>times</w:t>
      </w:r>
      <w:r w:rsidRPr="00CB3209">
        <w:rPr>
          <w:rFonts w:ascii="Times New Roman" w:hAnsi="Times New Roman" w:cs="Times New Roman"/>
          <w:lang w:val="ru-RU"/>
        </w:rPr>
        <w:t xml:space="preserve"> </w:t>
      </w:r>
      <w:r w:rsidRPr="00CB3209">
        <w:rPr>
          <w:rFonts w:ascii="Times New Roman" w:hAnsi="Times New Roman" w:cs="Times New Roman"/>
        </w:rPr>
        <w:t>A</w:t>
      </w:r>
      <w:r w:rsidRPr="00CB3209">
        <w:rPr>
          <w:rFonts w:ascii="Times New Roman" w:hAnsi="Times New Roman" w:cs="Times New Roman"/>
          <w:lang w:val="ru-RU"/>
        </w:rPr>
        <w:t>\</w:t>
      </w:r>
      <w:r w:rsidRPr="00CB3209">
        <w:rPr>
          <w:rFonts w:ascii="Times New Roman" w:hAnsi="Times New Roman" w:cs="Times New Roman"/>
        </w:rPr>
        <w:t>times</w:t>
      </w:r>
      <w:r w:rsidRPr="00CB3209">
        <w:rPr>
          <w:rFonts w:ascii="Times New Roman" w:hAnsi="Times New Roman" w:cs="Times New Roman"/>
          <w:lang w:val="ru-RU"/>
        </w:rPr>
        <w:t xml:space="preserve"> </w:t>
      </w:r>
      <w:r w:rsidRPr="00CB3209">
        <w:rPr>
          <w:rFonts w:ascii="Times New Roman" w:hAnsi="Times New Roman" w:cs="Times New Roman"/>
        </w:rPr>
        <w:t>t</w:t>
      </w:r>
      <w:r w:rsidRPr="00CB3209">
        <w:rPr>
          <w:rFonts w:ascii="Times New Roman" w:hAnsi="Times New Roman" w:cs="Times New Roman"/>
          <w:lang w:val="ru-RU"/>
        </w:rPr>
        <w:t>)+</w:t>
      </w:r>
      <w:r w:rsidRPr="00CB3209">
        <w:rPr>
          <w:rFonts w:ascii="Times New Roman" w:hAnsi="Times New Roman" w:cs="Times New Roman"/>
        </w:rPr>
        <w:t>C</w:t>
      </w:r>
      <w:r w:rsidRPr="00CB3209">
        <w:rPr>
          <w:rFonts w:ascii="Times New Roman" w:hAnsi="Times New Roman" w:cs="Times New Roman"/>
          <w:lang w:val="ru-RU"/>
        </w:rPr>
        <w:t>_{</w:t>
      </w:r>
      <w:proofErr w:type="spellStart"/>
      <w:r w:rsidRPr="00CB3209">
        <w:rPr>
          <w:rFonts w:ascii="Times New Roman" w:hAnsi="Times New Roman" w:cs="Times New Roman"/>
        </w:rPr>
        <w:t>wip</w:t>
      </w:r>
      <w:proofErr w:type="spellEnd"/>
      <w:r w:rsidRPr="00CB3209">
        <w:rPr>
          <w:rFonts w:ascii="Times New Roman" w:hAnsi="Times New Roman" w:cs="Times New Roman"/>
          <w:lang w:val="ru-RU"/>
        </w:rPr>
        <w:t>}$$</w:t>
      </w:r>
      <w:r w:rsidRPr="00CB3209">
        <w:rPr>
          <w:rFonts w:ascii="Times New Roman" w:hAnsi="Times New Roman" w:cs="Times New Roman"/>
          <w:lang w:val="ru-RU"/>
        </w:rPr>
        <w:br/>
        <w:t>$$</w:t>
      </w:r>
      <w:r w:rsidRPr="00CB3209">
        <w:rPr>
          <w:rFonts w:ascii="Times New Roman" w:hAnsi="Times New Roman" w:cs="Times New Roman"/>
        </w:rPr>
        <w:t>C</w:t>
      </w:r>
      <w:r w:rsidRPr="00CB3209">
        <w:rPr>
          <w:rFonts w:ascii="Times New Roman" w:hAnsi="Times New Roman" w:cs="Times New Roman"/>
          <w:lang w:val="ru-RU"/>
        </w:rPr>
        <w:t>_{</w:t>
      </w:r>
      <w:r w:rsidRPr="00CB3209">
        <w:rPr>
          <w:rFonts w:ascii="Times New Roman" w:hAnsi="Times New Roman" w:cs="Times New Roman"/>
        </w:rPr>
        <w:t>use</w:t>
      </w:r>
      <w:r w:rsidRPr="00CB3209">
        <w:rPr>
          <w:rFonts w:ascii="Times New Roman" w:hAnsi="Times New Roman" w:cs="Times New Roman"/>
          <w:lang w:val="ru-RU"/>
        </w:rPr>
        <w:t>}=(50\;\</w:t>
      </w:r>
      <w:r w:rsidRPr="00CB3209">
        <w:rPr>
          <w:rFonts w:ascii="Times New Roman" w:hAnsi="Times New Roman" w:cs="Times New Roman"/>
        </w:rPr>
        <w:t>text</w:t>
      </w:r>
      <w:r w:rsidRPr="00CB3209">
        <w:rPr>
          <w:rFonts w:ascii="Times New Roman" w:hAnsi="Times New Roman" w:cs="Times New Roman"/>
          <w:lang w:val="ru-RU"/>
        </w:rPr>
        <w:t>{</w:t>
      </w:r>
      <w:r w:rsidRPr="00CB3209">
        <w:rPr>
          <w:rFonts w:ascii="Times New Roman" w:hAnsi="Times New Roman" w:cs="Times New Roman"/>
        </w:rPr>
        <w:t>TJS</w:t>
      </w:r>
      <w:r w:rsidRPr="00CB3209">
        <w:rPr>
          <w:rFonts w:ascii="Times New Roman" w:hAnsi="Times New Roman" w:cs="Times New Roman"/>
          <w:lang w:val="ru-RU"/>
        </w:rPr>
        <w:t>/</w:t>
      </w:r>
      <w:r w:rsidRPr="00CB3209">
        <w:rPr>
          <w:rFonts w:ascii="Times New Roman" w:hAnsi="Times New Roman" w:cs="Times New Roman"/>
        </w:rPr>
        <w:t>ha</w:t>
      </w:r>
      <w:r w:rsidRPr="00CB3209">
        <w:rPr>
          <w:rFonts w:ascii="Times New Roman" w:hAnsi="Times New Roman" w:cs="Times New Roman"/>
          <w:lang w:val="ru-RU"/>
        </w:rPr>
        <w:t>/</w:t>
      </w:r>
      <w:r w:rsidRPr="00CB3209">
        <w:rPr>
          <w:rFonts w:ascii="Times New Roman" w:hAnsi="Times New Roman" w:cs="Times New Roman"/>
        </w:rPr>
        <w:t>day</w:t>
      </w:r>
      <w:r w:rsidRPr="00CB3209">
        <w:rPr>
          <w:rFonts w:ascii="Times New Roman" w:hAnsi="Times New Roman" w:cs="Times New Roman"/>
          <w:lang w:val="ru-RU"/>
        </w:rPr>
        <w:t>} \</w:t>
      </w:r>
      <w:r w:rsidRPr="00CB3209">
        <w:rPr>
          <w:rFonts w:ascii="Times New Roman" w:hAnsi="Times New Roman" w:cs="Times New Roman"/>
        </w:rPr>
        <w:t>times</w:t>
      </w:r>
      <w:r w:rsidRPr="00CB3209">
        <w:rPr>
          <w:rFonts w:ascii="Times New Roman" w:hAnsi="Times New Roman" w:cs="Times New Roman"/>
          <w:lang w:val="ru-RU"/>
        </w:rPr>
        <w:t xml:space="preserve"> 0.30\;\</w:t>
      </w:r>
      <w:r w:rsidRPr="00CB3209">
        <w:rPr>
          <w:rFonts w:ascii="Times New Roman" w:hAnsi="Times New Roman" w:cs="Times New Roman"/>
        </w:rPr>
        <w:t>text</w:t>
      </w:r>
      <w:r w:rsidRPr="00CB3209">
        <w:rPr>
          <w:rFonts w:ascii="Times New Roman" w:hAnsi="Times New Roman" w:cs="Times New Roman"/>
          <w:lang w:val="ru-RU"/>
        </w:rPr>
        <w:t>{</w:t>
      </w:r>
      <w:r w:rsidRPr="00CB3209">
        <w:rPr>
          <w:rFonts w:ascii="Times New Roman" w:hAnsi="Times New Roman" w:cs="Times New Roman"/>
        </w:rPr>
        <w:t>ha</w:t>
      </w:r>
      <w:r w:rsidRPr="00CB3209">
        <w:rPr>
          <w:rFonts w:ascii="Times New Roman" w:hAnsi="Times New Roman" w:cs="Times New Roman"/>
          <w:lang w:val="ru-RU"/>
        </w:rPr>
        <w:t>} \</w:t>
      </w:r>
      <w:r w:rsidRPr="00CB3209">
        <w:rPr>
          <w:rFonts w:ascii="Times New Roman" w:hAnsi="Times New Roman" w:cs="Times New Roman"/>
        </w:rPr>
        <w:t>times</w:t>
      </w:r>
      <w:r w:rsidRPr="00CB3209">
        <w:rPr>
          <w:rFonts w:ascii="Times New Roman" w:hAnsi="Times New Roman" w:cs="Times New Roman"/>
          <w:lang w:val="ru-RU"/>
        </w:rPr>
        <w:t xml:space="preserve"> 20\;\</w:t>
      </w:r>
      <w:r w:rsidRPr="00CB3209">
        <w:rPr>
          <w:rFonts w:ascii="Times New Roman" w:hAnsi="Times New Roman" w:cs="Times New Roman"/>
        </w:rPr>
        <w:t>text</w:t>
      </w:r>
      <w:r w:rsidRPr="00CB3209">
        <w:rPr>
          <w:rFonts w:ascii="Times New Roman" w:hAnsi="Times New Roman" w:cs="Times New Roman"/>
          <w:lang w:val="ru-RU"/>
        </w:rPr>
        <w:t>{</w:t>
      </w:r>
      <w:r w:rsidRPr="00CB3209">
        <w:rPr>
          <w:rFonts w:ascii="Times New Roman" w:hAnsi="Times New Roman" w:cs="Times New Roman"/>
        </w:rPr>
        <w:t>days</w:t>
      </w:r>
      <w:r w:rsidRPr="00CB3209">
        <w:rPr>
          <w:rFonts w:ascii="Times New Roman" w:hAnsi="Times New Roman" w:cs="Times New Roman"/>
          <w:lang w:val="ru-RU"/>
        </w:rPr>
        <w:t>}) + 300\;\</w:t>
      </w:r>
      <w:r w:rsidRPr="00CB3209">
        <w:rPr>
          <w:rFonts w:ascii="Times New Roman" w:hAnsi="Times New Roman" w:cs="Times New Roman"/>
        </w:rPr>
        <w:t>text</w:t>
      </w:r>
      <w:r w:rsidRPr="00CB3209">
        <w:rPr>
          <w:rFonts w:ascii="Times New Roman" w:hAnsi="Times New Roman" w:cs="Times New Roman"/>
          <w:lang w:val="ru-RU"/>
        </w:rPr>
        <w:t>{</w:t>
      </w:r>
      <w:r w:rsidRPr="00CB3209">
        <w:rPr>
          <w:rFonts w:ascii="Times New Roman" w:hAnsi="Times New Roman" w:cs="Times New Roman"/>
        </w:rPr>
        <w:t>TJS</w:t>
      </w:r>
      <w:r w:rsidRPr="00CB3209">
        <w:rPr>
          <w:rFonts w:ascii="Times New Roman" w:hAnsi="Times New Roman" w:cs="Times New Roman"/>
          <w:lang w:val="ru-RU"/>
        </w:rPr>
        <w:t>}$$</w:t>
      </w:r>
      <w:r w:rsidRPr="00CB3209">
        <w:rPr>
          <w:rFonts w:ascii="Times New Roman" w:hAnsi="Times New Roman" w:cs="Times New Roman"/>
          <w:lang w:val="ru-RU"/>
        </w:rPr>
        <w:br/>
        <w:t>$$</w:t>
      </w:r>
      <w:r w:rsidRPr="00CB3209">
        <w:rPr>
          <w:rFonts w:ascii="Times New Roman" w:hAnsi="Times New Roman" w:cs="Times New Roman"/>
        </w:rPr>
        <w:t>C</w:t>
      </w:r>
      <w:r w:rsidRPr="00CB3209">
        <w:rPr>
          <w:rFonts w:ascii="Times New Roman" w:hAnsi="Times New Roman" w:cs="Times New Roman"/>
          <w:lang w:val="ru-RU"/>
        </w:rPr>
        <w:t>_{</w:t>
      </w:r>
      <w:r w:rsidRPr="00CB3209">
        <w:rPr>
          <w:rFonts w:ascii="Times New Roman" w:hAnsi="Times New Roman" w:cs="Times New Roman"/>
        </w:rPr>
        <w:t>use</w:t>
      </w:r>
      <w:r w:rsidRPr="00CB3209">
        <w:rPr>
          <w:rFonts w:ascii="Times New Roman" w:hAnsi="Times New Roman" w:cs="Times New Roman"/>
          <w:lang w:val="ru-RU"/>
        </w:rPr>
        <w:t>}=(300\;\</w:t>
      </w:r>
      <w:r w:rsidRPr="00CB3209">
        <w:rPr>
          <w:rFonts w:ascii="Times New Roman" w:hAnsi="Times New Roman" w:cs="Times New Roman"/>
        </w:rPr>
        <w:t>text</w:t>
      </w:r>
      <w:r w:rsidRPr="00CB3209">
        <w:rPr>
          <w:rFonts w:ascii="Times New Roman" w:hAnsi="Times New Roman" w:cs="Times New Roman"/>
          <w:lang w:val="ru-RU"/>
        </w:rPr>
        <w:t>{</w:t>
      </w:r>
      <w:r w:rsidRPr="00CB3209">
        <w:rPr>
          <w:rFonts w:ascii="Times New Roman" w:hAnsi="Times New Roman" w:cs="Times New Roman"/>
        </w:rPr>
        <w:t>TJS</w:t>
      </w:r>
      <w:r w:rsidRPr="00CB3209">
        <w:rPr>
          <w:rFonts w:ascii="Times New Roman" w:hAnsi="Times New Roman" w:cs="Times New Roman"/>
          <w:lang w:val="ru-RU"/>
        </w:rPr>
        <w:t>}) + 300\;\</w:t>
      </w:r>
      <w:r w:rsidRPr="00CB3209">
        <w:rPr>
          <w:rFonts w:ascii="Times New Roman" w:hAnsi="Times New Roman" w:cs="Times New Roman"/>
        </w:rPr>
        <w:t>text</w:t>
      </w:r>
      <w:r w:rsidRPr="00CB3209">
        <w:rPr>
          <w:rFonts w:ascii="Times New Roman" w:hAnsi="Times New Roman" w:cs="Times New Roman"/>
          <w:lang w:val="ru-RU"/>
        </w:rPr>
        <w:t>{</w:t>
      </w:r>
      <w:r w:rsidRPr="00CB3209">
        <w:rPr>
          <w:rFonts w:ascii="Times New Roman" w:hAnsi="Times New Roman" w:cs="Times New Roman"/>
        </w:rPr>
        <w:t>TJS</w:t>
      </w:r>
      <w:r w:rsidRPr="00CB3209">
        <w:rPr>
          <w:rFonts w:ascii="Times New Roman" w:hAnsi="Times New Roman" w:cs="Times New Roman"/>
          <w:lang w:val="ru-RU"/>
        </w:rPr>
        <w:t>}=600\;\</w:t>
      </w:r>
      <w:r w:rsidRPr="00CB3209">
        <w:rPr>
          <w:rFonts w:ascii="Times New Roman" w:hAnsi="Times New Roman" w:cs="Times New Roman"/>
        </w:rPr>
        <w:t>text</w:t>
      </w:r>
      <w:r w:rsidRPr="00CB3209">
        <w:rPr>
          <w:rFonts w:ascii="Times New Roman" w:hAnsi="Times New Roman" w:cs="Times New Roman"/>
          <w:lang w:val="ru-RU"/>
        </w:rPr>
        <w:t>{</w:t>
      </w:r>
      <w:r w:rsidRPr="00CB3209">
        <w:rPr>
          <w:rFonts w:ascii="Times New Roman" w:hAnsi="Times New Roman" w:cs="Times New Roman"/>
        </w:rPr>
        <w:t>TJS</w:t>
      </w:r>
      <w:r w:rsidRPr="00CB3209">
        <w:rPr>
          <w:rFonts w:ascii="Times New Roman" w:hAnsi="Times New Roman" w:cs="Times New Roman"/>
          <w:lang w:val="ru-RU"/>
        </w:rPr>
        <w:t>}$$</w:t>
      </w:r>
    </w:p>
    <w:p w14:paraId="4E9CB367" w14:textId="77777777" w:rsidR="00E57BB4" w:rsidRPr="00CB3209" w:rsidRDefault="00207BA0" w:rsidP="00A60D72">
      <w:pPr>
        <w:spacing w:after="0" w:line="240" w:lineRule="auto"/>
        <w:jc w:val="both"/>
        <w:rPr>
          <w:rFonts w:ascii="Times New Roman" w:hAnsi="Times New Roman" w:cs="Times New Roman"/>
          <w:b/>
          <w:bCs/>
          <w:lang w:val="en-US"/>
        </w:rPr>
      </w:pPr>
      <w:r w:rsidRPr="00CB3209">
        <w:rPr>
          <w:rFonts w:ascii="Times New Roman" w:hAnsi="Times New Roman" w:cs="Times New Roman"/>
          <w:b/>
          <w:bCs/>
        </w:rPr>
        <w:t>Step 2 – Calculate total temporary land use right compensation (C</w:t>
      </w:r>
      <w:r w:rsidRPr="00CB3209">
        <w:rPr>
          <w:rFonts w:ascii="Times New Roman" w:hAnsi="Times New Roman" w:cs="Times New Roman"/>
          <w:b/>
          <w:bCs/>
          <w:vertAlign w:val="subscript"/>
        </w:rPr>
        <w:t>T</w:t>
      </w:r>
      <w:r w:rsidRPr="00CB3209">
        <w:rPr>
          <w:rFonts w:ascii="Times New Roman" w:hAnsi="Times New Roman" w:cs="Times New Roman"/>
          <w:b/>
          <w:bCs/>
        </w:rPr>
        <w:t>):</w:t>
      </w:r>
    </w:p>
    <w:p w14:paraId="68AC7757" w14:textId="6C9B50EE" w:rsidR="00207BA0" w:rsidRPr="00CB3209" w:rsidRDefault="00207BA0" w:rsidP="00E57BB4">
      <w:pPr>
        <w:spacing w:after="120" w:line="240" w:lineRule="auto"/>
        <w:jc w:val="both"/>
        <w:rPr>
          <w:rFonts w:ascii="Times New Roman" w:hAnsi="Times New Roman" w:cs="Times New Roman"/>
          <w:kern w:val="0"/>
          <w:lang w:val="ru-RU"/>
          <w14:ligatures w14:val="none"/>
        </w:rPr>
      </w:pPr>
      <w:r w:rsidRPr="00CB3209">
        <w:rPr>
          <w:rFonts w:ascii="Times New Roman" w:hAnsi="Times New Roman" w:cs="Times New Roman"/>
          <w:lang w:val="ru-RU"/>
        </w:rPr>
        <w:t>$$</w:t>
      </w:r>
      <w:r w:rsidRPr="00CB3209">
        <w:rPr>
          <w:rFonts w:ascii="Times New Roman" w:hAnsi="Times New Roman" w:cs="Times New Roman"/>
        </w:rPr>
        <w:t>C</w:t>
      </w:r>
      <w:r w:rsidRPr="00CB3209">
        <w:rPr>
          <w:rFonts w:ascii="Times New Roman" w:hAnsi="Times New Roman" w:cs="Times New Roman"/>
          <w:lang w:val="ru-RU"/>
        </w:rPr>
        <w:t>_</w:t>
      </w:r>
      <w:r w:rsidRPr="00CB3209">
        <w:rPr>
          <w:rFonts w:ascii="Times New Roman" w:hAnsi="Times New Roman" w:cs="Times New Roman"/>
        </w:rPr>
        <w:t>T</w:t>
      </w:r>
      <w:r w:rsidRPr="00CB3209">
        <w:rPr>
          <w:rFonts w:ascii="Times New Roman" w:hAnsi="Times New Roman" w:cs="Times New Roman"/>
          <w:lang w:val="ru-RU"/>
        </w:rPr>
        <w:t>=</w:t>
      </w:r>
      <w:r w:rsidRPr="00CB3209">
        <w:rPr>
          <w:rFonts w:ascii="Times New Roman" w:hAnsi="Times New Roman" w:cs="Times New Roman"/>
        </w:rPr>
        <w:t>C</w:t>
      </w:r>
      <w:r w:rsidRPr="00CB3209">
        <w:rPr>
          <w:rFonts w:ascii="Times New Roman" w:hAnsi="Times New Roman" w:cs="Times New Roman"/>
          <w:lang w:val="ru-RU"/>
        </w:rPr>
        <w:t>_{</w:t>
      </w:r>
      <w:r w:rsidRPr="00CB3209">
        <w:rPr>
          <w:rFonts w:ascii="Times New Roman" w:hAnsi="Times New Roman" w:cs="Times New Roman"/>
        </w:rPr>
        <w:t>use</w:t>
      </w:r>
      <w:r w:rsidRPr="00CB3209">
        <w:rPr>
          <w:rFonts w:ascii="Times New Roman" w:hAnsi="Times New Roman" w:cs="Times New Roman"/>
          <w:lang w:val="ru-RU"/>
        </w:rPr>
        <w:t>}+</w:t>
      </w:r>
      <w:r w:rsidRPr="00CB3209">
        <w:rPr>
          <w:rFonts w:ascii="Times New Roman" w:hAnsi="Times New Roman" w:cs="Times New Roman"/>
        </w:rPr>
        <w:t>C</w:t>
      </w:r>
      <w:r w:rsidRPr="00CB3209">
        <w:rPr>
          <w:rFonts w:ascii="Times New Roman" w:hAnsi="Times New Roman" w:cs="Times New Roman"/>
          <w:lang w:val="ru-RU"/>
        </w:rPr>
        <w:t>_{</w:t>
      </w:r>
      <w:r w:rsidRPr="00CB3209">
        <w:rPr>
          <w:rFonts w:ascii="Times New Roman" w:hAnsi="Times New Roman" w:cs="Times New Roman"/>
        </w:rPr>
        <w:t>rest</w:t>
      </w:r>
      <w:r w:rsidRPr="00CB3209">
        <w:rPr>
          <w:rFonts w:ascii="Times New Roman" w:hAnsi="Times New Roman" w:cs="Times New Roman"/>
          <w:lang w:val="ru-RU"/>
        </w:rPr>
        <w:t>}+</w:t>
      </w:r>
      <w:r w:rsidRPr="00CB3209">
        <w:rPr>
          <w:rFonts w:ascii="Times New Roman" w:hAnsi="Times New Roman" w:cs="Times New Roman"/>
        </w:rPr>
        <w:t>C</w:t>
      </w:r>
      <w:r w:rsidRPr="00CB3209">
        <w:rPr>
          <w:rFonts w:ascii="Times New Roman" w:hAnsi="Times New Roman" w:cs="Times New Roman"/>
          <w:lang w:val="ru-RU"/>
        </w:rPr>
        <w:t>_{</w:t>
      </w:r>
      <w:r w:rsidRPr="00CB3209">
        <w:rPr>
          <w:rFonts w:ascii="Times New Roman" w:hAnsi="Times New Roman" w:cs="Times New Roman"/>
        </w:rPr>
        <w:t>dam</w:t>
      </w:r>
      <w:r w:rsidRPr="00CB3209">
        <w:rPr>
          <w:rFonts w:ascii="Times New Roman" w:hAnsi="Times New Roman" w:cs="Times New Roman"/>
          <w:lang w:val="ru-RU"/>
        </w:rPr>
        <w:t>}+</w:t>
      </w:r>
      <w:r w:rsidRPr="00CB3209">
        <w:rPr>
          <w:rFonts w:ascii="Times New Roman" w:hAnsi="Times New Roman" w:cs="Times New Roman"/>
        </w:rPr>
        <w:t>C</w:t>
      </w:r>
      <w:r w:rsidRPr="00CB3209">
        <w:rPr>
          <w:rFonts w:ascii="Times New Roman" w:hAnsi="Times New Roman" w:cs="Times New Roman"/>
          <w:lang w:val="ru-RU"/>
        </w:rPr>
        <w:t>_{</w:t>
      </w:r>
      <w:proofErr w:type="spellStart"/>
      <w:r w:rsidRPr="00CB3209">
        <w:rPr>
          <w:rFonts w:ascii="Times New Roman" w:hAnsi="Times New Roman" w:cs="Times New Roman"/>
        </w:rPr>
        <w:t>tx</w:t>
      </w:r>
      <w:proofErr w:type="spellEnd"/>
      <w:r w:rsidRPr="00CB3209">
        <w:rPr>
          <w:rFonts w:ascii="Times New Roman" w:hAnsi="Times New Roman" w:cs="Times New Roman"/>
          <w:lang w:val="ru-RU"/>
        </w:rPr>
        <w:t>}$$</w:t>
      </w:r>
      <w:r w:rsidRPr="00CB3209">
        <w:rPr>
          <w:rFonts w:ascii="Times New Roman" w:hAnsi="Times New Roman" w:cs="Times New Roman"/>
          <w:lang w:val="ru-RU"/>
        </w:rPr>
        <w:br/>
        <w:t>$$</w:t>
      </w:r>
      <w:r w:rsidRPr="00CB3209">
        <w:rPr>
          <w:rFonts w:ascii="Times New Roman" w:hAnsi="Times New Roman" w:cs="Times New Roman"/>
        </w:rPr>
        <w:t>C</w:t>
      </w:r>
      <w:r w:rsidRPr="00CB3209">
        <w:rPr>
          <w:rFonts w:ascii="Times New Roman" w:hAnsi="Times New Roman" w:cs="Times New Roman"/>
          <w:lang w:val="ru-RU"/>
        </w:rPr>
        <w:t>_</w:t>
      </w:r>
      <w:r w:rsidRPr="00CB3209">
        <w:rPr>
          <w:rFonts w:ascii="Times New Roman" w:hAnsi="Times New Roman" w:cs="Times New Roman"/>
        </w:rPr>
        <w:t>T</w:t>
      </w:r>
      <w:r w:rsidRPr="00CB3209">
        <w:rPr>
          <w:rFonts w:ascii="Times New Roman" w:hAnsi="Times New Roman" w:cs="Times New Roman"/>
          <w:lang w:val="ru-RU"/>
        </w:rPr>
        <w:t>=600+1,000+200+50=1,850\;\</w:t>
      </w:r>
      <w:r w:rsidRPr="00CB3209">
        <w:rPr>
          <w:rFonts w:ascii="Times New Roman" w:hAnsi="Times New Roman" w:cs="Times New Roman"/>
        </w:rPr>
        <w:t>text</w:t>
      </w:r>
      <w:r w:rsidRPr="00CB3209">
        <w:rPr>
          <w:rFonts w:ascii="Times New Roman" w:hAnsi="Times New Roman" w:cs="Times New Roman"/>
          <w:lang w:val="ru-RU"/>
        </w:rPr>
        <w:t>{</w:t>
      </w:r>
      <w:r w:rsidRPr="00CB3209">
        <w:rPr>
          <w:rFonts w:ascii="Times New Roman" w:hAnsi="Times New Roman" w:cs="Times New Roman"/>
        </w:rPr>
        <w:t>TJS</w:t>
      </w:r>
      <w:r w:rsidRPr="00CB3209">
        <w:rPr>
          <w:rFonts w:ascii="Times New Roman" w:hAnsi="Times New Roman" w:cs="Times New Roman"/>
          <w:lang w:val="ru-RU"/>
        </w:rPr>
        <w:t>}$$</w:t>
      </w:r>
    </w:p>
    <w:p w14:paraId="3B6B4017" w14:textId="77777777" w:rsidR="00207BA0" w:rsidRPr="00CB3209" w:rsidRDefault="00207BA0" w:rsidP="00E57BB4">
      <w:pPr>
        <w:spacing w:line="240" w:lineRule="auto"/>
        <w:jc w:val="both"/>
        <w:rPr>
          <w:rFonts w:ascii="Times New Roman" w:hAnsi="Times New Roman" w:cs="Times New Roman"/>
          <w:kern w:val="0"/>
          <w14:ligatures w14:val="none"/>
        </w:rPr>
      </w:pPr>
      <w:r w:rsidRPr="00CB3209">
        <w:rPr>
          <w:rFonts w:ascii="Times New Roman" w:hAnsi="Times New Roman" w:cs="Times New Roman"/>
          <w:b/>
          <w:bCs/>
        </w:rPr>
        <w:t>Notes:</w:t>
      </w:r>
      <w:r w:rsidRPr="00CB3209">
        <w:rPr>
          <w:rFonts w:ascii="Times New Roman" w:hAnsi="Times New Roman" w:cs="Times New Roman"/>
        </w:rPr>
        <w:t xml:space="preserve"> (i) The values above are illustrative; in practice, </w:t>
      </w:r>
      <w:r w:rsidRPr="00CB3209">
        <w:rPr>
          <w:rFonts w:ascii="Times New Roman" w:hAnsi="Times New Roman" w:cs="Times New Roman"/>
          <w:b/>
          <w:bCs/>
        </w:rPr>
        <w:t>NI</w:t>
      </w:r>
      <w:r w:rsidRPr="00CB3209">
        <w:rPr>
          <w:rFonts w:ascii="Times New Roman" w:hAnsi="Times New Roman" w:cs="Times New Roman"/>
          <w:b/>
          <w:bCs/>
          <w:vertAlign w:val="subscript"/>
        </w:rPr>
        <w:t>ref</w:t>
      </w:r>
      <w:r w:rsidRPr="00CB3209">
        <w:rPr>
          <w:rFonts w:ascii="Times New Roman" w:hAnsi="Times New Roman" w:cs="Times New Roman"/>
        </w:rPr>
        <w:t xml:space="preserve"> and </w:t>
      </w:r>
      <w:proofErr w:type="spellStart"/>
      <w:r w:rsidRPr="00CB3209">
        <w:rPr>
          <w:rFonts w:ascii="Times New Roman" w:hAnsi="Times New Roman" w:cs="Times New Roman"/>
          <w:b/>
          <w:bCs/>
        </w:rPr>
        <w:t>C</w:t>
      </w:r>
      <w:r w:rsidRPr="00CB3209">
        <w:rPr>
          <w:rFonts w:ascii="Times New Roman" w:hAnsi="Times New Roman" w:cs="Times New Roman"/>
          <w:b/>
          <w:bCs/>
          <w:vertAlign w:val="subscript"/>
        </w:rPr>
        <w:t>wip</w:t>
      </w:r>
      <w:proofErr w:type="spellEnd"/>
      <w:r w:rsidRPr="00CB3209">
        <w:rPr>
          <w:rFonts w:ascii="Times New Roman" w:hAnsi="Times New Roman" w:cs="Times New Roman"/>
        </w:rPr>
        <w:t xml:space="preserve"> must be supported by local statistics/market data and/or farm records and reflected in the Inventory of Losses (IOL). (ii) </w:t>
      </w:r>
      <w:r w:rsidRPr="00CB3209">
        <w:rPr>
          <w:rFonts w:ascii="Times New Roman" w:hAnsi="Times New Roman" w:cs="Times New Roman"/>
          <w:b/>
          <w:bCs/>
        </w:rPr>
        <w:t>C</w:t>
      </w:r>
      <w:r w:rsidRPr="00CB3209">
        <w:rPr>
          <w:rFonts w:ascii="Times New Roman" w:hAnsi="Times New Roman" w:cs="Times New Roman"/>
          <w:b/>
          <w:bCs/>
          <w:vertAlign w:val="subscript"/>
        </w:rPr>
        <w:t>rest</w:t>
      </w:r>
      <w:r w:rsidRPr="00CB3209">
        <w:rPr>
          <w:rFonts w:ascii="Times New Roman" w:hAnsi="Times New Roman" w:cs="Times New Roman"/>
        </w:rPr>
        <w:t xml:space="preserve"> should be based on a verified restoration cost estimate (materials, machinery, </w:t>
      </w:r>
      <w:proofErr w:type="spellStart"/>
      <w:r w:rsidRPr="00CB3209">
        <w:rPr>
          <w:rFonts w:ascii="Times New Roman" w:hAnsi="Times New Roman" w:cs="Times New Roman"/>
        </w:rPr>
        <w:t>labour</w:t>
      </w:r>
      <w:proofErr w:type="spellEnd"/>
      <w:r w:rsidRPr="00CB3209">
        <w:rPr>
          <w:rFonts w:ascii="Times New Roman" w:hAnsi="Times New Roman" w:cs="Times New Roman"/>
        </w:rPr>
        <w:t xml:space="preserve">). (iii) Compensation should be paid before land is handed over / works begin, and land reinstatement must be completed after </w:t>
      </w:r>
      <w:proofErr w:type="gramStart"/>
      <w:r w:rsidRPr="00CB3209">
        <w:rPr>
          <w:rFonts w:ascii="Times New Roman" w:hAnsi="Times New Roman" w:cs="Times New Roman"/>
        </w:rPr>
        <w:t>works</w:t>
      </w:r>
      <w:proofErr w:type="gramEnd"/>
      <w:r w:rsidRPr="00CB3209">
        <w:rPr>
          <w:rFonts w:ascii="Times New Roman" w:hAnsi="Times New Roman" w:cs="Times New Roman"/>
        </w:rPr>
        <w:t>.</w:t>
      </w:r>
    </w:p>
    <w:p w14:paraId="3BEFFDD0" w14:textId="410072DE" w:rsidR="00986F66" w:rsidRPr="00CB3209" w:rsidRDefault="007C482D" w:rsidP="007C482D">
      <w:pPr>
        <w:spacing w:after="0" w:line="240" w:lineRule="auto"/>
        <w:rPr>
          <w:rFonts w:ascii="Times New Roman" w:hAnsi="Times New Roman" w:cs="Times New Roman"/>
        </w:rPr>
      </w:pPr>
      <w:r w:rsidRPr="00CB3209">
        <w:rPr>
          <w:rFonts w:ascii="Times New Roman" w:hAnsi="Times New Roman" w:cs="Times New Roman"/>
          <w:b/>
          <w:bCs/>
        </w:rPr>
        <w:t>7.3.</w:t>
      </w:r>
      <w:r w:rsidR="000149F0" w:rsidRPr="00CB3209">
        <w:rPr>
          <w:rFonts w:ascii="Times New Roman" w:hAnsi="Times New Roman" w:cs="Times New Roman"/>
          <w:b/>
          <w:bCs/>
          <w:lang w:val="ru-RU"/>
        </w:rPr>
        <w:t>2</w:t>
      </w:r>
      <w:r w:rsidRPr="00CB3209">
        <w:rPr>
          <w:rFonts w:ascii="Times New Roman" w:hAnsi="Times New Roman" w:cs="Times New Roman"/>
          <w:b/>
          <w:bCs/>
        </w:rPr>
        <w:t xml:space="preserve">. Harvest </w:t>
      </w:r>
      <w:r w:rsidR="00F323CA" w:rsidRPr="00CB3209">
        <w:rPr>
          <w:rFonts w:ascii="Times New Roman" w:hAnsi="Times New Roman" w:cs="Times New Roman"/>
          <w:b/>
          <w:bCs/>
        </w:rPr>
        <w:t>(</w:t>
      </w:r>
      <w:r w:rsidR="00F323CA" w:rsidRPr="00CB3209">
        <w:rPr>
          <w:rFonts w:ascii="Segoe UI" w:hAnsi="Segoe UI" w:cs="Segoe UI"/>
        </w:rPr>
        <w:t xml:space="preserve">annual </w:t>
      </w:r>
      <w:r w:rsidRPr="00CB3209">
        <w:rPr>
          <w:rFonts w:ascii="Times New Roman" w:hAnsi="Times New Roman" w:cs="Times New Roman"/>
          <w:b/>
          <w:bCs/>
        </w:rPr>
        <w:t>agricultural crops</w:t>
      </w:r>
      <w:r w:rsidR="00F323CA" w:rsidRPr="00CB3209">
        <w:rPr>
          <w:rFonts w:ascii="Times New Roman" w:hAnsi="Times New Roman" w:cs="Times New Roman"/>
          <w:b/>
          <w:bCs/>
        </w:rPr>
        <w:t>)</w:t>
      </w:r>
      <w:r w:rsidRPr="00CB3209">
        <w:rPr>
          <w:rFonts w:ascii="Times New Roman" w:hAnsi="Times New Roman" w:cs="Times New Roman"/>
          <w:b/>
          <w:bCs/>
        </w:rPr>
        <w:t>.</w:t>
      </w:r>
      <w:r w:rsidRPr="00CB3209">
        <w:rPr>
          <w:rFonts w:ascii="Times New Roman" w:hAnsi="Times New Roman" w:cs="Times New Roman"/>
        </w:rPr>
        <w:t xml:space="preserve"> </w:t>
      </w:r>
    </w:p>
    <w:p w14:paraId="4B363A92" w14:textId="77777777" w:rsidR="007F17BD" w:rsidRPr="00CB3209" w:rsidRDefault="007F17BD" w:rsidP="007F17BD">
      <w:pPr>
        <w:pStyle w:val="NormalWeb"/>
        <w:spacing w:before="0" w:beforeAutospacing="0" w:after="0" w:afterAutospacing="0"/>
        <w:jc w:val="both"/>
        <w:rPr>
          <w:sz w:val="22"/>
          <w:szCs w:val="22"/>
        </w:rPr>
      </w:pPr>
      <w:r w:rsidRPr="00CB3209">
        <w:rPr>
          <w:sz w:val="22"/>
          <w:szCs w:val="22"/>
        </w:rPr>
        <w:t xml:space="preserve">The harvest (annual crop) compensation is calculated by estimating the </w:t>
      </w:r>
      <w:r w:rsidRPr="00CB3209">
        <w:rPr>
          <w:rStyle w:val="Strong"/>
          <w:rFonts w:eastAsiaTheme="majorEastAsia"/>
          <w:sz w:val="22"/>
          <w:szCs w:val="22"/>
        </w:rPr>
        <w:t>market value of production lost</w:t>
      </w:r>
      <w:r w:rsidRPr="00CB3209">
        <w:rPr>
          <w:sz w:val="22"/>
          <w:szCs w:val="22"/>
        </w:rPr>
        <w:t xml:space="preserve"> due to the impact, using the affected area and verified yield and price data. In practice, compensation for standing/unharvested crops is determined as </w:t>
      </w:r>
      <m:oMath>
        <m:r>
          <w:rPr>
            <w:rFonts w:ascii="Cambria Math" w:hAnsi="Cambria Math"/>
            <w:sz w:val="22"/>
            <w:szCs w:val="22"/>
          </w:rPr>
          <m:t>A×Y×P×L</m:t>
        </m:r>
      </m:oMath>
      <w:r w:rsidRPr="00CB3209">
        <w:rPr>
          <w:sz w:val="22"/>
          <w:szCs w:val="22"/>
        </w:rPr>
        <w:t xml:space="preserve">, where the loss factor reflects whether the crop is fully lost (100%) or only partially reduced, and the inputs (area, yield, and price) are confirmed through joint field verification and local reference data; where crops have already been harvested, compensation is generally not paid for the crop itself and is limited to any </w:t>
      </w:r>
      <w:r w:rsidRPr="00CB3209">
        <w:rPr>
          <w:rStyle w:val="Strong"/>
          <w:rFonts w:eastAsiaTheme="majorEastAsia"/>
          <w:sz w:val="22"/>
          <w:szCs w:val="22"/>
        </w:rPr>
        <w:t>verified incremental losses</w:t>
      </w:r>
      <w:r w:rsidRPr="00CB3209">
        <w:rPr>
          <w:sz w:val="22"/>
          <w:szCs w:val="22"/>
        </w:rPr>
        <w:t xml:space="preserve"> directly caused by the works (e.g., spoilage, forced distress sale, or additional handling/transport costs).</w:t>
      </w:r>
    </w:p>
    <w:p w14:paraId="7A71C695" w14:textId="77777777" w:rsidR="007F17BD" w:rsidRPr="00CB3209" w:rsidRDefault="007F17BD" w:rsidP="007F17BD">
      <w:pPr>
        <w:numPr>
          <w:ilvl w:val="0"/>
          <w:numId w:val="283"/>
        </w:numPr>
        <w:spacing w:after="0" w:line="240" w:lineRule="auto"/>
        <w:jc w:val="both"/>
        <w:rPr>
          <w:rFonts w:ascii="Times New Roman" w:eastAsia="Times New Roman" w:hAnsi="Times New Roman" w:cs="Times New Roman"/>
          <w:kern w:val="0"/>
          <w14:ligatures w14:val="none"/>
        </w:rPr>
      </w:pPr>
      <w:r w:rsidRPr="00CB3209">
        <w:rPr>
          <w:rFonts w:ascii="Times New Roman" w:eastAsia="Times New Roman" w:hAnsi="Times New Roman" w:cs="Times New Roman"/>
          <w:b/>
          <w:bCs/>
        </w:rPr>
        <w:t>Unharvested standing crop (full loss):</w:t>
      </w:r>
      <w:r w:rsidRPr="00CB3209">
        <w:rPr>
          <w:rFonts w:ascii="Times New Roman" w:eastAsia="Times New Roman" w:hAnsi="Times New Roman" w:cs="Times New Roman"/>
        </w:rPr>
        <w:t xml:space="preserve"> Crop compensation = A × Y × P × L, where A = affected area (ha), Y = expected yield (kg/ha), P = verified farm-gate/market price (TJS/kg), and L = loss factor (0–1). For full destruction, L = 1.</w:t>
      </w:r>
    </w:p>
    <w:p w14:paraId="79DC3045" w14:textId="77777777" w:rsidR="007F17BD" w:rsidRPr="00CB3209" w:rsidRDefault="007F17BD" w:rsidP="007F17BD">
      <w:pPr>
        <w:numPr>
          <w:ilvl w:val="0"/>
          <w:numId w:val="283"/>
        </w:numPr>
        <w:spacing w:after="0" w:line="240" w:lineRule="auto"/>
        <w:jc w:val="both"/>
        <w:rPr>
          <w:rFonts w:ascii="Times New Roman" w:eastAsia="Times New Roman" w:hAnsi="Times New Roman" w:cs="Times New Roman"/>
        </w:rPr>
      </w:pPr>
      <w:r w:rsidRPr="00CB3209">
        <w:rPr>
          <w:rFonts w:ascii="Times New Roman" w:eastAsia="Times New Roman" w:hAnsi="Times New Roman" w:cs="Times New Roman"/>
          <w:b/>
          <w:bCs/>
        </w:rPr>
        <w:t>Partial crop loss / yield reduction:</w:t>
      </w:r>
      <w:r w:rsidRPr="00CB3209">
        <w:rPr>
          <w:rFonts w:ascii="Times New Roman" w:eastAsia="Times New Roman" w:hAnsi="Times New Roman" w:cs="Times New Roman"/>
        </w:rPr>
        <w:t xml:space="preserve"> Crop compensation = A × Y × P × L, where L reflects the verified percentage yield loss attributable to the works (e.g., L = 0.30 for 30% loss).</w:t>
      </w:r>
    </w:p>
    <w:p w14:paraId="0F34C7DF" w14:textId="77777777" w:rsidR="007F17BD" w:rsidRPr="00CB3209" w:rsidRDefault="007F17BD" w:rsidP="007F17BD">
      <w:pPr>
        <w:numPr>
          <w:ilvl w:val="0"/>
          <w:numId w:val="283"/>
        </w:numPr>
        <w:spacing w:after="0" w:line="240" w:lineRule="auto"/>
        <w:jc w:val="both"/>
        <w:rPr>
          <w:rFonts w:ascii="Times New Roman" w:eastAsia="Times New Roman" w:hAnsi="Times New Roman" w:cs="Times New Roman"/>
        </w:rPr>
      </w:pPr>
      <w:r w:rsidRPr="00CB3209">
        <w:rPr>
          <w:rFonts w:ascii="Times New Roman" w:eastAsia="Times New Roman" w:hAnsi="Times New Roman" w:cs="Times New Roman"/>
          <w:b/>
          <w:bCs/>
        </w:rPr>
        <w:t>Harvested crop impacts (exceptional cases only):</w:t>
      </w:r>
      <w:r w:rsidRPr="00CB3209">
        <w:rPr>
          <w:rFonts w:ascii="Times New Roman" w:eastAsia="Times New Roman" w:hAnsi="Times New Roman" w:cs="Times New Roman"/>
        </w:rPr>
        <w:t xml:space="preserve"> If the crop has already been harvested, compensation is paid only for </w:t>
      </w:r>
      <w:r w:rsidRPr="00CB3209">
        <w:rPr>
          <w:rFonts w:ascii="Times New Roman" w:eastAsia="Times New Roman" w:hAnsi="Times New Roman" w:cs="Times New Roman"/>
          <w:i/>
          <w:iCs/>
        </w:rPr>
        <w:t>verified incremental losses</w:t>
      </w:r>
      <w:r w:rsidRPr="00CB3209">
        <w:rPr>
          <w:rFonts w:ascii="Times New Roman" w:eastAsia="Times New Roman" w:hAnsi="Times New Roman" w:cs="Times New Roman"/>
        </w:rPr>
        <w:t xml:space="preserve"> directly caused by the works (e.g., spoilage due to blocked access, forced early sale at lower price, or additional transport/handling costs): Compensation = (Q × (</w:t>
      </w:r>
      <w:proofErr w:type="spellStart"/>
      <w:r w:rsidRPr="00CB3209">
        <w:rPr>
          <w:rFonts w:ascii="Times New Roman" w:eastAsia="Times New Roman" w:hAnsi="Times New Roman" w:cs="Times New Roman"/>
        </w:rPr>
        <w:t>P</w:t>
      </w:r>
      <w:r w:rsidRPr="00CB3209">
        <w:rPr>
          <w:rFonts w:ascii="Times New Roman" w:eastAsia="Times New Roman" w:hAnsi="Times New Roman" w:cs="Times New Roman"/>
          <w:vertAlign w:val="subscript"/>
        </w:rPr>
        <w:t>normal</w:t>
      </w:r>
      <w:proofErr w:type="spellEnd"/>
      <w:r w:rsidRPr="00CB3209">
        <w:rPr>
          <w:rFonts w:ascii="Times New Roman" w:eastAsia="Times New Roman" w:hAnsi="Times New Roman" w:cs="Times New Roman"/>
        </w:rPr>
        <w:t xml:space="preserve"> − P</w:t>
      </w:r>
      <w:r w:rsidRPr="00CB3209">
        <w:rPr>
          <w:rFonts w:ascii="Times New Roman" w:eastAsia="Times New Roman" w:hAnsi="Times New Roman" w:cs="Times New Roman"/>
          <w:vertAlign w:val="subscript"/>
        </w:rPr>
        <w:t>actual</w:t>
      </w:r>
      <w:r w:rsidRPr="00CB3209">
        <w:rPr>
          <w:rFonts w:ascii="Times New Roman" w:eastAsia="Times New Roman" w:hAnsi="Times New Roman" w:cs="Times New Roman"/>
        </w:rPr>
        <w:t xml:space="preserve">)) + </w:t>
      </w:r>
      <w:proofErr w:type="spellStart"/>
      <w:r w:rsidRPr="00CB3209">
        <w:rPr>
          <w:rFonts w:ascii="Times New Roman" w:eastAsia="Times New Roman" w:hAnsi="Times New Roman" w:cs="Times New Roman"/>
        </w:rPr>
        <w:t>C</w:t>
      </w:r>
      <w:r w:rsidRPr="00CB3209">
        <w:rPr>
          <w:rFonts w:ascii="Times New Roman" w:eastAsia="Times New Roman" w:hAnsi="Times New Roman" w:cs="Times New Roman"/>
          <w:vertAlign w:val="subscript"/>
        </w:rPr>
        <w:t>add</w:t>
      </w:r>
      <w:proofErr w:type="spellEnd"/>
      <w:r w:rsidRPr="00CB3209">
        <w:rPr>
          <w:rFonts w:ascii="Times New Roman" w:eastAsia="Times New Roman" w:hAnsi="Times New Roman" w:cs="Times New Roman"/>
        </w:rPr>
        <w:t xml:space="preserve">, where Q = affected quantity (kg or tons), </w:t>
      </w:r>
      <w:proofErr w:type="spellStart"/>
      <w:r w:rsidRPr="00CB3209">
        <w:rPr>
          <w:rFonts w:ascii="Times New Roman" w:eastAsia="Times New Roman" w:hAnsi="Times New Roman" w:cs="Times New Roman"/>
        </w:rPr>
        <w:t>P</w:t>
      </w:r>
      <w:r w:rsidRPr="00CB3209">
        <w:rPr>
          <w:rFonts w:ascii="Times New Roman" w:eastAsia="Times New Roman" w:hAnsi="Times New Roman" w:cs="Times New Roman"/>
          <w:vertAlign w:val="subscript"/>
        </w:rPr>
        <w:t>normal</w:t>
      </w:r>
      <w:proofErr w:type="spellEnd"/>
      <w:r w:rsidRPr="00CB3209">
        <w:rPr>
          <w:rFonts w:ascii="Times New Roman" w:eastAsia="Times New Roman" w:hAnsi="Times New Roman" w:cs="Times New Roman"/>
        </w:rPr>
        <w:t xml:space="preserve"> = normal price, P</w:t>
      </w:r>
      <w:r w:rsidRPr="00CB3209">
        <w:rPr>
          <w:rFonts w:ascii="Times New Roman" w:eastAsia="Times New Roman" w:hAnsi="Times New Roman" w:cs="Times New Roman"/>
          <w:vertAlign w:val="subscript"/>
        </w:rPr>
        <w:t>actual</w:t>
      </w:r>
      <w:r w:rsidRPr="00CB3209">
        <w:rPr>
          <w:rFonts w:ascii="Times New Roman" w:eastAsia="Times New Roman" w:hAnsi="Times New Roman" w:cs="Times New Roman"/>
        </w:rPr>
        <w:t xml:space="preserve"> = realized price, and </w:t>
      </w:r>
      <w:proofErr w:type="spellStart"/>
      <w:r w:rsidRPr="00CB3209">
        <w:rPr>
          <w:rFonts w:ascii="Times New Roman" w:eastAsia="Times New Roman" w:hAnsi="Times New Roman" w:cs="Times New Roman"/>
        </w:rPr>
        <w:t>C</w:t>
      </w:r>
      <w:r w:rsidRPr="00CB3209">
        <w:rPr>
          <w:rFonts w:ascii="Times New Roman" w:eastAsia="Times New Roman" w:hAnsi="Times New Roman" w:cs="Times New Roman"/>
          <w:vertAlign w:val="subscript"/>
        </w:rPr>
        <w:t>add</w:t>
      </w:r>
      <w:proofErr w:type="spellEnd"/>
      <w:r w:rsidRPr="00CB3209">
        <w:rPr>
          <w:rFonts w:ascii="Times New Roman" w:eastAsia="Times New Roman" w:hAnsi="Times New Roman" w:cs="Times New Roman"/>
        </w:rPr>
        <w:t xml:space="preserve"> = documented additional costs.</w:t>
      </w:r>
    </w:p>
    <w:p w14:paraId="76E472C7" w14:textId="77777777" w:rsidR="007F17BD" w:rsidRPr="00CB3209" w:rsidRDefault="007F17BD" w:rsidP="000149F0">
      <w:pPr>
        <w:numPr>
          <w:ilvl w:val="0"/>
          <w:numId w:val="283"/>
        </w:numPr>
        <w:spacing w:after="120" w:line="240" w:lineRule="auto"/>
        <w:ind w:left="714" w:hanging="357"/>
        <w:jc w:val="both"/>
        <w:rPr>
          <w:rFonts w:ascii="Times New Roman" w:eastAsia="Times New Roman" w:hAnsi="Times New Roman" w:cs="Times New Roman"/>
        </w:rPr>
      </w:pPr>
      <w:r w:rsidRPr="00CB3209">
        <w:rPr>
          <w:rFonts w:ascii="Times New Roman" w:eastAsia="Times New Roman" w:hAnsi="Times New Roman" w:cs="Times New Roman"/>
          <w:b/>
          <w:bCs/>
        </w:rPr>
        <w:t>Replanting / additional inputs (where feasible):</w:t>
      </w:r>
      <w:r w:rsidRPr="00CB3209">
        <w:rPr>
          <w:rFonts w:ascii="Times New Roman" w:eastAsia="Times New Roman" w:hAnsi="Times New Roman" w:cs="Times New Roman"/>
        </w:rPr>
        <w:t xml:space="preserve"> If a crop is damaged but can be replanted, compensation may include documented costs of seed/seedlings and necessary additional inputs, plus any verified yield loss for the affected period.</w:t>
      </w:r>
    </w:p>
    <w:p w14:paraId="3514220C" w14:textId="34D470BA" w:rsidR="007F17BD" w:rsidRPr="00CB3209" w:rsidRDefault="007F17BD" w:rsidP="000149F0">
      <w:pPr>
        <w:spacing w:after="120" w:line="240" w:lineRule="auto"/>
        <w:jc w:val="both"/>
        <w:rPr>
          <w:rStyle w:val="Heading1Char"/>
          <w:rFonts w:ascii="Times New Roman" w:hAnsi="Times New Roman" w:cs="Times New Roman"/>
          <w:sz w:val="22"/>
          <w:szCs w:val="22"/>
        </w:rPr>
      </w:pPr>
      <w:r w:rsidRPr="00CB3209">
        <w:rPr>
          <w:rFonts w:ascii="Times New Roman" w:hAnsi="Times New Roman" w:cs="Times New Roman"/>
          <w:b/>
          <w:bCs/>
        </w:rPr>
        <w:t>Verification:</w:t>
      </w:r>
      <w:r w:rsidRPr="00CB3209">
        <w:rPr>
          <w:rFonts w:ascii="Times New Roman" w:hAnsi="Times New Roman" w:cs="Times New Roman"/>
        </w:rPr>
        <w:t xml:space="preserve"> A (area) is confirmed by joint measurement in the field and recorded in the Inventory of Losses (IOL). Y (yield) is taken from the land user’s recent records for the same plot/crop or, if unavailable, from district agricultural statistics/norms/</w:t>
      </w:r>
      <w:r w:rsidRPr="00CB3209">
        <w:rPr>
          <w:rFonts w:ascii="Times New Roman" w:hAnsi="Times New Roman" w:cs="Times New Roman"/>
          <w:lang w:val="en-US"/>
        </w:rPr>
        <w:t>data on average crop yields per hectare and standard agricultural input costs (</w:t>
      </w:r>
      <w:r w:rsidR="00817E81" w:rsidRPr="00CB3209">
        <w:rPr>
          <w:rFonts w:ascii="Times New Roman" w:hAnsi="Times New Roman" w:cs="Times New Roman"/>
          <w:lang w:val="en-US"/>
        </w:rPr>
        <w:t xml:space="preserve">i.e. </w:t>
      </w:r>
      <w:r w:rsidRPr="00CB3209">
        <w:rPr>
          <w:rFonts w:ascii="Times New Roman" w:hAnsi="Times New Roman" w:cs="Times New Roman"/>
          <w:lang w:val="en-US"/>
        </w:rPr>
        <w:t xml:space="preserve">seeds, fertilizers, </w:t>
      </w:r>
      <w:proofErr w:type="spellStart"/>
      <w:r w:rsidRPr="00CB3209">
        <w:rPr>
          <w:rFonts w:ascii="Times New Roman" w:hAnsi="Times New Roman" w:cs="Times New Roman"/>
          <w:lang w:val="en-US"/>
        </w:rPr>
        <w:t>labour</w:t>
      </w:r>
      <w:proofErr w:type="spellEnd"/>
      <w:r w:rsidRPr="00CB3209">
        <w:rPr>
          <w:rFonts w:ascii="Times New Roman" w:hAnsi="Times New Roman" w:cs="Times New Roman"/>
          <w:lang w:val="en-US"/>
        </w:rPr>
        <w:t xml:space="preserve">) for the project area </w:t>
      </w:r>
      <w:r w:rsidR="008412DC" w:rsidRPr="00CB3209">
        <w:rPr>
          <w:rFonts w:ascii="Times New Roman" w:hAnsi="Times New Roman" w:cs="Times New Roman"/>
          <w:lang w:val="en-US"/>
        </w:rPr>
        <w:t xml:space="preserve">or </w:t>
      </w:r>
      <w:r w:rsidRPr="00CB3209">
        <w:rPr>
          <w:rFonts w:ascii="Times New Roman" w:hAnsi="Times New Roman" w:cs="Times New Roman"/>
          <w:lang w:val="en-US"/>
        </w:rPr>
        <w:t>current market prices for agricultural products in the project area, obtained from local markets, district agricultural departments, and/or official statistical sources)</w:t>
      </w:r>
      <w:r w:rsidR="00825828" w:rsidRPr="00CB3209">
        <w:rPr>
          <w:rFonts w:ascii="Times New Roman" w:hAnsi="Times New Roman" w:cs="Times New Roman"/>
          <w:lang w:val="en-US"/>
        </w:rPr>
        <w:t xml:space="preserve"> </w:t>
      </w:r>
      <w:r w:rsidRPr="00CB3209">
        <w:rPr>
          <w:rFonts w:ascii="Times New Roman" w:hAnsi="Times New Roman" w:cs="Times New Roman"/>
          <w:lang w:val="en-US"/>
        </w:rPr>
        <w:t>data on average yields per crop type, used as the basis for calculating compensation for temporary or permanent crop losses.</w:t>
      </w:r>
      <w:r w:rsidRPr="00CB3209">
        <w:rPr>
          <w:rStyle w:val="Heading1Char"/>
          <w:rFonts w:ascii="Times New Roman" w:hAnsi="Times New Roman" w:cs="Times New Roman"/>
          <w:sz w:val="22"/>
          <w:szCs w:val="22"/>
        </w:rPr>
        <w:t xml:space="preserve"> </w:t>
      </w:r>
    </w:p>
    <w:p w14:paraId="606AF39C" w14:textId="56E02A53" w:rsidR="007F17BD" w:rsidRPr="00CB3209" w:rsidRDefault="007F17BD" w:rsidP="007F17BD">
      <w:pPr>
        <w:spacing w:after="0" w:line="240" w:lineRule="auto"/>
        <w:jc w:val="both"/>
        <w:rPr>
          <w:rFonts w:ascii="Times New Roman" w:hAnsi="Times New Roman" w:cs="Times New Roman"/>
          <w:kern w:val="0"/>
          <w14:ligatures w14:val="none"/>
        </w:rPr>
      </w:pPr>
      <w:r w:rsidRPr="00CB3209">
        <w:rPr>
          <w:rFonts w:ascii="Times New Roman" w:hAnsi="Times New Roman" w:cs="Times New Roman"/>
        </w:rPr>
        <w:t>P (price) is verified using at least two local sources for the valuation date (e.g., local market quotations, trader quotations, or agricultural department bulletins). The loss factor L is agreed based on crop stage and observed damage during the joint inspection and supported by photos and dated field notes.</w:t>
      </w:r>
    </w:p>
    <w:p w14:paraId="02108BEE" w14:textId="77777777" w:rsidR="007F17BD" w:rsidRPr="00CB3209" w:rsidRDefault="007F17BD" w:rsidP="007F17BD">
      <w:pPr>
        <w:numPr>
          <w:ilvl w:val="0"/>
          <w:numId w:val="280"/>
        </w:numPr>
        <w:spacing w:after="0" w:line="240" w:lineRule="auto"/>
        <w:jc w:val="both"/>
        <w:rPr>
          <w:rFonts w:ascii="Times New Roman" w:eastAsia="Times New Roman" w:hAnsi="Times New Roman" w:cs="Times New Roman"/>
          <w:kern w:val="0"/>
          <w14:ligatures w14:val="none"/>
        </w:rPr>
      </w:pPr>
      <m:oMath>
        <m:r>
          <w:rPr>
            <w:rFonts w:ascii="Cambria Math" w:eastAsia="Times New Roman" w:hAnsi="Cambria Math" w:cs="Times New Roman"/>
            <w:kern w:val="0"/>
            <w14:ligatures w14:val="none"/>
          </w:rPr>
          <m:t>N</m:t>
        </m:r>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I</m:t>
            </m:r>
          </m:e>
          <m:sub>
            <m:r>
              <w:rPr>
                <w:rFonts w:ascii="Cambria Math" w:eastAsia="Times New Roman" w:hAnsi="Cambria Math" w:cs="Times New Roman"/>
                <w:kern w:val="0"/>
                <w14:ligatures w14:val="none"/>
              </w:rPr>
              <m:t>ref</m:t>
            </m:r>
          </m:sub>
        </m:sSub>
      </m:oMath>
      <w:r w:rsidRPr="00CB3209">
        <w:rPr>
          <w:rFonts w:ascii="Times New Roman" w:eastAsia="Times New Roman" w:hAnsi="Times New Roman" w:cs="Times New Roman"/>
          <w:kern w:val="0"/>
          <w14:ligatures w14:val="none"/>
        </w:rPr>
        <w:t>= reference net income (TJS/ha/day)</w:t>
      </w:r>
    </w:p>
    <w:p w14:paraId="4FD4DE49" w14:textId="77777777" w:rsidR="007F17BD" w:rsidRPr="00CB3209" w:rsidRDefault="007F17BD" w:rsidP="007F17BD">
      <w:pPr>
        <w:numPr>
          <w:ilvl w:val="0"/>
          <w:numId w:val="280"/>
        </w:numPr>
        <w:spacing w:after="0" w:line="240" w:lineRule="auto"/>
        <w:jc w:val="both"/>
        <w:rPr>
          <w:rFonts w:ascii="Times New Roman" w:eastAsia="Times New Roman" w:hAnsi="Times New Roman" w:cs="Times New Roman"/>
          <w:kern w:val="0"/>
          <w14:ligatures w14:val="none"/>
        </w:rPr>
      </w:pPr>
      <m:oMath>
        <m:r>
          <w:rPr>
            <w:rFonts w:ascii="Cambria Math" w:eastAsia="Times New Roman" w:hAnsi="Cambria Math" w:cs="Times New Roman"/>
            <w:kern w:val="0"/>
            <w14:ligatures w14:val="none"/>
          </w:rPr>
          <m:t>A</m:t>
        </m:r>
      </m:oMath>
      <w:r w:rsidRPr="00CB3209">
        <w:rPr>
          <w:rFonts w:ascii="Times New Roman" w:eastAsia="Times New Roman" w:hAnsi="Times New Roman" w:cs="Times New Roman"/>
          <w:kern w:val="0"/>
          <w14:ligatures w14:val="none"/>
        </w:rPr>
        <w:t>= affected area (ha)</w:t>
      </w:r>
    </w:p>
    <w:p w14:paraId="34607289" w14:textId="77777777" w:rsidR="007F17BD" w:rsidRPr="00CB3209" w:rsidRDefault="007F17BD" w:rsidP="007F17BD">
      <w:pPr>
        <w:numPr>
          <w:ilvl w:val="0"/>
          <w:numId w:val="280"/>
        </w:numPr>
        <w:spacing w:after="0" w:line="240" w:lineRule="auto"/>
        <w:jc w:val="both"/>
        <w:rPr>
          <w:rFonts w:ascii="Times New Roman" w:eastAsia="Times New Roman" w:hAnsi="Times New Roman" w:cs="Times New Roman"/>
          <w:kern w:val="0"/>
          <w14:ligatures w14:val="none"/>
        </w:rPr>
      </w:pPr>
      <m:oMath>
        <m:r>
          <w:rPr>
            <w:rFonts w:ascii="Cambria Math" w:eastAsia="Times New Roman" w:hAnsi="Cambria Math" w:cs="Times New Roman"/>
            <w:kern w:val="0"/>
            <w14:ligatures w14:val="none"/>
          </w:rPr>
          <m:t>t</m:t>
        </m:r>
      </m:oMath>
      <w:r w:rsidRPr="00CB3209">
        <w:rPr>
          <w:rFonts w:ascii="Times New Roman" w:eastAsia="Times New Roman" w:hAnsi="Times New Roman" w:cs="Times New Roman"/>
          <w:kern w:val="0"/>
          <w14:ligatures w14:val="none"/>
        </w:rPr>
        <w:t>= duration (days)</w:t>
      </w:r>
    </w:p>
    <w:p w14:paraId="7316BE58" w14:textId="77777777" w:rsidR="007F17BD" w:rsidRPr="00CB3209" w:rsidRDefault="00015E65" w:rsidP="000149F0">
      <w:pPr>
        <w:numPr>
          <w:ilvl w:val="0"/>
          <w:numId w:val="280"/>
        </w:numPr>
        <w:spacing w:after="120" w:line="240" w:lineRule="auto"/>
        <w:ind w:left="714" w:hanging="357"/>
        <w:jc w:val="both"/>
        <w:rPr>
          <w:rFonts w:ascii="Times New Roman" w:eastAsia="Times New Roman" w:hAnsi="Times New Roman" w:cs="Times New Roman"/>
          <w:kern w:val="0"/>
          <w14:ligatures w14:val="none"/>
        </w:rPr>
      </w:pPr>
      <m:oMath>
        <m:sSub>
          <m:sSubPr>
            <m:ctrlPr>
              <w:rPr>
                <w:rFonts w:ascii="Cambria Math" w:eastAsia="Times New Roman" w:hAnsi="Cambria Math" w:cs="Times New Roman"/>
                <w:kern w:val="0"/>
                <w14:ligatures w14:val="none"/>
              </w:rPr>
            </m:ctrlPr>
          </m:sSubPr>
          <m:e>
            <m:r>
              <w:rPr>
                <w:rFonts w:ascii="Cambria Math" w:eastAsia="Times New Roman" w:hAnsi="Cambria Math" w:cs="Times New Roman"/>
                <w:kern w:val="0"/>
                <w14:ligatures w14:val="none"/>
              </w:rPr>
              <m:t>C</m:t>
            </m:r>
          </m:e>
          <m:sub>
            <m:r>
              <w:rPr>
                <w:rFonts w:ascii="Cambria Math" w:eastAsia="Times New Roman" w:hAnsi="Cambria Math" w:cs="Times New Roman"/>
                <w:kern w:val="0"/>
                <w14:ligatures w14:val="none"/>
              </w:rPr>
              <m:t>wip</m:t>
            </m:r>
          </m:sub>
        </m:sSub>
      </m:oMath>
      <w:r w:rsidR="007F17BD" w:rsidRPr="00CB3209">
        <w:rPr>
          <w:rFonts w:ascii="Times New Roman" w:eastAsia="Times New Roman" w:hAnsi="Times New Roman" w:cs="Times New Roman"/>
          <w:kern w:val="0"/>
          <w14:ligatures w14:val="none"/>
        </w:rPr>
        <w:t>= verified value of work-in-progress already performed (TJS)</w:t>
      </w:r>
    </w:p>
    <w:p w14:paraId="08880370" w14:textId="77777777" w:rsidR="001454FB" w:rsidRPr="00CB3209" w:rsidRDefault="001454FB" w:rsidP="001454FB">
      <w:pPr>
        <w:spacing w:after="0" w:line="240" w:lineRule="auto"/>
        <w:rPr>
          <w:rFonts w:ascii="Times New Roman" w:eastAsia="Times New Roman" w:hAnsi="Times New Roman" w:cs="Times New Roman"/>
          <w:b/>
          <w:bCs/>
          <w:kern w:val="0"/>
          <w14:ligatures w14:val="none"/>
        </w:rPr>
      </w:pPr>
      <w:r w:rsidRPr="00CB3209">
        <w:rPr>
          <w:rFonts w:ascii="Times New Roman" w:eastAsia="Times New Roman" w:hAnsi="Times New Roman" w:cs="Times New Roman"/>
          <w:b/>
          <w:bCs/>
          <w:kern w:val="0"/>
          <w14:ligatures w14:val="none"/>
        </w:rPr>
        <w:t>Example (illustrative) – harvest / annual crop loss</w:t>
      </w:r>
    </w:p>
    <w:p w14:paraId="64F893B0" w14:textId="57BBFE59" w:rsidR="001454FB" w:rsidRPr="00CB3209" w:rsidRDefault="001454FB" w:rsidP="001454FB">
      <w:pPr>
        <w:spacing w:after="0" w:line="240" w:lineRule="auto"/>
        <w:rPr>
          <w:rFonts w:ascii="Times New Roman" w:eastAsia="Times New Roman" w:hAnsi="Times New Roman" w:cs="Times New Roman"/>
          <w:kern w:val="0"/>
          <w14:ligatures w14:val="none"/>
        </w:rPr>
      </w:pPr>
      <w:r w:rsidRPr="00CB3209">
        <w:rPr>
          <w:rFonts w:ascii="Times New Roman" w:eastAsia="Times New Roman" w:hAnsi="Times New Roman" w:cs="Times New Roman"/>
          <w:kern w:val="0"/>
          <w14:ligatures w14:val="none"/>
        </w:rPr>
        <w:lastRenderedPageBreak/>
        <w:t>Assume a standing (unharvested) wheat crop is damaged due to trenching works. The affected area is A = 0.30 ha. Expected yield is Y = 3,000 kg/ha (district average or farm records). Verified farm-gate/market price is P = 3.0 TJS/kg. The crop is fully lost on the affected strip, so the loss factor is L = 1.0.</w:t>
      </w:r>
    </w:p>
    <w:p w14:paraId="43E90016" w14:textId="77777777" w:rsidR="001454FB" w:rsidRPr="00CB3209" w:rsidRDefault="001454FB" w:rsidP="001454FB">
      <w:pPr>
        <w:spacing w:after="0" w:line="240" w:lineRule="auto"/>
        <w:rPr>
          <w:rFonts w:ascii="Times New Roman" w:eastAsia="Times New Roman" w:hAnsi="Times New Roman" w:cs="Times New Roman"/>
          <w:kern w:val="0"/>
          <w14:ligatures w14:val="none"/>
        </w:rPr>
      </w:pPr>
      <w:r w:rsidRPr="00CB3209">
        <w:rPr>
          <w:rFonts w:ascii="Times New Roman" w:eastAsia="Times New Roman" w:hAnsi="Times New Roman" w:cs="Times New Roman"/>
          <w:kern w:val="0"/>
          <w14:ligatures w14:val="none"/>
        </w:rPr>
        <w:t>Calculation:</w:t>
      </w:r>
      <w:r w:rsidRPr="00CB3209">
        <w:rPr>
          <w:rFonts w:ascii="Times New Roman" w:eastAsia="Times New Roman" w:hAnsi="Times New Roman" w:cs="Times New Roman"/>
          <w:kern w:val="0"/>
          <w14:ligatures w14:val="none"/>
        </w:rPr>
        <w:br/>
        <w:t>Crop loss compensation = A × Y × P × L</w:t>
      </w:r>
      <w:r w:rsidRPr="00CB3209">
        <w:rPr>
          <w:rFonts w:ascii="Times New Roman" w:eastAsia="Times New Roman" w:hAnsi="Times New Roman" w:cs="Times New Roman"/>
          <w:kern w:val="0"/>
          <w14:ligatures w14:val="none"/>
        </w:rPr>
        <w:br/>
        <w:t>= 0.30 ha × 3,000 kg/ha × 3.0 TJS/kg × 1.0</w:t>
      </w:r>
      <w:r w:rsidRPr="00CB3209">
        <w:rPr>
          <w:rFonts w:ascii="Times New Roman" w:eastAsia="Times New Roman" w:hAnsi="Times New Roman" w:cs="Times New Roman"/>
          <w:kern w:val="0"/>
          <w14:ligatures w14:val="none"/>
        </w:rPr>
        <w:br/>
        <w:t>= 900 kg × 3.0 TJS/kg</w:t>
      </w:r>
      <w:r w:rsidRPr="00CB3209">
        <w:rPr>
          <w:rFonts w:ascii="Times New Roman" w:eastAsia="Times New Roman" w:hAnsi="Times New Roman" w:cs="Times New Roman"/>
          <w:kern w:val="0"/>
          <w14:ligatures w14:val="none"/>
        </w:rPr>
        <w:br/>
        <w:t>= 2,700 TJS</w:t>
      </w:r>
    </w:p>
    <w:p w14:paraId="2B203D92" w14:textId="77777777" w:rsidR="001454FB" w:rsidRPr="00CB3209" w:rsidRDefault="001454FB" w:rsidP="000149F0">
      <w:pPr>
        <w:spacing w:after="120" w:line="240" w:lineRule="auto"/>
        <w:jc w:val="both"/>
        <w:rPr>
          <w:rFonts w:ascii="Times New Roman" w:eastAsia="Times New Roman" w:hAnsi="Times New Roman" w:cs="Times New Roman"/>
          <w:kern w:val="0"/>
          <w14:ligatures w14:val="none"/>
        </w:rPr>
      </w:pPr>
      <w:r w:rsidRPr="00CB3209">
        <w:rPr>
          <w:rFonts w:ascii="Times New Roman" w:eastAsia="Times New Roman" w:hAnsi="Times New Roman" w:cs="Times New Roman"/>
          <w:b/>
          <w:bCs/>
          <w:kern w:val="0"/>
          <w14:ligatures w14:val="none"/>
        </w:rPr>
        <w:t>Verification notes:</w:t>
      </w:r>
      <w:r w:rsidRPr="00CB3209">
        <w:rPr>
          <w:rFonts w:ascii="Times New Roman" w:eastAsia="Times New Roman" w:hAnsi="Times New Roman" w:cs="Times New Roman"/>
          <w:kern w:val="0"/>
          <w14:ligatures w14:val="none"/>
        </w:rPr>
        <w:t xml:space="preserve"> A (area) and crop condition are confirmed by joint field measurement and recorded in </w:t>
      </w:r>
      <w:proofErr w:type="gramStart"/>
      <w:r w:rsidRPr="00CB3209">
        <w:rPr>
          <w:rFonts w:ascii="Times New Roman" w:eastAsia="Times New Roman" w:hAnsi="Times New Roman" w:cs="Times New Roman"/>
          <w:kern w:val="0"/>
          <w14:ligatures w14:val="none"/>
        </w:rPr>
        <w:t>the IOL</w:t>
      </w:r>
      <w:proofErr w:type="gramEnd"/>
      <w:r w:rsidRPr="00CB3209">
        <w:rPr>
          <w:rFonts w:ascii="Times New Roman" w:eastAsia="Times New Roman" w:hAnsi="Times New Roman" w:cs="Times New Roman"/>
          <w:kern w:val="0"/>
          <w14:ligatures w14:val="none"/>
        </w:rPr>
        <w:t>; Y and P are supported by district statistics/farm records and local market price checks.</w:t>
      </w:r>
    </w:p>
    <w:p w14:paraId="6E0457FE" w14:textId="32F5A58A" w:rsidR="007C482D" w:rsidRPr="00CB3209" w:rsidRDefault="007C482D" w:rsidP="000149F0">
      <w:pPr>
        <w:spacing w:after="0" w:line="240" w:lineRule="auto"/>
        <w:jc w:val="both"/>
        <w:rPr>
          <w:rFonts w:ascii="Times New Roman" w:hAnsi="Times New Roman" w:cs="Times New Roman"/>
          <w:b/>
          <w:bCs/>
        </w:rPr>
      </w:pPr>
      <w:r w:rsidRPr="00CB3209">
        <w:rPr>
          <w:rFonts w:ascii="Times New Roman" w:hAnsi="Times New Roman" w:cs="Times New Roman"/>
          <w:b/>
          <w:bCs/>
        </w:rPr>
        <w:t>7.3.</w:t>
      </w:r>
      <w:r w:rsidR="00250165" w:rsidRPr="00CB3209">
        <w:rPr>
          <w:rFonts w:ascii="Times New Roman" w:hAnsi="Times New Roman" w:cs="Times New Roman"/>
          <w:b/>
          <w:bCs/>
          <w:lang w:val="ru-RU"/>
        </w:rPr>
        <w:t>3</w:t>
      </w:r>
      <w:r w:rsidRPr="00CB3209">
        <w:rPr>
          <w:rFonts w:ascii="Times New Roman" w:hAnsi="Times New Roman" w:cs="Times New Roman"/>
          <w:b/>
          <w:bCs/>
        </w:rPr>
        <w:t>. Trees and perennial plantings</w:t>
      </w:r>
    </w:p>
    <w:p w14:paraId="1A0C1ECE" w14:textId="77777777" w:rsidR="00C13BAC" w:rsidRPr="00CB3209" w:rsidRDefault="00C13BAC" w:rsidP="000149F0">
      <w:pPr>
        <w:pStyle w:val="ListParagraph"/>
        <w:numPr>
          <w:ilvl w:val="0"/>
          <w:numId w:val="292"/>
        </w:numPr>
        <w:spacing w:after="0" w:line="240" w:lineRule="auto"/>
        <w:jc w:val="both"/>
        <w:rPr>
          <w:rFonts w:ascii="Times New Roman" w:eastAsia="Times New Roman" w:hAnsi="Times New Roman" w:cs="Times New Roman"/>
          <w:b/>
          <w:bCs/>
          <w:kern w:val="0"/>
          <w14:ligatures w14:val="none"/>
        </w:rPr>
      </w:pPr>
      <w:r w:rsidRPr="00CB3209">
        <w:rPr>
          <w:rFonts w:ascii="Times New Roman" w:eastAsia="Times New Roman" w:hAnsi="Times New Roman" w:cs="Times New Roman"/>
          <w:b/>
          <w:bCs/>
          <w:kern w:val="0"/>
          <w14:ligatures w14:val="none"/>
        </w:rPr>
        <w:t>Tree</w:t>
      </w:r>
    </w:p>
    <w:p w14:paraId="314B31A6" w14:textId="47DE8484" w:rsidR="007913F2" w:rsidRPr="00CB3209" w:rsidRDefault="007913F2" w:rsidP="000149F0">
      <w:pPr>
        <w:spacing w:after="0" w:line="240" w:lineRule="auto"/>
        <w:jc w:val="both"/>
        <w:rPr>
          <w:rFonts w:ascii="Times New Roman" w:eastAsia="Times New Roman" w:hAnsi="Times New Roman" w:cs="Times New Roman"/>
          <w:kern w:val="0"/>
          <w14:ligatures w14:val="none"/>
        </w:rPr>
      </w:pPr>
      <w:r w:rsidRPr="00CB3209">
        <w:rPr>
          <w:rFonts w:ascii="Times New Roman" w:eastAsia="Times New Roman" w:hAnsi="Times New Roman" w:cs="Times New Roman"/>
          <w:kern w:val="0"/>
          <w14:ligatures w14:val="none"/>
        </w:rPr>
        <w:t xml:space="preserve">Tree valuation is based on full replacement cost, taking into account age, species/variety, and productive value. For fruit trees, valuation considers productivity and </w:t>
      </w:r>
      <w:proofErr w:type="gramStart"/>
      <w:r w:rsidRPr="00CB3209">
        <w:rPr>
          <w:rFonts w:ascii="Times New Roman" w:eastAsia="Times New Roman" w:hAnsi="Times New Roman" w:cs="Times New Roman"/>
          <w:kern w:val="0"/>
          <w14:ligatures w14:val="none"/>
        </w:rPr>
        <w:t>remaining</w:t>
      </w:r>
      <w:proofErr w:type="gramEnd"/>
      <w:r w:rsidRPr="00CB3209">
        <w:rPr>
          <w:rFonts w:ascii="Times New Roman" w:eastAsia="Times New Roman" w:hAnsi="Times New Roman" w:cs="Times New Roman"/>
          <w:kern w:val="0"/>
          <w14:ligatures w14:val="none"/>
        </w:rPr>
        <w:t xml:space="preserve"> productive life. Compensation for fruit trees is provided at the higher of (i) the net value of one year’s harvest multiplied by the remaining productive life of the tree, or (ii) the cost of replacing the tree with one of similar age and productive potential, including planting, establishment, and any associated costs, and without depreciation. For industrial trees, compensation reflects the current market value of timber and associated replacement costs.</w:t>
      </w:r>
    </w:p>
    <w:p w14:paraId="43629640" w14:textId="0130291D" w:rsidR="007C482D" w:rsidRPr="00CB3209" w:rsidRDefault="007C482D" w:rsidP="000149F0">
      <w:pPr>
        <w:spacing w:after="0" w:line="240" w:lineRule="auto"/>
        <w:jc w:val="both"/>
        <w:rPr>
          <w:rFonts w:ascii="Times New Roman" w:hAnsi="Times New Roman" w:cs="Times New Roman"/>
        </w:rPr>
      </w:pPr>
      <w:r w:rsidRPr="00CB3209">
        <w:rPr>
          <w:rFonts w:ascii="Times New Roman" w:hAnsi="Times New Roman" w:cs="Times New Roman"/>
        </w:rPr>
        <w:t>Th</w:t>
      </w:r>
      <w:r w:rsidR="00B4758E" w:rsidRPr="00CB3209">
        <w:rPr>
          <w:rFonts w:ascii="Times New Roman" w:hAnsi="Times New Roman" w:cs="Times New Roman"/>
        </w:rPr>
        <w:t xml:space="preserve">is approach </w:t>
      </w:r>
      <w:r w:rsidRPr="00CB3209">
        <w:rPr>
          <w:rFonts w:ascii="Times New Roman" w:hAnsi="Times New Roman" w:cs="Times New Roman"/>
        </w:rPr>
        <w:t>is consistent with:</w:t>
      </w:r>
    </w:p>
    <w:p w14:paraId="382AEDF7" w14:textId="77777777" w:rsidR="007C482D" w:rsidRPr="00CB3209" w:rsidRDefault="007C482D" w:rsidP="000149F0">
      <w:pPr>
        <w:numPr>
          <w:ilvl w:val="0"/>
          <w:numId w:val="89"/>
        </w:numPr>
        <w:spacing w:after="0" w:line="240" w:lineRule="auto"/>
        <w:jc w:val="both"/>
        <w:rPr>
          <w:rFonts w:ascii="Times New Roman" w:hAnsi="Times New Roman" w:cs="Times New Roman"/>
        </w:rPr>
      </w:pPr>
      <w:r w:rsidRPr="00CB3209">
        <w:rPr>
          <w:rFonts w:ascii="Times New Roman" w:hAnsi="Times New Roman" w:cs="Times New Roman"/>
        </w:rPr>
        <w:t>land management committee,</w:t>
      </w:r>
    </w:p>
    <w:p w14:paraId="61F7F8F7" w14:textId="77777777" w:rsidR="007C482D" w:rsidRPr="00CB3209" w:rsidRDefault="007C482D" w:rsidP="000149F0">
      <w:pPr>
        <w:numPr>
          <w:ilvl w:val="0"/>
          <w:numId w:val="89"/>
        </w:numPr>
        <w:spacing w:after="0" w:line="240" w:lineRule="auto"/>
        <w:ind w:left="714" w:hanging="357"/>
        <w:jc w:val="both"/>
        <w:rPr>
          <w:rFonts w:ascii="Times New Roman" w:hAnsi="Times New Roman" w:cs="Times New Roman"/>
        </w:rPr>
      </w:pPr>
      <w:r w:rsidRPr="00CB3209">
        <w:rPr>
          <w:rFonts w:ascii="Times New Roman" w:hAnsi="Times New Roman" w:cs="Times New Roman"/>
        </w:rPr>
        <w:t>environmental authorities.</w:t>
      </w:r>
    </w:p>
    <w:p w14:paraId="54349CFD" w14:textId="77777777" w:rsidR="005869DD" w:rsidRPr="00CB3209" w:rsidRDefault="005869DD" w:rsidP="000149F0">
      <w:pPr>
        <w:spacing w:after="0" w:line="240" w:lineRule="auto"/>
        <w:jc w:val="both"/>
        <w:rPr>
          <w:rFonts w:ascii="Times New Roman" w:eastAsia="Times New Roman" w:hAnsi="Times New Roman" w:cs="Times New Roman"/>
          <w:kern w:val="0"/>
          <w14:ligatures w14:val="none"/>
        </w:rPr>
      </w:pPr>
      <w:r w:rsidRPr="00CB3209">
        <w:rPr>
          <w:rFonts w:ascii="Times New Roman" w:eastAsia="Times New Roman" w:hAnsi="Times New Roman" w:cs="Times New Roman"/>
          <w:b/>
          <w:bCs/>
          <w:kern w:val="0"/>
          <w14:ligatures w14:val="none"/>
        </w:rPr>
        <w:t>Tree compensation is calculated at full replacement cost to ensure the affected person can restore the asset without depreciation, typically combining</w:t>
      </w:r>
      <w:r w:rsidRPr="00CB3209">
        <w:rPr>
          <w:rFonts w:ascii="Times New Roman" w:eastAsia="Times New Roman" w:hAnsi="Times New Roman" w:cs="Times New Roman"/>
          <w:kern w:val="0"/>
          <w14:ligatures w14:val="none"/>
        </w:rPr>
        <w:t xml:space="preserve"> </w:t>
      </w:r>
      <w:r w:rsidRPr="00CB3209">
        <w:rPr>
          <w:rFonts w:ascii="Times New Roman" w:eastAsia="Times New Roman" w:hAnsi="Times New Roman" w:cs="Times New Roman"/>
          <w:b/>
          <w:bCs/>
          <w:kern w:val="0"/>
          <w14:ligatures w14:val="none"/>
        </w:rPr>
        <w:t xml:space="preserve">(i) </w:t>
      </w:r>
      <w:r w:rsidRPr="00CB3209">
        <w:rPr>
          <w:rFonts w:ascii="Times New Roman" w:eastAsia="Times New Roman" w:hAnsi="Times New Roman" w:cs="Times New Roman"/>
          <w:kern w:val="0"/>
          <w14:ligatures w14:val="none"/>
        </w:rPr>
        <w:t>the verified cost to replace the tree (equivalent seedling/sapling plus planting and establishment works) and—where the tree is productive—</w:t>
      </w:r>
      <w:r w:rsidRPr="00CB3209">
        <w:rPr>
          <w:rFonts w:ascii="Times New Roman" w:eastAsia="Times New Roman" w:hAnsi="Times New Roman" w:cs="Times New Roman"/>
          <w:b/>
          <w:bCs/>
          <w:kern w:val="0"/>
          <w14:ligatures w14:val="none"/>
        </w:rPr>
        <w:t xml:space="preserve">(ii) </w:t>
      </w:r>
      <w:r w:rsidRPr="00CB3209">
        <w:rPr>
          <w:rFonts w:ascii="Times New Roman" w:eastAsia="Times New Roman" w:hAnsi="Times New Roman" w:cs="Times New Roman"/>
          <w:kern w:val="0"/>
          <w14:ligatures w14:val="none"/>
        </w:rPr>
        <w:t>the net income forgone over the years needed for the replacement tree to reach the same productive stage; for timber/non-productive trees, compensation is generally based on the market value of usable wood (if applicable) plus the replacement planting cost, with species, age/productivity class, and applicable compensatory planting requirements verified and agreed with relevant local authorities.</w:t>
      </w:r>
    </w:p>
    <w:p w14:paraId="49354794" w14:textId="334FF795" w:rsidR="000C4763" w:rsidRPr="00CB3209" w:rsidRDefault="000C4763" w:rsidP="000149F0">
      <w:pPr>
        <w:pStyle w:val="NormalWeb"/>
        <w:numPr>
          <w:ilvl w:val="0"/>
          <w:numId w:val="293"/>
        </w:numPr>
        <w:spacing w:before="0" w:beforeAutospacing="0" w:after="0" w:afterAutospacing="0"/>
        <w:jc w:val="both"/>
        <w:rPr>
          <w:sz w:val="22"/>
          <w:szCs w:val="22"/>
        </w:rPr>
      </w:pPr>
      <w:r w:rsidRPr="00CB3209">
        <w:rPr>
          <w:rStyle w:val="Strong"/>
          <w:rFonts w:eastAsiaTheme="majorEastAsia"/>
          <w:sz w:val="22"/>
          <w:szCs w:val="22"/>
        </w:rPr>
        <w:t>Productive trees (fruit/nut, etc.) – recommended method</w:t>
      </w:r>
      <w:r w:rsidRPr="00CB3209">
        <w:rPr>
          <w:sz w:val="22"/>
          <w:szCs w:val="22"/>
        </w:rPr>
        <w:t xml:space="preserve"> Use </w:t>
      </w:r>
      <w:r w:rsidRPr="00CB3209">
        <w:rPr>
          <w:rStyle w:val="Strong"/>
          <w:rFonts w:eastAsiaTheme="majorEastAsia"/>
          <w:sz w:val="22"/>
          <w:szCs w:val="22"/>
        </w:rPr>
        <w:t>replacement + lost net income until equivalent productivity</w:t>
      </w:r>
      <w:r w:rsidRPr="00CB3209">
        <w:rPr>
          <w:sz w:val="22"/>
          <w:szCs w:val="22"/>
        </w:rPr>
        <w:t>:</w:t>
      </w:r>
    </w:p>
    <w:p w14:paraId="1C07D169" w14:textId="77777777" w:rsidR="000C4763" w:rsidRPr="00CB3209" w:rsidRDefault="000C4763" w:rsidP="000149F0">
      <w:pPr>
        <w:spacing w:after="0" w:line="240" w:lineRule="auto"/>
        <w:jc w:val="both"/>
        <w:rPr>
          <w:rFonts w:ascii="Times New Roman" w:hAnsi="Times New Roman" w:cs="Times New Roman"/>
        </w:rPr>
      </w:pPr>
    </w:p>
    <w:p w14:paraId="62B3B952" w14:textId="77777777" w:rsidR="000C4763" w:rsidRPr="00CB3209" w:rsidRDefault="00015E65" w:rsidP="000149F0">
      <w:pPr>
        <w:spacing w:after="0"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C</m:t>
              </m:r>
            </m:e>
            <m:sub>
              <m:r>
                <m:rPr>
                  <m:nor/>
                </m:rPr>
                <w:rPr>
                  <w:rFonts w:ascii="Times New Roman" w:hAnsi="Times New Roman" w:cs="Times New Roman"/>
                </w:rPr>
                <m:t>tree</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m:rPr>
                  <m:nor/>
                </m:rPr>
                <w:rPr>
                  <w:rFonts w:ascii="Times New Roman" w:hAnsi="Times New Roman" w:cs="Times New Roman"/>
                </w:rPr>
                <m:t>seedling</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m:rPr>
                  <m:nor/>
                </m:rPr>
                <w:rPr>
                  <w:rFonts w:ascii="Times New Roman" w:hAnsi="Times New Roman" w:cs="Times New Roman"/>
                </w:rPr>
                <m:t>plant</m:t>
              </m:r>
            </m:sub>
          </m:sSub>
          <m:r>
            <w:rPr>
              <w:rFonts w:ascii="Cambria Math" w:hAnsi="Cambria Math" w:cs="Times New Roman"/>
            </w:rPr>
            <m:t>)</m:t>
          </m:r>
          <m:r>
            <m:rPr>
              <m:nor/>
            </m:rPr>
            <w:rPr>
              <w:rFonts w:ascii="Times New Roman" w:hAnsi="Times New Roman" w:cs="Times New Roman"/>
            </w:rPr>
            <m:t>  </m:t>
          </m:r>
          <m:r>
            <w:rPr>
              <w:rFonts w:ascii="Cambria Math" w:hAnsi="Cambria Math" w:cs="Times New Roman"/>
            </w:rPr>
            <m:t>+</m:t>
          </m:r>
          <m:r>
            <m:rPr>
              <m:nor/>
            </m:rPr>
            <w:rPr>
              <w:rFonts w:ascii="Times New Roman" w:hAnsi="Times New Roman" w:cs="Times New Roman"/>
            </w:rPr>
            <m:t>  </m:t>
          </m:r>
          <m:nary>
            <m:naryPr>
              <m:chr m:val="∑"/>
              <m:limLoc m:val="undOvr"/>
              <m:grow m:val="1"/>
              <m:ctrlPr>
                <w:rPr>
                  <w:rFonts w:ascii="Cambria Math" w:hAnsi="Cambria Math" w:cs="Times New Roman"/>
                </w:rPr>
              </m:ctrlPr>
            </m:naryPr>
            <m:sub>
              <m:r>
                <w:rPr>
                  <w:rFonts w:ascii="Cambria Math" w:hAnsi="Cambria Math" w:cs="Times New Roman"/>
                </w:rPr>
                <m:t>y</m:t>
              </m:r>
              <m:r>
                <w:rPr>
                  <w:rFonts w:ascii="Cambria Math" w:hAnsi="Cambria Math" w:cs="Times New Roman"/>
                </w:rPr>
                <m:t>=1</m:t>
              </m:r>
            </m:sub>
            <m:sup>
              <m:r>
                <w:rPr>
                  <w:rFonts w:ascii="Cambria Math" w:hAnsi="Cambria Math" w:cs="Times New Roman"/>
                </w:rPr>
                <m:t>Y</m:t>
              </m:r>
            </m:sup>
            <m:e>
              <m:r>
                <w:rPr>
                  <w:rFonts w:ascii="Cambria Math" w:hAnsi="Cambria Math" w:cs="Times New Roman"/>
                </w:rPr>
                <m:t>N</m:t>
              </m:r>
            </m:e>
          </m:nary>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y</m:t>
              </m:r>
            </m:sub>
          </m:sSub>
        </m:oMath>
      </m:oMathPara>
    </w:p>
    <w:p w14:paraId="23D96D76" w14:textId="77777777" w:rsidR="000C4763" w:rsidRPr="00CB3209" w:rsidRDefault="000C4763" w:rsidP="000149F0">
      <w:pPr>
        <w:pStyle w:val="NormalWeb"/>
        <w:spacing w:before="0" w:beforeAutospacing="0" w:after="0" w:afterAutospacing="0"/>
        <w:jc w:val="both"/>
        <w:rPr>
          <w:sz w:val="22"/>
          <w:szCs w:val="22"/>
        </w:rPr>
      </w:pPr>
      <w:r w:rsidRPr="00CB3209">
        <w:rPr>
          <w:sz w:val="22"/>
          <w:szCs w:val="22"/>
        </w:rPr>
        <w:t>Where:</w:t>
      </w:r>
    </w:p>
    <w:p w14:paraId="67490635" w14:textId="77777777" w:rsidR="000C4763" w:rsidRPr="00CB3209" w:rsidRDefault="00015E65" w:rsidP="000149F0">
      <w:pPr>
        <w:numPr>
          <w:ilvl w:val="0"/>
          <w:numId w:val="286"/>
        </w:numPr>
        <w:spacing w:after="0" w:line="24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C</m:t>
            </m:r>
          </m:e>
          <m:sub>
            <m:r>
              <m:rPr>
                <m:nor/>
              </m:rPr>
              <w:rPr>
                <w:rFonts w:ascii="Times New Roman" w:hAnsi="Times New Roman" w:cs="Times New Roman"/>
              </w:rPr>
              <m:t>seedling</m:t>
            </m:r>
          </m:sub>
        </m:sSub>
      </m:oMath>
      <w:r w:rsidR="000C4763" w:rsidRPr="00CB3209">
        <w:rPr>
          <w:rFonts w:ascii="Times New Roman" w:hAnsi="Times New Roman" w:cs="Times New Roman"/>
        </w:rPr>
        <w:t>= cost of an equivalent seedling/sapling (incl. transport)</w:t>
      </w:r>
    </w:p>
    <w:p w14:paraId="777FFDE3" w14:textId="77777777" w:rsidR="000C4763" w:rsidRPr="00CB3209" w:rsidRDefault="00015E65" w:rsidP="000149F0">
      <w:pPr>
        <w:numPr>
          <w:ilvl w:val="0"/>
          <w:numId w:val="286"/>
        </w:numPr>
        <w:spacing w:after="0" w:line="24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C</m:t>
            </m:r>
          </m:e>
          <m:sub>
            <m:r>
              <m:rPr>
                <m:nor/>
              </m:rPr>
              <w:rPr>
                <w:rFonts w:ascii="Times New Roman" w:hAnsi="Times New Roman" w:cs="Times New Roman"/>
              </w:rPr>
              <m:t>plant</m:t>
            </m:r>
          </m:sub>
        </m:sSub>
      </m:oMath>
      <w:r w:rsidR="000C4763" w:rsidRPr="00CB3209">
        <w:rPr>
          <w:rFonts w:ascii="Times New Roman" w:hAnsi="Times New Roman" w:cs="Times New Roman"/>
        </w:rPr>
        <w:t>= planting + establishment costs (pit prep, fertilizer, staking, watering/initial care, labor)</w:t>
      </w:r>
    </w:p>
    <w:p w14:paraId="043BD71E" w14:textId="77777777" w:rsidR="000C4763" w:rsidRPr="00CB3209" w:rsidRDefault="000C4763" w:rsidP="000149F0">
      <w:pPr>
        <w:numPr>
          <w:ilvl w:val="0"/>
          <w:numId w:val="286"/>
        </w:numPr>
        <w:spacing w:after="0" w:line="240" w:lineRule="auto"/>
        <w:jc w:val="both"/>
        <w:rPr>
          <w:rFonts w:ascii="Times New Roman" w:hAnsi="Times New Roman" w:cs="Times New Roman"/>
        </w:rPr>
      </w:pPr>
      <m:oMath>
        <m:r>
          <w:rPr>
            <w:rFonts w:ascii="Cambria Math" w:hAnsi="Cambria Math" w:cs="Times New Roman"/>
          </w:rPr>
          <m:t>Y</m:t>
        </m:r>
      </m:oMath>
      <w:r w:rsidRPr="00CB3209">
        <w:rPr>
          <w:rFonts w:ascii="Times New Roman" w:hAnsi="Times New Roman" w:cs="Times New Roman"/>
        </w:rPr>
        <w:t xml:space="preserve">= years for the replacement tree to reach the </w:t>
      </w:r>
      <w:r w:rsidRPr="00CB3209">
        <w:rPr>
          <w:rStyle w:val="Strong"/>
          <w:rFonts w:ascii="Times New Roman" w:hAnsi="Times New Roman" w:cs="Times New Roman"/>
        </w:rPr>
        <w:t>same productive stage</w:t>
      </w:r>
      <w:r w:rsidRPr="00CB3209">
        <w:rPr>
          <w:rFonts w:ascii="Times New Roman" w:hAnsi="Times New Roman" w:cs="Times New Roman"/>
        </w:rPr>
        <w:t xml:space="preserve"> as the affected tree (based on species/age class norms)</w:t>
      </w:r>
    </w:p>
    <w:p w14:paraId="06B851E0" w14:textId="77777777" w:rsidR="000C4763" w:rsidRPr="00CB3209" w:rsidRDefault="000C4763" w:rsidP="000149F0">
      <w:pPr>
        <w:numPr>
          <w:ilvl w:val="0"/>
          <w:numId w:val="286"/>
        </w:numPr>
        <w:spacing w:after="0" w:line="240" w:lineRule="auto"/>
        <w:jc w:val="both"/>
        <w:rPr>
          <w:rFonts w:ascii="Times New Roman" w:hAnsi="Times New Roman" w:cs="Times New Roman"/>
        </w:rPr>
      </w:pPr>
      <m:oMath>
        <m:r>
          <w:rPr>
            <w:rFonts w:ascii="Cambria Math" w:hAnsi="Cambria Math" w:cs="Times New Roman"/>
          </w:rPr>
          <m:t>N</m:t>
        </m:r>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y</m:t>
            </m:r>
          </m:sub>
        </m:sSub>
      </m:oMath>
      <w:r w:rsidRPr="00CB3209">
        <w:rPr>
          <w:rFonts w:ascii="Times New Roman" w:hAnsi="Times New Roman" w:cs="Times New Roman"/>
        </w:rPr>
        <w:t xml:space="preserve">= net income lost in year </w:t>
      </w:r>
      <m:oMath>
        <m:r>
          <w:rPr>
            <w:rFonts w:ascii="Cambria Math" w:hAnsi="Cambria Math" w:cs="Times New Roman"/>
          </w:rPr>
          <m:t>y</m:t>
        </m:r>
      </m:oMath>
    </w:p>
    <w:p w14:paraId="6829A5C9" w14:textId="77777777" w:rsidR="000C4763" w:rsidRPr="00CB3209" w:rsidRDefault="000C4763" w:rsidP="000149F0">
      <w:pPr>
        <w:pStyle w:val="NormalWeb"/>
        <w:spacing w:before="0" w:beforeAutospacing="0" w:after="0" w:afterAutospacing="0"/>
        <w:jc w:val="both"/>
        <w:rPr>
          <w:sz w:val="22"/>
          <w:szCs w:val="22"/>
        </w:rPr>
      </w:pPr>
      <w:r w:rsidRPr="00CB3209">
        <w:rPr>
          <w:sz w:val="22"/>
          <w:szCs w:val="22"/>
        </w:rPr>
        <w:t>A practical way to compute annual net income loss:</w:t>
      </w:r>
    </w:p>
    <w:p w14:paraId="20C9FEB1" w14:textId="77777777" w:rsidR="000C4763" w:rsidRPr="00CB3209" w:rsidRDefault="000C4763" w:rsidP="000149F0">
      <w:pPr>
        <w:spacing w:after="0" w:line="240" w:lineRule="auto"/>
        <w:jc w:val="both"/>
        <w:rPr>
          <w:rFonts w:ascii="Times New Roman" w:hAnsi="Times New Roman" w:cs="Times New Roman"/>
        </w:rPr>
      </w:pPr>
      <m:oMathPara>
        <m:oMath>
          <m:r>
            <w:rPr>
              <w:rFonts w:ascii="Cambria Math" w:hAnsi="Cambria Math" w:cs="Times New Roman"/>
            </w:rPr>
            <m:t>N</m:t>
          </m:r>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y</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y</m:t>
              </m:r>
            </m:sub>
          </m:sSub>
          <m:r>
            <w:rPr>
              <w:rFonts w:ascii="Cambria Math" w:hAnsi="Cambria Math" w:cs="Times New Roman"/>
            </w:rPr>
            <m:t>×P)-</m:t>
          </m:r>
          <m:sSub>
            <m:sSubPr>
              <m:ctrlPr>
                <w:rPr>
                  <w:rFonts w:ascii="Cambria Math" w:hAnsi="Cambria Math" w:cs="Times New Roman"/>
                </w:rPr>
              </m:ctrlPr>
            </m:sSubPr>
            <m:e>
              <m:r>
                <w:rPr>
                  <w:rFonts w:ascii="Cambria Math" w:hAnsi="Cambria Math" w:cs="Times New Roman"/>
                </w:rPr>
                <m:t>C</m:t>
              </m:r>
            </m:e>
            <m:sub>
              <m:r>
                <m:rPr>
                  <m:nor/>
                </m:rPr>
                <w:rPr>
                  <w:rFonts w:ascii="Times New Roman" w:hAnsi="Times New Roman" w:cs="Times New Roman"/>
                </w:rPr>
                <m:t>var</m:t>
              </m:r>
              <m:r>
                <w:rPr>
                  <w:rFonts w:ascii="Cambria Math" w:hAnsi="Cambria Math" w:cs="Times New Roman"/>
                </w:rPr>
                <m:t>,y</m:t>
              </m:r>
            </m:sub>
          </m:sSub>
        </m:oMath>
      </m:oMathPara>
    </w:p>
    <w:p w14:paraId="003C8AA5" w14:textId="77777777" w:rsidR="000C4763" w:rsidRPr="00CB3209" w:rsidRDefault="00015E65" w:rsidP="000149F0">
      <w:pPr>
        <w:numPr>
          <w:ilvl w:val="0"/>
          <w:numId w:val="287"/>
        </w:numPr>
        <w:spacing w:after="0" w:line="24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y</m:t>
            </m:r>
          </m:sub>
        </m:sSub>
      </m:oMath>
      <w:r w:rsidR="000C4763" w:rsidRPr="00CB3209">
        <w:rPr>
          <w:rFonts w:ascii="Times New Roman" w:hAnsi="Times New Roman" w:cs="Times New Roman"/>
        </w:rPr>
        <w:t xml:space="preserve">= expected yield for year </w:t>
      </w:r>
      <m:oMath>
        <m:r>
          <w:rPr>
            <w:rFonts w:ascii="Cambria Math" w:hAnsi="Cambria Math" w:cs="Times New Roman"/>
          </w:rPr>
          <m:t>y</m:t>
        </m:r>
      </m:oMath>
      <w:r w:rsidR="000C4763" w:rsidRPr="00CB3209">
        <w:rPr>
          <w:rFonts w:ascii="Times New Roman" w:hAnsi="Times New Roman" w:cs="Times New Roman"/>
        </w:rPr>
        <w:t>(kg/year)</w:t>
      </w:r>
    </w:p>
    <w:p w14:paraId="2D9F9437" w14:textId="77777777" w:rsidR="000C4763" w:rsidRPr="00CB3209" w:rsidRDefault="000C4763" w:rsidP="000149F0">
      <w:pPr>
        <w:numPr>
          <w:ilvl w:val="0"/>
          <w:numId w:val="287"/>
        </w:numPr>
        <w:spacing w:after="0" w:line="240" w:lineRule="auto"/>
        <w:jc w:val="both"/>
        <w:rPr>
          <w:rFonts w:ascii="Times New Roman" w:hAnsi="Times New Roman" w:cs="Times New Roman"/>
        </w:rPr>
      </w:pPr>
      <m:oMath>
        <m:r>
          <w:rPr>
            <w:rFonts w:ascii="Cambria Math" w:hAnsi="Cambria Math" w:cs="Times New Roman"/>
          </w:rPr>
          <m:t>P</m:t>
        </m:r>
      </m:oMath>
      <w:r w:rsidRPr="00CB3209">
        <w:rPr>
          <w:rFonts w:ascii="Times New Roman" w:hAnsi="Times New Roman" w:cs="Times New Roman"/>
        </w:rPr>
        <w:t>= verified farm-gate/market price (TJS/kg)</w:t>
      </w:r>
    </w:p>
    <w:p w14:paraId="5E05C544" w14:textId="77777777" w:rsidR="000C4763" w:rsidRPr="00CB3209" w:rsidRDefault="00015E65" w:rsidP="000149F0">
      <w:pPr>
        <w:numPr>
          <w:ilvl w:val="0"/>
          <w:numId w:val="287"/>
        </w:numPr>
        <w:spacing w:after="0" w:line="24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C</m:t>
            </m:r>
          </m:e>
          <m:sub>
            <m:r>
              <m:rPr>
                <m:nor/>
              </m:rPr>
              <w:rPr>
                <w:rFonts w:ascii="Times New Roman" w:hAnsi="Times New Roman" w:cs="Times New Roman"/>
              </w:rPr>
              <m:t>var</m:t>
            </m:r>
            <m:r>
              <w:rPr>
                <w:rFonts w:ascii="Cambria Math" w:hAnsi="Cambria Math" w:cs="Times New Roman"/>
              </w:rPr>
              <m:t>,</m:t>
            </m:r>
            <m:r>
              <w:rPr>
                <w:rFonts w:ascii="Cambria Math" w:hAnsi="Cambria Math" w:cs="Times New Roman"/>
              </w:rPr>
              <m:t>y</m:t>
            </m:r>
          </m:sub>
        </m:sSub>
      </m:oMath>
      <w:r w:rsidR="000C4763" w:rsidRPr="00CB3209">
        <w:rPr>
          <w:rFonts w:ascii="Times New Roman" w:hAnsi="Times New Roman" w:cs="Times New Roman"/>
        </w:rPr>
        <w:t>= avoidable variable costs not incurred because the yield is lost (e.g., harvesting/packaging/transport).</w:t>
      </w:r>
    </w:p>
    <w:p w14:paraId="1E6DAE47" w14:textId="5302208F" w:rsidR="000C4763" w:rsidRPr="00CB3209" w:rsidRDefault="000C4763" w:rsidP="000149F0">
      <w:pPr>
        <w:pStyle w:val="NormalWeb"/>
        <w:numPr>
          <w:ilvl w:val="0"/>
          <w:numId w:val="293"/>
        </w:numPr>
        <w:spacing w:before="0" w:beforeAutospacing="0" w:after="0" w:afterAutospacing="0"/>
        <w:jc w:val="both"/>
        <w:rPr>
          <w:rStyle w:val="Strong"/>
          <w:rFonts w:eastAsiaTheme="majorEastAsia"/>
          <w:sz w:val="22"/>
          <w:szCs w:val="22"/>
        </w:rPr>
      </w:pPr>
      <w:r w:rsidRPr="00CB3209">
        <w:rPr>
          <w:rStyle w:val="Strong"/>
          <w:rFonts w:eastAsiaTheme="majorEastAsia"/>
          <w:sz w:val="22"/>
          <w:szCs w:val="22"/>
        </w:rPr>
        <w:t>Timber / non-productive trees (wood, shelterbelt, shade) – recommended method Use wood value (if applicable) + replacement planting costs:</w:t>
      </w:r>
    </w:p>
    <w:p w14:paraId="70C394D5" w14:textId="77777777" w:rsidR="000C4763" w:rsidRPr="00CB3209" w:rsidRDefault="00015E65" w:rsidP="000149F0">
      <w:pPr>
        <w:spacing w:after="0"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C</m:t>
              </m:r>
            </m:e>
            <m:sub>
              <m:r>
                <m:rPr>
                  <m:nor/>
                </m:rPr>
                <w:rPr>
                  <w:rFonts w:ascii="Times New Roman" w:hAnsi="Times New Roman" w:cs="Times New Roman"/>
                </w:rPr>
                <m:t>tree</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m:rPr>
                  <m:nor/>
                </m:rPr>
                <w:rPr>
                  <w:rFonts w:ascii="Times New Roman" w:hAnsi="Times New Roman" w:cs="Times New Roman"/>
                </w:rPr>
                <m:t>wood</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m:rPr>
                  <m:nor/>
                </m:rPr>
                <w:rPr>
                  <w:rFonts w:ascii="Times New Roman" w:hAnsi="Times New Roman" w:cs="Times New Roman"/>
                </w:rPr>
                <m:t>seedling</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m:rPr>
                  <m:nor/>
                </m:rPr>
                <w:rPr>
                  <w:rFonts w:ascii="Times New Roman" w:hAnsi="Times New Roman" w:cs="Times New Roman"/>
                </w:rPr>
                <m:t>plant</m:t>
              </m:r>
            </m:sub>
          </m:sSub>
        </m:oMath>
      </m:oMathPara>
    </w:p>
    <w:p w14:paraId="1A31B4AE" w14:textId="77777777" w:rsidR="000C4763" w:rsidRPr="00CB3209" w:rsidRDefault="00015E65" w:rsidP="000149F0">
      <w:pPr>
        <w:numPr>
          <w:ilvl w:val="0"/>
          <w:numId w:val="288"/>
        </w:numPr>
        <w:spacing w:after="0" w:line="24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V</m:t>
            </m:r>
          </m:e>
          <m:sub>
            <m:r>
              <m:rPr>
                <m:nor/>
              </m:rPr>
              <w:rPr>
                <w:rFonts w:ascii="Times New Roman" w:hAnsi="Times New Roman" w:cs="Times New Roman"/>
              </w:rPr>
              <m:t>wood</m:t>
            </m:r>
          </m:sub>
        </m:sSub>
      </m:oMath>
      <w:r w:rsidR="000C4763" w:rsidRPr="00CB3209">
        <w:rPr>
          <w:rFonts w:ascii="Times New Roman" w:hAnsi="Times New Roman" w:cs="Times New Roman"/>
        </w:rPr>
        <w:t>= market value of usable wood (or agreed salvage value), net of reasonable cutting/transport costs if those costs are borne by the owner/user.</w:t>
      </w:r>
    </w:p>
    <w:p w14:paraId="7FED3014" w14:textId="05F53020" w:rsidR="000C4763" w:rsidRPr="00CB3209" w:rsidRDefault="000C4763" w:rsidP="000149F0">
      <w:pPr>
        <w:pStyle w:val="NormalWeb"/>
        <w:numPr>
          <w:ilvl w:val="0"/>
          <w:numId w:val="293"/>
        </w:numPr>
        <w:spacing w:before="0" w:beforeAutospacing="0" w:after="0" w:afterAutospacing="0"/>
        <w:jc w:val="both"/>
        <w:rPr>
          <w:rStyle w:val="Strong"/>
          <w:rFonts w:eastAsiaTheme="majorEastAsia"/>
          <w:sz w:val="22"/>
          <w:szCs w:val="22"/>
        </w:rPr>
      </w:pPr>
      <w:r w:rsidRPr="00CB3209">
        <w:rPr>
          <w:rStyle w:val="Strong"/>
          <w:rFonts w:eastAsiaTheme="majorEastAsia"/>
          <w:sz w:val="22"/>
          <w:szCs w:val="22"/>
        </w:rPr>
        <w:t>Ornamental / landscaping trees (if relevant) Typically replacement of like-for-like (species/size class) including planting:</w:t>
      </w:r>
    </w:p>
    <w:p w14:paraId="495A6A4C" w14:textId="77777777" w:rsidR="000C4763" w:rsidRPr="00CB3209" w:rsidRDefault="00015E65" w:rsidP="000149F0">
      <w:pPr>
        <w:spacing w:after="0"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C</m:t>
              </m:r>
            </m:e>
            <m:sub>
              <m:r>
                <m:rPr>
                  <m:nor/>
                </m:rPr>
                <w:rPr>
                  <w:rFonts w:ascii="Times New Roman" w:hAnsi="Times New Roman" w:cs="Times New Roman"/>
                </w:rPr>
                <m:t>tree</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m:rPr>
                  <m:nor/>
                </m:rPr>
                <w:rPr>
                  <w:rFonts w:ascii="Times New Roman" w:hAnsi="Times New Roman" w:cs="Times New Roman"/>
                </w:rPr>
                <m:t>seedling</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m:rPr>
                  <m:nor/>
                </m:rPr>
                <w:rPr>
                  <w:rFonts w:ascii="Times New Roman" w:hAnsi="Times New Roman" w:cs="Times New Roman"/>
                </w:rPr>
                <m:t>plant</m:t>
              </m:r>
            </m:sub>
          </m:sSub>
        </m:oMath>
      </m:oMathPara>
    </w:p>
    <w:p w14:paraId="2CACC957" w14:textId="77777777" w:rsidR="000C4763" w:rsidRPr="00CB3209" w:rsidRDefault="000C4763" w:rsidP="000149F0">
      <w:pPr>
        <w:pStyle w:val="NormalWeb"/>
        <w:spacing w:before="0" w:beforeAutospacing="0" w:after="0" w:afterAutospacing="0"/>
        <w:jc w:val="both"/>
        <w:rPr>
          <w:sz w:val="22"/>
          <w:szCs w:val="22"/>
        </w:rPr>
      </w:pPr>
      <w:r w:rsidRPr="00CB3209">
        <w:rPr>
          <w:rStyle w:val="Strong"/>
          <w:rFonts w:eastAsiaTheme="majorEastAsia"/>
          <w:sz w:val="22"/>
          <w:szCs w:val="22"/>
        </w:rPr>
        <w:t>Documentation / verification (trees):</w:t>
      </w:r>
    </w:p>
    <w:p w14:paraId="7BB4DF60" w14:textId="77777777" w:rsidR="000C4763" w:rsidRPr="00CB3209" w:rsidRDefault="000C4763" w:rsidP="000149F0">
      <w:pPr>
        <w:numPr>
          <w:ilvl w:val="0"/>
          <w:numId w:val="289"/>
        </w:numPr>
        <w:spacing w:after="0" w:line="240" w:lineRule="auto"/>
        <w:jc w:val="both"/>
        <w:rPr>
          <w:rFonts w:ascii="Times New Roman" w:hAnsi="Times New Roman" w:cs="Times New Roman"/>
        </w:rPr>
      </w:pPr>
      <w:r w:rsidRPr="00CB3209">
        <w:rPr>
          <w:rFonts w:ascii="Times New Roman" w:hAnsi="Times New Roman" w:cs="Times New Roman"/>
        </w:rPr>
        <w:lastRenderedPageBreak/>
        <w:t xml:space="preserve">Record species, number, location, ownership/user, and </w:t>
      </w:r>
      <w:r w:rsidRPr="00CB3209">
        <w:rPr>
          <w:rStyle w:val="Strong"/>
          <w:rFonts w:ascii="Times New Roman" w:hAnsi="Times New Roman" w:cs="Times New Roman"/>
        </w:rPr>
        <w:t>age class/productivity class</w:t>
      </w:r>
      <w:r w:rsidRPr="00CB3209">
        <w:rPr>
          <w:rFonts w:ascii="Times New Roman" w:hAnsi="Times New Roman" w:cs="Times New Roman"/>
        </w:rPr>
        <w:t xml:space="preserve"> (non-bearing, bearing, mature/peak, declining).</w:t>
      </w:r>
    </w:p>
    <w:p w14:paraId="64EA5EBB" w14:textId="77777777" w:rsidR="000C4763" w:rsidRPr="00CB3209" w:rsidRDefault="000C4763" w:rsidP="000149F0">
      <w:pPr>
        <w:numPr>
          <w:ilvl w:val="0"/>
          <w:numId w:val="289"/>
        </w:numPr>
        <w:spacing w:after="0" w:line="240" w:lineRule="auto"/>
        <w:jc w:val="both"/>
        <w:rPr>
          <w:rFonts w:ascii="Times New Roman" w:hAnsi="Times New Roman" w:cs="Times New Roman"/>
        </w:rPr>
      </w:pPr>
      <w:r w:rsidRPr="00CB3209">
        <w:rPr>
          <w:rFonts w:ascii="Times New Roman" w:hAnsi="Times New Roman" w:cs="Times New Roman"/>
        </w:rPr>
        <w:t xml:space="preserve">Verify seedling and planting costs from </w:t>
      </w:r>
      <w:r w:rsidRPr="00CB3209">
        <w:rPr>
          <w:rStyle w:val="Strong"/>
          <w:rFonts w:ascii="Times New Roman" w:hAnsi="Times New Roman" w:cs="Times New Roman"/>
        </w:rPr>
        <w:t>nurseries/market quotations</w:t>
      </w:r>
      <w:r w:rsidRPr="00CB3209">
        <w:rPr>
          <w:rFonts w:ascii="Times New Roman" w:hAnsi="Times New Roman" w:cs="Times New Roman"/>
        </w:rPr>
        <w:t xml:space="preserve"> (preferably 2 sources).</w:t>
      </w:r>
    </w:p>
    <w:p w14:paraId="0E412BB1" w14:textId="77777777" w:rsidR="000C4763" w:rsidRPr="00CB3209" w:rsidRDefault="000C4763" w:rsidP="000149F0">
      <w:pPr>
        <w:numPr>
          <w:ilvl w:val="0"/>
          <w:numId w:val="289"/>
        </w:numPr>
        <w:spacing w:after="0" w:line="240" w:lineRule="auto"/>
        <w:jc w:val="both"/>
        <w:rPr>
          <w:rFonts w:ascii="Times New Roman" w:hAnsi="Times New Roman" w:cs="Times New Roman"/>
        </w:rPr>
      </w:pPr>
      <w:r w:rsidRPr="00CB3209">
        <w:rPr>
          <w:rFonts w:ascii="Times New Roman" w:hAnsi="Times New Roman" w:cs="Times New Roman"/>
        </w:rPr>
        <w:t xml:space="preserve">Verify yield and price from farm records where available; </w:t>
      </w:r>
      <w:proofErr w:type="gramStart"/>
      <w:r w:rsidRPr="00CB3209">
        <w:rPr>
          <w:rFonts w:ascii="Times New Roman" w:hAnsi="Times New Roman" w:cs="Times New Roman"/>
        </w:rPr>
        <w:t>otherwise</w:t>
      </w:r>
      <w:proofErr w:type="gramEnd"/>
      <w:r w:rsidRPr="00CB3209">
        <w:rPr>
          <w:rFonts w:ascii="Times New Roman" w:hAnsi="Times New Roman" w:cs="Times New Roman"/>
        </w:rPr>
        <w:t xml:space="preserve"> district norms/extension service references.</w:t>
      </w:r>
    </w:p>
    <w:p w14:paraId="7535CD29" w14:textId="77777777" w:rsidR="000C4763" w:rsidRPr="00CB3209" w:rsidRDefault="000C4763" w:rsidP="000149F0">
      <w:pPr>
        <w:numPr>
          <w:ilvl w:val="0"/>
          <w:numId w:val="289"/>
        </w:numPr>
        <w:spacing w:after="0" w:line="240" w:lineRule="auto"/>
        <w:jc w:val="both"/>
        <w:rPr>
          <w:rFonts w:ascii="Times New Roman" w:hAnsi="Times New Roman" w:cs="Times New Roman"/>
        </w:rPr>
      </w:pPr>
      <w:r w:rsidRPr="00CB3209">
        <w:rPr>
          <w:rFonts w:ascii="Times New Roman" w:hAnsi="Times New Roman" w:cs="Times New Roman"/>
        </w:rPr>
        <w:t>Specify salvage arrangements (who keeps cut wood) in the agreement/minutes.</w:t>
      </w:r>
    </w:p>
    <w:p w14:paraId="07C8E50D" w14:textId="77777777" w:rsidR="000C4763" w:rsidRPr="00CB3209" w:rsidRDefault="000C4763" w:rsidP="000149F0">
      <w:pPr>
        <w:pStyle w:val="Heading3"/>
        <w:spacing w:before="0" w:after="0" w:line="240" w:lineRule="auto"/>
        <w:jc w:val="both"/>
        <w:rPr>
          <w:rFonts w:ascii="Times New Roman" w:hAnsi="Times New Roman" w:cs="Times New Roman"/>
          <w:b/>
          <w:bCs/>
          <w:sz w:val="22"/>
          <w:szCs w:val="22"/>
        </w:rPr>
      </w:pPr>
    </w:p>
    <w:p w14:paraId="2C0C9003" w14:textId="44017A98" w:rsidR="000C4763" w:rsidRPr="00CB3209" w:rsidRDefault="000C4763" w:rsidP="000149F0">
      <w:pPr>
        <w:pStyle w:val="ListParagraph"/>
        <w:numPr>
          <w:ilvl w:val="0"/>
          <w:numId w:val="292"/>
        </w:numPr>
        <w:spacing w:after="0" w:line="240" w:lineRule="auto"/>
        <w:jc w:val="both"/>
        <w:rPr>
          <w:rFonts w:ascii="Times New Roman" w:eastAsia="Times New Roman" w:hAnsi="Times New Roman" w:cs="Times New Roman"/>
          <w:b/>
          <w:bCs/>
          <w:kern w:val="0"/>
          <w14:ligatures w14:val="none"/>
        </w:rPr>
      </w:pPr>
      <w:r w:rsidRPr="00CB3209">
        <w:rPr>
          <w:rFonts w:ascii="Times New Roman" w:eastAsia="Times New Roman" w:hAnsi="Times New Roman" w:cs="Times New Roman"/>
          <w:b/>
          <w:bCs/>
          <w:kern w:val="0"/>
          <w14:ligatures w14:val="none"/>
        </w:rPr>
        <w:t>Perennial plantings (vineyards, orchards as a planting system, berry rows, etc.)</w:t>
      </w:r>
    </w:p>
    <w:p w14:paraId="0C5C1E87" w14:textId="77777777" w:rsidR="00150703" w:rsidRPr="00CB3209" w:rsidRDefault="00150703" w:rsidP="000149F0">
      <w:pPr>
        <w:spacing w:line="240" w:lineRule="auto"/>
        <w:jc w:val="both"/>
        <w:rPr>
          <w:rFonts w:ascii="Times New Roman" w:eastAsia="Times New Roman" w:hAnsi="Times New Roman" w:cs="Times New Roman"/>
          <w:kern w:val="0"/>
          <w14:ligatures w14:val="none"/>
        </w:rPr>
      </w:pPr>
      <w:r w:rsidRPr="00CB3209">
        <w:rPr>
          <w:rFonts w:ascii="Times New Roman" w:eastAsia="Times New Roman" w:hAnsi="Times New Roman" w:cs="Times New Roman"/>
          <w:kern w:val="0"/>
          <w14:ligatures w14:val="none"/>
        </w:rPr>
        <w:t>Perennial plantings (e.g., orchards, vineyards and other long</w:t>
      </w:r>
      <w:r w:rsidRPr="00CB3209">
        <w:rPr>
          <w:rFonts w:ascii="Times New Roman" w:eastAsia="Times New Roman" w:hAnsi="Times New Roman" w:cs="Times New Roman"/>
          <w:kern w:val="0"/>
          <w14:ligatures w14:val="none"/>
        </w:rPr>
        <w:noBreakHyphen/>
        <w:t>lived crops) will be valued at full replacement cost, reflecting both the cost to re-establish an equivalent planting and the income foregone during the period required to restore production. The valuation will therefore consider: (i) the cost of seedlings/saplings and associated planting materials; (ii) land preparation, planting labor, irrigation connections, and other establishment inputs; (iii) required maintenance until the plants reach pre</w:t>
      </w:r>
      <w:r w:rsidRPr="00CB3209">
        <w:rPr>
          <w:rFonts w:ascii="Times New Roman" w:eastAsia="Times New Roman" w:hAnsi="Times New Roman" w:cs="Times New Roman"/>
          <w:kern w:val="0"/>
          <w14:ligatures w14:val="none"/>
        </w:rPr>
        <w:noBreakHyphen/>
        <w:t>impact productivity (including pruning, protection, and inputs); and (iv) lost net income over the “non</w:t>
      </w:r>
      <w:r w:rsidRPr="00CB3209">
        <w:rPr>
          <w:rFonts w:ascii="Times New Roman" w:eastAsia="Times New Roman" w:hAnsi="Times New Roman" w:cs="Times New Roman"/>
          <w:kern w:val="0"/>
          <w14:ligatures w14:val="none"/>
        </w:rPr>
        <w:noBreakHyphen/>
        <w:t>productive” and “ramp</w:t>
      </w:r>
      <w:r w:rsidRPr="00CB3209">
        <w:rPr>
          <w:rFonts w:ascii="Times New Roman" w:eastAsia="Times New Roman" w:hAnsi="Times New Roman" w:cs="Times New Roman"/>
          <w:kern w:val="0"/>
          <w14:ligatures w14:val="none"/>
        </w:rPr>
        <w:noBreakHyphen/>
        <w:t>up” years, based on typical yields for the species/age class and prevailing farm</w:t>
      </w:r>
      <w:r w:rsidRPr="00CB3209">
        <w:rPr>
          <w:rFonts w:ascii="Times New Roman" w:eastAsia="Times New Roman" w:hAnsi="Times New Roman" w:cs="Times New Roman"/>
          <w:kern w:val="0"/>
          <w14:ligatures w14:val="none"/>
        </w:rPr>
        <w:noBreakHyphen/>
        <w:t>gate prices. Where applicable, any salvage value (e.g., usable timber or fruit already harvested) will be accounted for without reducing replacement cost, and compensation will be sufficient to allow the affected person to replace the planting of equivalent quality without depreciation and prior to commencement of works in the affected area.</w:t>
      </w:r>
    </w:p>
    <w:p w14:paraId="32693FEE" w14:textId="6B30A2DA" w:rsidR="000C4763" w:rsidRPr="00CB3209" w:rsidRDefault="000C4763" w:rsidP="000149F0">
      <w:pPr>
        <w:pStyle w:val="NormalWeb"/>
        <w:spacing w:before="0" w:beforeAutospacing="0" w:after="0" w:afterAutospacing="0"/>
        <w:jc w:val="both"/>
        <w:rPr>
          <w:sz w:val="22"/>
          <w:szCs w:val="22"/>
        </w:rPr>
      </w:pPr>
      <w:r w:rsidRPr="00CB3209">
        <w:rPr>
          <w:rStyle w:val="Strong"/>
          <w:rFonts w:eastAsiaTheme="majorEastAsia"/>
          <w:sz w:val="22"/>
          <w:szCs w:val="22"/>
        </w:rPr>
        <w:t>Recommended method (per area, e.g., per ha)</w:t>
      </w:r>
    </w:p>
    <w:p w14:paraId="0AC65E03" w14:textId="77777777" w:rsidR="000C4763" w:rsidRPr="00CB3209" w:rsidRDefault="00015E65" w:rsidP="000149F0">
      <w:pPr>
        <w:spacing w:after="0" w:line="240" w:lineRule="auto"/>
        <w:jc w:val="both"/>
        <w:rPr>
          <w:rFonts w:ascii="Times New Roman" w:hAnsi="Times New Roman" w:cs="Times New Roman"/>
          <w:lang w:val="fr-FR"/>
        </w:rPr>
      </w:pPr>
      <m:oMathPara>
        <m:oMath>
          <m:sSub>
            <m:sSubPr>
              <m:ctrlPr>
                <w:rPr>
                  <w:rFonts w:ascii="Cambria Math" w:hAnsi="Cambria Math" w:cs="Times New Roman"/>
                </w:rPr>
              </m:ctrlPr>
            </m:sSubPr>
            <m:e>
              <m:r>
                <w:rPr>
                  <w:rFonts w:ascii="Cambria Math" w:hAnsi="Cambria Math" w:cs="Times New Roman"/>
                </w:rPr>
                <m:t>C</m:t>
              </m:r>
            </m:e>
            <m:sub>
              <m:r>
                <m:rPr>
                  <m:nor/>
                </m:rPr>
                <w:rPr>
                  <w:rFonts w:ascii="Times New Roman" w:hAnsi="Times New Roman" w:cs="Times New Roman"/>
                  <w:lang w:val="fr-FR"/>
                </w:rPr>
                <m:t>perennial</m:t>
              </m:r>
            </m:sub>
          </m:sSub>
          <m:r>
            <w:rPr>
              <w:rFonts w:ascii="Cambria Math" w:hAnsi="Cambria Math" w:cs="Times New Roman"/>
              <w:lang w:val="fr-FR"/>
            </w:rPr>
            <m:t>=</m:t>
          </m:r>
          <m:sSub>
            <m:sSubPr>
              <m:ctrlPr>
                <w:rPr>
                  <w:rFonts w:ascii="Cambria Math" w:hAnsi="Cambria Math" w:cs="Times New Roman"/>
                </w:rPr>
              </m:ctrlPr>
            </m:sSubPr>
            <m:e>
              <m:r>
                <w:rPr>
                  <w:rFonts w:ascii="Cambria Math" w:hAnsi="Cambria Math" w:cs="Times New Roman"/>
                </w:rPr>
                <m:t>C</m:t>
              </m:r>
            </m:e>
            <m:sub>
              <m:r>
                <m:rPr>
                  <m:nor/>
                </m:rPr>
                <w:rPr>
                  <w:rFonts w:ascii="Times New Roman" w:hAnsi="Times New Roman" w:cs="Times New Roman"/>
                  <w:lang w:val="fr-FR"/>
                </w:rPr>
                <m:t>re-est</m:t>
              </m:r>
            </m:sub>
          </m:sSub>
          <m:r>
            <w:rPr>
              <w:rFonts w:ascii="Cambria Math" w:hAnsi="Cambria Math" w:cs="Times New Roman"/>
              <w:lang w:val="fr-FR"/>
            </w:rPr>
            <m:t>+</m:t>
          </m:r>
          <m:nary>
            <m:naryPr>
              <m:chr m:val="∑"/>
              <m:limLoc m:val="undOvr"/>
              <m:grow m:val="1"/>
              <m:ctrlPr>
                <w:rPr>
                  <w:rFonts w:ascii="Cambria Math" w:hAnsi="Cambria Math" w:cs="Times New Roman"/>
                </w:rPr>
              </m:ctrlPr>
            </m:naryPr>
            <m:sub>
              <m:r>
                <w:rPr>
                  <w:rFonts w:ascii="Cambria Math" w:hAnsi="Cambria Math" w:cs="Times New Roman"/>
                </w:rPr>
                <m:t>y</m:t>
              </m:r>
              <m:r>
                <w:rPr>
                  <w:rFonts w:ascii="Cambria Math" w:hAnsi="Cambria Math" w:cs="Times New Roman"/>
                  <w:lang w:val="fr-FR"/>
                </w:rPr>
                <m:t>=1</m:t>
              </m:r>
            </m:sub>
            <m:sup>
              <m:r>
                <w:rPr>
                  <w:rFonts w:ascii="Cambria Math" w:hAnsi="Cambria Math" w:cs="Times New Roman"/>
                </w:rPr>
                <m:t>Y</m:t>
              </m:r>
            </m:sup>
            <m:e>
              <m:r>
                <w:rPr>
                  <w:rFonts w:ascii="Cambria Math" w:hAnsi="Cambria Math" w:cs="Times New Roman"/>
                </w:rPr>
                <m:t>N</m:t>
              </m:r>
            </m:e>
          </m:nary>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y</m:t>
              </m:r>
            </m:sub>
          </m:sSub>
        </m:oMath>
      </m:oMathPara>
    </w:p>
    <w:p w14:paraId="771156AE" w14:textId="77777777" w:rsidR="000C4763" w:rsidRPr="00CB3209" w:rsidRDefault="000C4763" w:rsidP="000149F0">
      <w:pPr>
        <w:pStyle w:val="NormalWeb"/>
        <w:spacing w:before="0" w:beforeAutospacing="0" w:after="0" w:afterAutospacing="0"/>
        <w:jc w:val="both"/>
        <w:rPr>
          <w:sz w:val="22"/>
          <w:szCs w:val="22"/>
        </w:rPr>
      </w:pPr>
      <w:r w:rsidRPr="00CB3209">
        <w:rPr>
          <w:sz w:val="22"/>
          <w:szCs w:val="22"/>
        </w:rPr>
        <w:t>Where:</w:t>
      </w:r>
    </w:p>
    <w:p w14:paraId="6F3736E3" w14:textId="77777777" w:rsidR="000C4763" w:rsidRPr="00CB3209" w:rsidRDefault="00015E65" w:rsidP="000149F0">
      <w:pPr>
        <w:numPr>
          <w:ilvl w:val="0"/>
          <w:numId w:val="290"/>
        </w:numPr>
        <w:spacing w:after="0" w:line="24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C</m:t>
            </m:r>
          </m:e>
          <m:sub>
            <m:r>
              <m:rPr>
                <m:nor/>
              </m:rPr>
              <w:rPr>
                <w:rFonts w:ascii="Times New Roman" w:hAnsi="Times New Roman" w:cs="Times New Roman"/>
              </w:rPr>
              <m:t>re-est</m:t>
            </m:r>
          </m:sub>
        </m:sSub>
      </m:oMath>
      <w:r w:rsidR="000C4763" w:rsidRPr="00CB3209">
        <w:rPr>
          <w:rFonts w:ascii="Times New Roman" w:hAnsi="Times New Roman" w:cs="Times New Roman"/>
        </w:rPr>
        <w:t xml:space="preserve">= full re-establishment cost for the affected area (TJS), typically: </w:t>
      </w:r>
    </w:p>
    <w:p w14:paraId="34418F09" w14:textId="77777777" w:rsidR="000C4763" w:rsidRPr="00CB3209" w:rsidRDefault="00015E65" w:rsidP="000149F0">
      <w:pPr>
        <w:spacing w:after="0" w:line="240" w:lineRule="auto"/>
        <w:ind w:left="720"/>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C</m:t>
              </m:r>
            </m:e>
            <m:sub>
              <m:r>
                <m:rPr>
                  <m:nor/>
                </m:rPr>
                <w:rPr>
                  <w:rFonts w:ascii="Times New Roman" w:hAnsi="Times New Roman" w:cs="Times New Roman"/>
                </w:rPr>
                <m:t>re-est</m:t>
              </m:r>
            </m:sub>
          </m:sSub>
          <m:r>
            <w:rPr>
              <w:rFonts w:ascii="Cambria Math" w:hAnsi="Cambria Math" w:cs="Times New Roman"/>
            </w:rPr>
            <m:t>=</m:t>
          </m:r>
          <m:r>
            <w:rPr>
              <w:rFonts w:ascii="Cambria Math" w:hAnsi="Cambria Math" w:cs="Times New Roman"/>
            </w:rPr>
            <m:t>A</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m:rPr>
                  <m:nor/>
                </m:rPr>
                <w:rPr>
                  <w:rFonts w:ascii="Times New Roman" w:hAnsi="Times New Roman" w:cs="Times New Roman"/>
                </w:rPr>
                <m:t>planting material</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m:rPr>
                  <m:nor/>
                </m:rPr>
                <w:rPr>
                  <w:rFonts w:ascii="Times New Roman" w:hAnsi="Times New Roman" w:cs="Times New Roman"/>
                </w:rPr>
                <m:t>site prep</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m:rPr>
                  <m:nor/>
                </m:rPr>
                <w:rPr>
                  <w:rFonts w:ascii="Times New Roman" w:hAnsi="Times New Roman" w:cs="Times New Roman"/>
                </w:rPr>
                <m:t>staking/trellis</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m:rPr>
                  <m:nor/>
                </m:rPr>
                <w:rPr>
                  <w:rFonts w:ascii="Times New Roman" w:hAnsi="Times New Roman" w:cs="Times New Roman"/>
                </w:rPr>
                <m:t>irrig</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c</m:t>
              </m:r>
            </m:e>
            <m:sub>
              <m:r>
                <m:rPr>
                  <m:nor/>
                </m:rPr>
                <w:rPr>
                  <w:rFonts w:ascii="Times New Roman" w:hAnsi="Times New Roman" w:cs="Times New Roman"/>
                </w:rPr>
                <m:t>labor</m:t>
              </m:r>
            </m:sub>
          </m:sSub>
          <m:r>
            <w:rPr>
              <w:rFonts w:ascii="Cambria Math" w:hAnsi="Cambria Math" w:cs="Times New Roman"/>
            </w:rPr>
            <m:t>+…</m:t>
          </m:r>
          <m:r>
            <m:rPr>
              <m:nor/>
            </m:rPr>
            <w:rPr>
              <w:rFonts w:ascii="Times New Roman" w:hAnsi="Times New Roman" w:cs="Times New Roman"/>
            </w:rPr>
            <m:t> </m:t>
          </m:r>
          <m:r>
            <w:rPr>
              <w:rFonts w:ascii="Cambria Math" w:hAnsi="Cambria Math" w:cs="Times New Roman"/>
            </w:rPr>
            <m:t>)</m:t>
          </m:r>
        </m:oMath>
      </m:oMathPara>
    </w:p>
    <w:p w14:paraId="52192DC0" w14:textId="77777777" w:rsidR="000C4763" w:rsidRPr="00CB3209" w:rsidRDefault="000C4763" w:rsidP="000149F0">
      <w:pPr>
        <w:numPr>
          <w:ilvl w:val="0"/>
          <w:numId w:val="290"/>
        </w:numPr>
        <w:spacing w:after="0" w:line="240" w:lineRule="auto"/>
        <w:jc w:val="both"/>
        <w:rPr>
          <w:rFonts w:ascii="Times New Roman" w:hAnsi="Times New Roman" w:cs="Times New Roman"/>
        </w:rPr>
      </w:pPr>
      <m:oMath>
        <m:r>
          <w:rPr>
            <w:rFonts w:ascii="Cambria Math" w:hAnsi="Cambria Math" w:cs="Times New Roman"/>
          </w:rPr>
          <m:t>A</m:t>
        </m:r>
      </m:oMath>
      <w:r w:rsidRPr="00CB3209">
        <w:rPr>
          <w:rFonts w:ascii="Times New Roman" w:hAnsi="Times New Roman" w:cs="Times New Roman"/>
        </w:rPr>
        <w:t>= affected area (ha)</w:t>
      </w:r>
    </w:p>
    <w:p w14:paraId="2AFD04A7" w14:textId="77777777" w:rsidR="000C4763" w:rsidRPr="00CB3209" w:rsidRDefault="000C4763" w:rsidP="000149F0">
      <w:pPr>
        <w:numPr>
          <w:ilvl w:val="0"/>
          <w:numId w:val="290"/>
        </w:numPr>
        <w:spacing w:after="0" w:line="240" w:lineRule="auto"/>
        <w:jc w:val="both"/>
        <w:rPr>
          <w:rFonts w:ascii="Times New Roman" w:hAnsi="Times New Roman" w:cs="Times New Roman"/>
        </w:rPr>
      </w:pPr>
      <m:oMath>
        <m:r>
          <w:rPr>
            <w:rFonts w:ascii="Cambria Math" w:hAnsi="Cambria Math" w:cs="Times New Roman"/>
          </w:rPr>
          <m:t>Y</m:t>
        </m:r>
      </m:oMath>
      <w:r w:rsidRPr="00CB3209">
        <w:rPr>
          <w:rFonts w:ascii="Times New Roman" w:hAnsi="Times New Roman" w:cs="Times New Roman"/>
        </w:rPr>
        <w:t>= years to restore equivalent productivity</w:t>
      </w:r>
    </w:p>
    <w:p w14:paraId="47A855B5" w14:textId="77777777" w:rsidR="000C4763" w:rsidRPr="00CB3209" w:rsidRDefault="000C4763" w:rsidP="000149F0">
      <w:pPr>
        <w:numPr>
          <w:ilvl w:val="0"/>
          <w:numId w:val="290"/>
        </w:numPr>
        <w:spacing w:after="0" w:line="240" w:lineRule="auto"/>
        <w:jc w:val="both"/>
        <w:rPr>
          <w:rFonts w:ascii="Times New Roman" w:hAnsi="Times New Roman" w:cs="Times New Roman"/>
        </w:rPr>
      </w:pPr>
      <m:oMath>
        <m:r>
          <w:rPr>
            <w:rFonts w:ascii="Cambria Math" w:hAnsi="Cambria Math" w:cs="Times New Roman"/>
          </w:rPr>
          <m:t>N</m:t>
        </m:r>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y</m:t>
            </m:r>
          </m:sub>
        </m:sSub>
      </m:oMath>
      <w:r w:rsidRPr="00CB3209">
        <w:rPr>
          <w:rFonts w:ascii="Times New Roman" w:hAnsi="Times New Roman" w:cs="Times New Roman"/>
        </w:rPr>
        <w:t xml:space="preserve">computed as: </w:t>
      </w:r>
    </w:p>
    <w:p w14:paraId="1FECCED5" w14:textId="77777777" w:rsidR="000C4763" w:rsidRPr="00CB3209" w:rsidRDefault="000C4763" w:rsidP="000149F0">
      <w:pPr>
        <w:spacing w:after="0" w:line="240" w:lineRule="auto"/>
        <w:ind w:left="720"/>
        <w:jc w:val="both"/>
        <w:rPr>
          <w:rFonts w:ascii="Times New Roman" w:hAnsi="Times New Roman" w:cs="Times New Roman"/>
        </w:rPr>
      </w:pPr>
      <m:oMathPara>
        <m:oMath>
          <m:r>
            <w:rPr>
              <w:rFonts w:ascii="Cambria Math" w:hAnsi="Cambria Math" w:cs="Times New Roman"/>
            </w:rPr>
            <m:t>N</m:t>
          </m:r>
          <m:sSub>
            <m:sSubPr>
              <m:ctrlPr>
                <w:rPr>
                  <w:rFonts w:ascii="Cambria Math" w:hAnsi="Cambria Math" w:cs="Times New Roman"/>
                </w:rPr>
              </m:ctrlPr>
            </m:sSubPr>
            <m:e>
              <m:r>
                <w:rPr>
                  <w:rFonts w:ascii="Cambria Math" w:hAnsi="Cambria Math" w:cs="Times New Roman"/>
                </w:rPr>
                <m:t>I</m:t>
              </m:r>
            </m:e>
            <m:sub>
              <m:r>
                <w:rPr>
                  <w:rFonts w:ascii="Cambria Math" w:hAnsi="Cambria Math" w:cs="Times New Roman"/>
                </w:rPr>
                <m:t>y</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y</m:t>
              </m:r>
            </m:sub>
          </m:sSub>
          <m:r>
            <w:rPr>
              <w:rFonts w:ascii="Cambria Math" w:hAnsi="Cambria Math" w:cs="Times New Roman"/>
            </w:rPr>
            <m:t>×P)-</m:t>
          </m:r>
          <m:sSub>
            <m:sSubPr>
              <m:ctrlPr>
                <w:rPr>
                  <w:rFonts w:ascii="Cambria Math" w:hAnsi="Cambria Math" w:cs="Times New Roman"/>
                </w:rPr>
              </m:ctrlPr>
            </m:sSubPr>
            <m:e>
              <m:r>
                <w:rPr>
                  <w:rFonts w:ascii="Cambria Math" w:hAnsi="Cambria Math" w:cs="Times New Roman"/>
                </w:rPr>
                <m:t>C</m:t>
              </m:r>
            </m:e>
            <m:sub>
              <m:r>
                <m:rPr>
                  <m:nor/>
                </m:rPr>
                <w:rPr>
                  <w:rFonts w:ascii="Times New Roman" w:hAnsi="Times New Roman" w:cs="Times New Roman"/>
                </w:rPr>
                <m:t>var</m:t>
              </m:r>
              <m:r>
                <w:rPr>
                  <w:rFonts w:ascii="Cambria Math" w:hAnsi="Cambria Math" w:cs="Times New Roman"/>
                </w:rPr>
                <m:t>,y</m:t>
              </m:r>
            </m:sub>
          </m:sSub>
        </m:oMath>
      </m:oMathPara>
    </w:p>
    <w:p w14:paraId="5AC77F32" w14:textId="77777777" w:rsidR="000C4763" w:rsidRPr="00CB3209" w:rsidRDefault="000C4763" w:rsidP="000149F0">
      <w:pPr>
        <w:spacing w:after="0" w:line="240" w:lineRule="auto"/>
        <w:ind w:left="720"/>
        <w:jc w:val="both"/>
        <w:rPr>
          <w:rFonts w:ascii="Times New Roman" w:hAnsi="Times New Roman" w:cs="Times New Roman"/>
        </w:rPr>
      </w:pPr>
      <w:r w:rsidRPr="00CB3209">
        <w:rPr>
          <w:rFonts w:ascii="Times New Roman" w:hAnsi="Times New Roman" w:cs="Times New Roman"/>
        </w:rPr>
        <w:t xml:space="preserve">with </w:t>
      </w:r>
      <m:oMath>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y</m:t>
            </m:r>
          </m:sub>
        </m:sSub>
      </m:oMath>
      <w:r w:rsidRPr="00CB3209">
        <w:rPr>
          <w:rFonts w:ascii="Times New Roman" w:hAnsi="Times New Roman" w:cs="Times New Roman"/>
        </w:rPr>
        <w:t>based on expected yields for that crop/variety and stage of maturity.</w:t>
      </w:r>
    </w:p>
    <w:p w14:paraId="32677562" w14:textId="7761FD2D" w:rsidR="000C4763" w:rsidRPr="00CB3209" w:rsidRDefault="000C4763" w:rsidP="000149F0">
      <w:pPr>
        <w:pStyle w:val="NormalWeb"/>
        <w:spacing w:before="0" w:beforeAutospacing="0" w:after="0" w:afterAutospacing="0"/>
        <w:jc w:val="both"/>
        <w:rPr>
          <w:sz w:val="22"/>
          <w:szCs w:val="22"/>
        </w:rPr>
      </w:pPr>
      <w:r w:rsidRPr="00CB3209">
        <w:rPr>
          <w:rStyle w:val="Strong"/>
          <w:rFonts w:eastAsiaTheme="majorEastAsia"/>
          <w:sz w:val="22"/>
          <w:szCs w:val="22"/>
        </w:rPr>
        <w:t>Notes specific to perennial plantings</w:t>
      </w:r>
    </w:p>
    <w:p w14:paraId="460F10BC" w14:textId="77777777" w:rsidR="000C4763" w:rsidRPr="00CB3209" w:rsidRDefault="000C4763" w:rsidP="000149F0">
      <w:pPr>
        <w:numPr>
          <w:ilvl w:val="0"/>
          <w:numId w:val="291"/>
        </w:numPr>
        <w:spacing w:after="0" w:line="240" w:lineRule="auto"/>
        <w:jc w:val="both"/>
        <w:rPr>
          <w:rFonts w:ascii="Times New Roman" w:hAnsi="Times New Roman" w:cs="Times New Roman"/>
        </w:rPr>
      </w:pPr>
      <w:r w:rsidRPr="00CB3209">
        <w:rPr>
          <w:rFonts w:ascii="Times New Roman" w:hAnsi="Times New Roman" w:cs="Times New Roman"/>
        </w:rPr>
        <w:t xml:space="preserve">If only part of a block/row is </w:t>
      </w:r>
      <w:proofErr w:type="gramStart"/>
      <w:r w:rsidRPr="00CB3209">
        <w:rPr>
          <w:rFonts w:ascii="Times New Roman" w:hAnsi="Times New Roman" w:cs="Times New Roman"/>
        </w:rPr>
        <w:t>damaged</w:t>
      </w:r>
      <w:proofErr w:type="gramEnd"/>
      <w:r w:rsidRPr="00CB3209">
        <w:rPr>
          <w:rFonts w:ascii="Times New Roman" w:hAnsi="Times New Roman" w:cs="Times New Roman"/>
        </w:rPr>
        <w:t xml:space="preserve"> but the damage reduces output of the whole block (e.g., irrigation/trellis disruption), the affected “system area” should be defined during the joint inspection.</w:t>
      </w:r>
    </w:p>
    <w:p w14:paraId="4B01D7DC" w14:textId="77777777" w:rsidR="000C4763" w:rsidRPr="00CB3209" w:rsidRDefault="000C4763" w:rsidP="000149F0">
      <w:pPr>
        <w:numPr>
          <w:ilvl w:val="0"/>
          <w:numId w:val="291"/>
        </w:numPr>
        <w:spacing w:after="0" w:line="240" w:lineRule="auto"/>
        <w:jc w:val="both"/>
        <w:rPr>
          <w:rFonts w:ascii="Times New Roman" w:hAnsi="Times New Roman" w:cs="Times New Roman"/>
        </w:rPr>
      </w:pPr>
      <w:r w:rsidRPr="00CB3209">
        <w:rPr>
          <w:rFonts w:ascii="Times New Roman" w:hAnsi="Times New Roman" w:cs="Times New Roman"/>
        </w:rPr>
        <w:t xml:space="preserve">If replanting is possible without full removal (partial damage), compensation can be structured as: </w:t>
      </w:r>
      <w:r w:rsidRPr="00CB3209">
        <w:rPr>
          <w:rStyle w:val="Strong"/>
          <w:rFonts w:ascii="Times New Roman" w:hAnsi="Times New Roman" w:cs="Times New Roman"/>
        </w:rPr>
        <w:t>replacement of damaged plants + incremental loss of yield for recovery years + restoration of trellis/irrigation</w:t>
      </w:r>
      <w:r w:rsidRPr="00CB3209">
        <w:rPr>
          <w:rFonts w:ascii="Times New Roman" w:hAnsi="Times New Roman" w:cs="Times New Roman"/>
        </w:rPr>
        <w:t>.</w:t>
      </w:r>
    </w:p>
    <w:p w14:paraId="20C2EB6A" w14:textId="3C025B68" w:rsidR="000C4763" w:rsidRPr="00CB3209" w:rsidRDefault="000C4763" w:rsidP="000149F0">
      <w:pPr>
        <w:pStyle w:val="NormalWeb"/>
        <w:spacing w:before="0" w:beforeAutospacing="0" w:after="0" w:afterAutospacing="0"/>
        <w:jc w:val="both"/>
        <w:rPr>
          <w:sz w:val="22"/>
          <w:szCs w:val="22"/>
        </w:rPr>
      </w:pPr>
      <w:r w:rsidRPr="00CB3209">
        <w:rPr>
          <w:rStyle w:val="Strong"/>
          <w:rFonts w:eastAsiaTheme="majorEastAsia"/>
          <w:sz w:val="22"/>
          <w:szCs w:val="22"/>
        </w:rPr>
        <w:t>Environmental compliance / compensatory planting</w:t>
      </w:r>
      <w:r w:rsidRPr="00CB3209">
        <w:rPr>
          <w:sz w:val="22"/>
          <w:szCs w:val="22"/>
        </w:rPr>
        <w:t xml:space="preserve"> Where required by national environmental rules or local authority requirements, agree on </w:t>
      </w:r>
      <w:r w:rsidRPr="00CB3209">
        <w:rPr>
          <w:rStyle w:val="Strong"/>
          <w:rFonts w:eastAsiaTheme="majorEastAsia"/>
          <w:sz w:val="22"/>
          <w:szCs w:val="22"/>
        </w:rPr>
        <w:t>compensatory planting</w:t>
      </w:r>
      <w:r w:rsidRPr="00CB3209">
        <w:rPr>
          <w:sz w:val="22"/>
          <w:szCs w:val="22"/>
        </w:rPr>
        <w:t xml:space="preserve"> (species, number, location, maintenance responsibility). This can be treated as an additional obligation alongside cash compensation, depending on the project’s approach.</w:t>
      </w:r>
    </w:p>
    <w:p w14:paraId="6C4A2C01" w14:textId="69BD92C1" w:rsidR="007C482D" w:rsidRPr="00CB3209" w:rsidRDefault="007C482D" w:rsidP="000149F0">
      <w:pPr>
        <w:spacing w:after="0" w:line="240" w:lineRule="auto"/>
        <w:jc w:val="both"/>
        <w:rPr>
          <w:rFonts w:ascii="Times New Roman" w:hAnsi="Times New Roman" w:cs="Times New Roman"/>
          <w:b/>
          <w:bCs/>
        </w:rPr>
      </w:pPr>
      <w:r w:rsidRPr="00CB3209">
        <w:rPr>
          <w:rFonts w:ascii="Times New Roman" w:hAnsi="Times New Roman" w:cs="Times New Roman"/>
          <w:b/>
          <w:bCs/>
        </w:rPr>
        <w:t>7.3.</w:t>
      </w:r>
      <w:r w:rsidR="00250165" w:rsidRPr="00CB3209">
        <w:rPr>
          <w:rFonts w:ascii="Times New Roman" w:hAnsi="Times New Roman" w:cs="Times New Roman"/>
          <w:b/>
          <w:bCs/>
          <w:lang w:val="ru-RU"/>
        </w:rPr>
        <w:t>4</w:t>
      </w:r>
      <w:r w:rsidRPr="00CB3209">
        <w:rPr>
          <w:rFonts w:ascii="Times New Roman" w:hAnsi="Times New Roman" w:cs="Times New Roman"/>
          <w:b/>
          <w:bCs/>
        </w:rPr>
        <w:t>. Income and economic activity</w:t>
      </w:r>
    </w:p>
    <w:p w14:paraId="6CAB8377" w14:textId="6964F499" w:rsidR="005756F4" w:rsidRPr="00CB3209" w:rsidRDefault="007C482D" w:rsidP="000149F0">
      <w:pPr>
        <w:spacing w:after="0" w:line="240" w:lineRule="auto"/>
        <w:jc w:val="both"/>
        <w:rPr>
          <w:rFonts w:ascii="Times New Roman" w:hAnsi="Times New Roman" w:cs="Times New Roman"/>
          <w:b/>
          <w:bCs/>
        </w:rPr>
      </w:pPr>
      <w:r w:rsidRPr="00CB3209">
        <w:rPr>
          <w:rFonts w:ascii="Times New Roman" w:hAnsi="Times New Roman" w:cs="Times New Roman"/>
        </w:rPr>
        <w:t>In the event of temporary loss of income, restricted access, or suspension of farm or small commercial operations, compensation is calculated as follows:</w:t>
      </w:r>
      <w:r w:rsidR="005756F4" w:rsidRPr="00CB3209">
        <w:rPr>
          <w:rFonts w:ascii="Times New Roman" w:hAnsi="Times New Roman" w:cs="Times New Roman"/>
          <w:b/>
          <w:bCs/>
        </w:rPr>
        <w:t xml:space="preserve"> </w:t>
      </w:r>
      <w:r w:rsidR="005756F4" w:rsidRPr="00CB3209">
        <w:rPr>
          <w:rFonts w:ascii="Times New Roman" w:hAnsi="Times New Roman" w:cs="Times New Roman"/>
          <w:u w:val="single"/>
        </w:rPr>
        <w:t>average monthly income × exposure period,</w:t>
      </w:r>
      <w:r w:rsidR="005756F4" w:rsidRPr="00CB3209">
        <w:rPr>
          <w:rFonts w:ascii="Times New Roman" w:hAnsi="Times New Roman" w:cs="Times New Roman"/>
          <w:b/>
          <w:bCs/>
        </w:rPr>
        <w:t xml:space="preserve"> </w:t>
      </w:r>
      <w:r w:rsidR="005756F4" w:rsidRPr="00CB3209">
        <w:rPr>
          <w:rFonts w:ascii="Times New Roman" w:hAnsi="Times New Roman" w:cs="Times New Roman"/>
        </w:rPr>
        <w:t>based on documented data or reasonable market estimates.</w:t>
      </w:r>
    </w:p>
    <w:p w14:paraId="5DFD4F8E" w14:textId="77777777" w:rsidR="00C03E25" w:rsidRPr="00CB3209" w:rsidRDefault="00C03E25" w:rsidP="000149F0">
      <w:pPr>
        <w:spacing w:after="0" w:line="240" w:lineRule="auto"/>
        <w:jc w:val="both"/>
        <w:rPr>
          <w:kern w:val="0"/>
          <w14:ligatures w14:val="none"/>
        </w:rPr>
      </w:pPr>
      <w:r w:rsidRPr="00CB3209">
        <w:rPr>
          <w:rFonts w:ascii="Times New Roman" w:hAnsi="Times New Roman"/>
          <w:b/>
          <w:bCs/>
        </w:rPr>
        <w:t>Method of valuation (ESS5, para. 7.3.5)</w:t>
      </w:r>
    </w:p>
    <w:p w14:paraId="59E1EAE7" w14:textId="77777777" w:rsidR="00C03E25" w:rsidRPr="00CB3209" w:rsidRDefault="00C03E25" w:rsidP="00C03E25">
      <w:pPr>
        <w:spacing w:after="0" w:line="240" w:lineRule="auto"/>
        <w:jc w:val="both"/>
        <w:rPr>
          <w:kern w:val="0"/>
          <w14:ligatures w14:val="none"/>
        </w:rPr>
      </w:pPr>
      <w:r w:rsidRPr="00CB3209">
        <w:rPr>
          <w:rFonts w:ascii="Times New Roman" w:hAnsi="Times New Roman"/>
        </w:rPr>
        <w:t>Compensation for temporary loss of income or disruption of economic activity is valued at full replacement cost of the verified lost earnings for the period of impact, so that affected persons can restore pre-impact income levels. The valuation applies to wage earners, farmers, and small businesses whose income is reduced due to restricted access, temporary suspension of operations, or other project-related limitations.</w:t>
      </w:r>
    </w:p>
    <w:p w14:paraId="7ACFE6A7" w14:textId="77777777" w:rsidR="00C03E25" w:rsidRPr="00CB3209" w:rsidRDefault="00C03E25" w:rsidP="00C03E25">
      <w:pPr>
        <w:spacing w:after="0" w:line="240" w:lineRule="auto"/>
        <w:jc w:val="both"/>
        <w:rPr>
          <w:rFonts w:ascii="Times New Roman" w:hAnsi="Times New Roman"/>
        </w:rPr>
      </w:pPr>
      <w:r w:rsidRPr="00CB3209">
        <w:rPr>
          <w:rFonts w:ascii="Times New Roman" w:hAnsi="Times New Roman"/>
        </w:rPr>
        <w:t xml:space="preserve">Average monthly income is established using the following hierarchy, applying the highest-quality evidence available for each affected person (AP): (i) documented net income from the most recent 3–12 months (as applicable to the activity’s seasonality); (ii) documented gross income less reasonable and verifiable operating costs (for farms and micro/small enterprises) where net income is not recorded; (iii) where </w:t>
      </w:r>
      <w:r w:rsidRPr="00CB3209">
        <w:rPr>
          <w:rFonts w:ascii="Times New Roman" w:hAnsi="Times New Roman"/>
        </w:rPr>
        <w:lastRenderedPageBreak/>
        <w:t>documentation is unavailable, a reasonable market-based estimate using local reference prices, typical yields/turnover, and standard cost benchmarks for comparable activities in the same area, validated through a verification visit and community/association confirmation.</w:t>
      </w:r>
    </w:p>
    <w:p w14:paraId="14D08690" w14:textId="77777777" w:rsidR="00C03E25" w:rsidRDefault="00C03E25" w:rsidP="00C03E25">
      <w:pPr>
        <w:spacing w:after="0" w:line="240" w:lineRule="auto"/>
        <w:jc w:val="both"/>
        <w:rPr>
          <w:kern w:val="0"/>
          <w14:ligatures w14:val="none"/>
        </w:rPr>
      </w:pPr>
    </w:p>
    <w:p w14:paraId="1EC6F963" w14:textId="77777777" w:rsidR="00C03E25" w:rsidRPr="00CB3209" w:rsidRDefault="00C03E25" w:rsidP="00C03E25">
      <w:pPr>
        <w:spacing w:after="0" w:line="240" w:lineRule="auto"/>
        <w:jc w:val="both"/>
        <w:rPr>
          <w:kern w:val="0"/>
          <w14:ligatures w14:val="none"/>
        </w:rPr>
      </w:pPr>
      <w:r w:rsidRPr="00CB3209">
        <w:rPr>
          <w:rFonts w:ascii="Times New Roman" w:hAnsi="Times New Roman"/>
        </w:rPr>
        <w:t>The exposure period is the verified duration (in days/weeks/months) during which the AP’s income-earning activity is affected by the project, measured from the start date of restriction/suspension to the end date when access and operations are fully restored. Where impacts cover part of a month, the monthly income is pro-rated by the number of affected days (monthly income ÷ 30 × affected days) unless local practice requires a different standard. For seasonal agricultural activities, the valuation uses the relevant seasonal income pattern (e.g., expected net margin for the affected production cycle converted to a monthly equivalent for the duration of disruption) to avoid under- or over-compensation.</w:t>
      </w:r>
    </w:p>
    <w:p w14:paraId="525A11D9" w14:textId="77777777" w:rsidR="00C03E25" w:rsidRPr="00CB3209" w:rsidRDefault="00C03E25" w:rsidP="00C03E25">
      <w:pPr>
        <w:spacing w:after="0" w:line="240" w:lineRule="auto"/>
        <w:jc w:val="both"/>
        <w:rPr>
          <w:kern w:val="0"/>
          <w14:ligatures w14:val="none"/>
        </w:rPr>
      </w:pPr>
      <w:r w:rsidRPr="00CB3209">
        <w:rPr>
          <w:rFonts w:ascii="Times New Roman" w:hAnsi="Times New Roman"/>
        </w:rPr>
        <w:t>Compensation amount = (average monthly income) × (exposure period in months), based on the established income value above and the verified period of impact.</w:t>
      </w:r>
    </w:p>
    <w:p w14:paraId="0BE2E248" w14:textId="77777777" w:rsidR="00C03E25" w:rsidRPr="00CB3209" w:rsidRDefault="00C03E25" w:rsidP="00C03E25">
      <w:pPr>
        <w:spacing w:after="0" w:line="240" w:lineRule="auto"/>
        <w:jc w:val="both"/>
        <w:rPr>
          <w:kern w:val="0"/>
          <w14:ligatures w14:val="none"/>
        </w:rPr>
      </w:pPr>
      <w:r w:rsidRPr="00CB3209">
        <w:rPr>
          <w:rFonts w:ascii="Times New Roman" w:hAnsi="Times New Roman"/>
        </w:rPr>
        <w:t xml:space="preserve">Where needed for consistent application, the calculation is expressed as: </w:t>
      </w:r>
      <w:r w:rsidRPr="00CB3209">
        <w:rPr>
          <w:rFonts w:ascii="Times New Roman" w:hAnsi="Times New Roman"/>
          <w:b/>
          <w:bCs/>
        </w:rPr>
        <w:t>Compensation</w:t>
      </w:r>
      <w:r w:rsidRPr="00CB3209">
        <w:rPr>
          <w:rFonts w:ascii="Times New Roman" w:hAnsi="Times New Roman"/>
        </w:rPr>
        <w:t xml:space="preserve"> = </w:t>
      </w:r>
      <w:r w:rsidRPr="00CB3209">
        <w:rPr>
          <w:rFonts w:ascii="Times New Roman" w:hAnsi="Times New Roman"/>
          <w:b/>
          <w:bCs/>
        </w:rPr>
        <w:t>AMI</w:t>
      </w:r>
      <w:r w:rsidRPr="00CB3209">
        <w:rPr>
          <w:rFonts w:ascii="Times New Roman" w:hAnsi="Times New Roman"/>
        </w:rPr>
        <w:t xml:space="preserve"> × (</w:t>
      </w:r>
      <w:r w:rsidRPr="00CB3209">
        <w:rPr>
          <w:rFonts w:ascii="Times New Roman" w:hAnsi="Times New Roman"/>
          <w:b/>
          <w:bCs/>
        </w:rPr>
        <w:t>EP</w:t>
      </w:r>
      <w:r w:rsidRPr="00CB3209">
        <w:rPr>
          <w:rFonts w:ascii="Times New Roman" w:hAnsi="Times New Roman"/>
        </w:rPr>
        <w:t xml:space="preserve">/30), where </w:t>
      </w:r>
      <w:r w:rsidRPr="00CB3209">
        <w:rPr>
          <w:rFonts w:ascii="Times New Roman" w:hAnsi="Times New Roman"/>
          <w:b/>
          <w:bCs/>
        </w:rPr>
        <w:t>AMI</w:t>
      </w:r>
      <w:r w:rsidRPr="00CB3209">
        <w:rPr>
          <w:rFonts w:ascii="Times New Roman" w:hAnsi="Times New Roman"/>
        </w:rPr>
        <w:t xml:space="preserve"> = average monthly income (net) and </w:t>
      </w:r>
      <w:r w:rsidRPr="00CB3209">
        <w:rPr>
          <w:rFonts w:ascii="Times New Roman" w:hAnsi="Times New Roman"/>
          <w:b/>
          <w:bCs/>
        </w:rPr>
        <w:t>EP</w:t>
      </w:r>
      <w:r w:rsidRPr="00CB3209">
        <w:rPr>
          <w:rFonts w:ascii="Times New Roman" w:hAnsi="Times New Roman"/>
        </w:rPr>
        <w:t xml:space="preserve"> = exposure period in days. If income is determined from gross receipts, then </w:t>
      </w:r>
      <w:r w:rsidRPr="00CB3209">
        <w:rPr>
          <w:rFonts w:ascii="Times New Roman" w:hAnsi="Times New Roman"/>
          <w:b/>
          <w:bCs/>
        </w:rPr>
        <w:t>AMI (net)</w:t>
      </w:r>
      <w:r w:rsidRPr="00CB3209">
        <w:rPr>
          <w:rFonts w:ascii="Times New Roman" w:hAnsi="Times New Roman"/>
        </w:rPr>
        <w:t xml:space="preserve"> = </w:t>
      </w:r>
      <w:r w:rsidRPr="00CB3209">
        <w:rPr>
          <w:rFonts w:ascii="Times New Roman" w:hAnsi="Times New Roman"/>
          <w:b/>
          <w:bCs/>
        </w:rPr>
        <w:t>AGI</w:t>
      </w:r>
      <w:r w:rsidRPr="00CB3209">
        <w:rPr>
          <w:rFonts w:ascii="Times New Roman" w:hAnsi="Times New Roman"/>
        </w:rPr>
        <w:t xml:space="preserve"> − </w:t>
      </w:r>
      <w:r w:rsidRPr="00CB3209">
        <w:rPr>
          <w:rFonts w:ascii="Times New Roman" w:hAnsi="Times New Roman"/>
          <w:b/>
          <w:bCs/>
        </w:rPr>
        <w:t>AOC</w:t>
      </w:r>
      <w:r w:rsidRPr="00CB3209">
        <w:rPr>
          <w:rFonts w:ascii="Times New Roman" w:hAnsi="Times New Roman"/>
        </w:rPr>
        <w:t xml:space="preserve">, where </w:t>
      </w:r>
      <w:r w:rsidRPr="00CB3209">
        <w:rPr>
          <w:rFonts w:ascii="Times New Roman" w:hAnsi="Times New Roman"/>
          <w:b/>
          <w:bCs/>
        </w:rPr>
        <w:t>AGI</w:t>
      </w:r>
      <w:r w:rsidRPr="00CB3209">
        <w:rPr>
          <w:rFonts w:ascii="Times New Roman" w:hAnsi="Times New Roman"/>
        </w:rPr>
        <w:t xml:space="preserve"> = average gross monthly income and </w:t>
      </w:r>
      <w:r w:rsidRPr="00CB3209">
        <w:rPr>
          <w:rFonts w:ascii="Times New Roman" w:hAnsi="Times New Roman"/>
          <w:b/>
          <w:bCs/>
        </w:rPr>
        <w:t>AOC</w:t>
      </w:r>
      <w:r w:rsidRPr="00CB3209">
        <w:rPr>
          <w:rFonts w:ascii="Times New Roman" w:hAnsi="Times New Roman"/>
        </w:rPr>
        <w:t xml:space="preserve"> = average monthly operating costs (verifiable and reasonable).</w:t>
      </w:r>
    </w:p>
    <w:p w14:paraId="64866485" w14:textId="77777777" w:rsidR="00C03E25" w:rsidRPr="00CB3209" w:rsidRDefault="00C03E25" w:rsidP="00C03E25">
      <w:pPr>
        <w:spacing w:after="0" w:line="240" w:lineRule="auto"/>
        <w:jc w:val="both"/>
        <w:rPr>
          <w:kern w:val="0"/>
          <w14:ligatures w14:val="none"/>
        </w:rPr>
      </w:pPr>
      <w:r w:rsidRPr="00CB3209">
        <w:rPr>
          <w:rFonts w:ascii="Times New Roman" w:hAnsi="Times New Roman"/>
          <w:b/>
          <w:bCs/>
        </w:rPr>
        <w:t>Means of verification</w:t>
      </w:r>
    </w:p>
    <w:p w14:paraId="12CB3064" w14:textId="77777777" w:rsidR="00C03E25" w:rsidRPr="00CB3209" w:rsidRDefault="00C03E25" w:rsidP="00C03E25">
      <w:pPr>
        <w:numPr>
          <w:ilvl w:val="0"/>
          <w:numId w:val="295"/>
        </w:numPr>
        <w:spacing w:after="0" w:line="240" w:lineRule="auto"/>
        <w:jc w:val="both"/>
        <w:rPr>
          <w:rFonts w:eastAsia="Times New Roman"/>
          <w:kern w:val="0"/>
          <w14:ligatures w14:val="none"/>
        </w:rPr>
      </w:pPr>
      <w:r w:rsidRPr="00CB3209">
        <w:rPr>
          <w:rFonts w:ascii="Times New Roman" w:eastAsia="Times New Roman" w:hAnsi="Times New Roman"/>
        </w:rPr>
        <w:t>Proof of income (preferred): pay slips (last 3 months); employer letter stating position, wage rate, and average overtime/bonuses; tax declarations (personal income tax, simplified tax, patent); bank/mobile money statements showing regular salary or sales receipts; audited or management accounts (profit and loss statement); sales ledgers/cashbook (daily sales register); invoices/receipts issued to customers; point-of-sale summaries; purchase records for inputs/stock; business registration or license combined with revenue records (e.g., trader’s license + sales log).</w:t>
      </w:r>
    </w:p>
    <w:p w14:paraId="180C194A" w14:textId="77777777" w:rsidR="00C03E25" w:rsidRPr="00CB3209" w:rsidRDefault="00C03E25" w:rsidP="00C03E25">
      <w:pPr>
        <w:numPr>
          <w:ilvl w:val="0"/>
          <w:numId w:val="295"/>
        </w:numPr>
        <w:spacing w:after="0" w:line="240" w:lineRule="auto"/>
        <w:jc w:val="both"/>
        <w:rPr>
          <w:rFonts w:eastAsia="Times New Roman"/>
          <w:kern w:val="0"/>
          <w14:ligatures w14:val="none"/>
        </w:rPr>
      </w:pPr>
      <w:r w:rsidRPr="00CB3209">
        <w:rPr>
          <w:rFonts w:ascii="Times New Roman" w:eastAsia="Times New Roman" w:hAnsi="Times New Roman"/>
        </w:rPr>
        <w:t>Farm income evidence: land use/tenure documents (land certificate, lease agreement, sharecropping agreement); cropping calendars; input purchase receipts (seed, fertilizer, pesticides, feed, veterinary medicines); irrigation/water user receipts where applicable; yield records (farm logbook, harvest sheets); warehouse/collection center receipts or weighbridge tickets; trader/buyer contracts and payment slips; cooperative/association confirmation (membership card, delivery records); local market price bulletins or vendor quotations for outputs and key inputs (e.g., 3 quotations from local traders on the same date).</w:t>
      </w:r>
    </w:p>
    <w:p w14:paraId="2332DEC3" w14:textId="77777777" w:rsidR="00C03E25" w:rsidRPr="00CB3209" w:rsidRDefault="00C03E25" w:rsidP="00C03E25">
      <w:pPr>
        <w:numPr>
          <w:ilvl w:val="0"/>
          <w:numId w:val="295"/>
        </w:numPr>
        <w:spacing w:after="0" w:line="240" w:lineRule="auto"/>
        <w:jc w:val="both"/>
        <w:rPr>
          <w:rFonts w:eastAsia="Times New Roman"/>
          <w:kern w:val="0"/>
          <w14:ligatures w14:val="none"/>
        </w:rPr>
      </w:pPr>
      <w:r w:rsidRPr="00CB3209">
        <w:rPr>
          <w:rFonts w:ascii="Times New Roman" w:eastAsia="Times New Roman" w:hAnsi="Times New Roman"/>
        </w:rPr>
        <w:t>Alternative verification where documents are unavailable (informal activities): structured household/business interview (standard questionnaire capturing volumes, prices, costs); site observation of productive assets and scale of activity (e.g., shop size, equipment, livestock headcount, planted area); confirmation by local authorities, community leaders, cooperatives, or trade associations (signed attestation); comparison with income ranges for similar activities in the same locality (rapid survey of 3–5 comparable operators); triangulation of at least two independent sources (e.g., interview + association confirmation; or observation + market benchmark).</w:t>
      </w:r>
    </w:p>
    <w:p w14:paraId="71989F20" w14:textId="77777777" w:rsidR="00C03E25" w:rsidRPr="00CB3209" w:rsidRDefault="00C03E25" w:rsidP="00C03E25">
      <w:pPr>
        <w:numPr>
          <w:ilvl w:val="0"/>
          <w:numId w:val="295"/>
        </w:numPr>
        <w:spacing w:after="0" w:line="240" w:lineRule="auto"/>
        <w:jc w:val="both"/>
        <w:rPr>
          <w:rFonts w:eastAsia="Times New Roman"/>
          <w:kern w:val="0"/>
          <w14:ligatures w14:val="none"/>
        </w:rPr>
      </w:pPr>
      <w:r w:rsidRPr="00CB3209">
        <w:rPr>
          <w:rFonts w:ascii="Times New Roman" w:eastAsia="Times New Roman" w:hAnsi="Times New Roman"/>
        </w:rPr>
        <w:t>Verification of exposure period: works schedule and access restriction notices (contractor method statement, traffic management plan, site notice); contractor daily logs and supervision engineer diaries; photographic evidence with dates; delivery/route records showing inability to access premises; GPS/location records if used by the project; field visit records (dated inspection forms); signed confirmation by the AP and the project representative that access/operations were restricted and later restored (start and end dates).</w:t>
      </w:r>
    </w:p>
    <w:p w14:paraId="071D88FD" w14:textId="77777777" w:rsidR="00C03E25" w:rsidRPr="00CB3209" w:rsidRDefault="00C03E25" w:rsidP="000149F0">
      <w:pPr>
        <w:numPr>
          <w:ilvl w:val="0"/>
          <w:numId w:val="295"/>
        </w:numPr>
        <w:spacing w:after="120" w:line="240" w:lineRule="auto"/>
        <w:ind w:left="714" w:hanging="357"/>
        <w:jc w:val="both"/>
        <w:rPr>
          <w:rFonts w:eastAsia="Times New Roman"/>
          <w:kern w:val="0"/>
          <w14:ligatures w14:val="none"/>
        </w:rPr>
      </w:pPr>
      <w:r w:rsidRPr="00CB3209">
        <w:rPr>
          <w:rFonts w:ascii="Times New Roman" w:eastAsia="Times New Roman" w:hAnsi="Times New Roman"/>
        </w:rPr>
        <w:t>Recordkeeping and approvals: valuation sheet showing income basis, assumptions, and pro-rating (signed by valuer and reviewed/approved by PIU); copies/scans of evidence collected; signed compensation agreement; payment receipt (cash/bank transfer slip) and ID verification at payment; and documentation of any grievances raised and resolved (GRM intake form, resolution note, close-out confirmation).</w:t>
      </w:r>
    </w:p>
    <w:p w14:paraId="203AD28E" w14:textId="59909DCE" w:rsidR="007C482D" w:rsidRPr="00CB3209" w:rsidRDefault="007C482D" w:rsidP="00B33301">
      <w:pPr>
        <w:tabs>
          <w:tab w:val="left" w:pos="0"/>
        </w:tabs>
        <w:spacing w:after="0" w:line="240" w:lineRule="auto"/>
        <w:rPr>
          <w:rFonts w:ascii="Times New Roman" w:hAnsi="Times New Roman" w:cs="Times New Roman"/>
          <w:b/>
          <w:bCs/>
        </w:rPr>
      </w:pPr>
      <w:r w:rsidRPr="00CB3209">
        <w:rPr>
          <w:rFonts w:ascii="Times New Roman" w:hAnsi="Times New Roman" w:cs="Times New Roman"/>
          <w:b/>
          <w:bCs/>
        </w:rPr>
        <w:t xml:space="preserve">7.4. </w:t>
      </w:r>
      <w:bookmarkStart w:id="13" w:name="_Hlk227937817"/>
      <w:r w:rsidRPr="00CB3209">
        <w:rPr>
          <w:rFonts w:ascii="Times New Roman" w:hAnsi="Times New Roman" w:cs="Times New Roman"/>
          <w:b/>
          <w:bCs/>
        </w:rPr>
        <w:t xml:space="preserve">Additional measures for vulnerable </w:t>
      </w:r>
      <w:r w:rsidR="006E643B" w:rsidRPr="00CB3209">
        <w:rPr>
          <w:rFonts w:ascii="Times New Roman" w:hAnsi="Times New Roman" w:cs="Times New Roman"/>
          <w:b/>
          <w:bCs/>
        </w:rPr>
        <w:t>PAP</w:t>
      </w:r>
    </w:p>
    <w:bookmarkEnd w:id="13"/>
    <w:p w14:paraId="0BAC448A" w14:textId="77777777" w:rsidR="007C482D" w:rsidRPr="00CB3209" w:rsidRDefault="007C482D" w:rsidP="00B33301">
      <w:pPr>
        <w:tabs>
          <w:tab w:val="left" w:pos="0"/>
        </w:tabs>
        <w:spacing w:after="0" w:line="240" w:lineRule="auto"/>
        <w:rPr>
          <w:rFonts w:ascii="Times New Roman" w:hAnsi="Times New Roman" w:cs="Times New Roman"/>
        </w:rPr>
      </w:pPr>
      <w:r w:rsidRPr="00CB3209">
        <w:rPr>
          <w:rFonts w:ascii="Times New Roman" w:hAnsi="Times New Roman" w:cs="Times New Roman"/>
        </w:rPr>
        <w:t>For vulnerable households the following is provided:</w:t>
      </w:r>
    </w:p>
    <w:p w14:paraId="6ACE2963" w14:textId="6544FD0C" w:rsidR="007C482D" w:rsidRPr="00CB3209" w:rsidRDefault="007C482D" w:rsidP="00B558C2">
      <w:pPr>
        <w:numPr>
          <w:ilvl w:val="0"/>
          <w:numId w:val="92"/>
        </w:numPr>
        <w:spacing w:after="0" w:line="240" w:lineRule="auto"/>
        <w:rPr>
          <w:rFonts w:ascii="Times New Roman" w:hAnsi="Times New Roman" w:cs="Times New Roman"/>
        </w:rPr>
      </w:pPr>
      <w:r w:rsidRPr="00CB3209">
        <w:rPr>
          <w:rFonts w:ascii="Times New Roman" w:hAnsi="Times New Roman" w:cs="Times New Roman"/>
        </w:rPr>
        <w:t>an additional payment of 10–20% to the valuation of lost assets</w:t>
      </w:r>
      <w:r w:rsidR="009167E3" w:rsidRPr="00CB3209">
        <w:rPr>
          <w:rFonts w:ascii="Times New Roman" w:hAnsi="Times New Roman" w:cs="Times New Roman"/>
          <w:lang w:val="en-US"/>
        </w:rPr>
        <w:t>,</w:t>
      </w:r>
    </w:p>
    <w:p w14:paraId="0216B135" w14:textId="77777777" w:rsidR="007C482D" w:rsidRPr="00CB3209" w:rsidRDefault="007C482D" w:rsidP="00B558C2">
      <w:pPr>
        <w:numPr>
          <w:ilvl w:val="0"/>
          <w:numId w:val="92"/>
        </w:numPr>
        <w:spacing w:after="0" w:line="240" w:lineRule="auto"/>
        <w:rPr>
          <w:rFonts w:ascii="Times New Roman" w:hAnsi="Times New Roman" w:cs="Times New Roman"/>
        </w:rPr>
      </w:pPr>
      <w:r w:rsidRPr="00CB3209">
        <w:rPr>
          <w:rFonts w:ascii="Times New Roman" w:hAnsi="Times New Roman" w:cs="Times New Roman"/>
        </w:rPr>
        <w:t>providing additional support during the transition,</w:t>
      </w:r>
    </w:p>
    <w:p w14:paraId="3B98E3A5" w14:textId="77777777" w:rsidR="007C482D" w:rsidRPr="00CB3209" w:rsidRDefault="007C482D" w:rsidP="00B558C2">
      <w:pPr>
        <w:numPr>
          <w:ilvl w:val="0"/>
          <w:numId w:val="92"/>
        </w:numPr>
        <w:spacing w:after="0" w:line="240" w:lineRule="auto"/>
        <w:rPr>
          <w:rFonts w:ascii="Times New Roman" w:hAnsi="Times New Roman" w:cs="Times New Roman"/>
        </w:rPr>
      </w:pPr>
      <w:r w:rsidRPr="00CB3209">
        <w:rPr>
          <w:rFonts w:ascii="Times New Roman" w:hAnsi="Times New Roman" w:cs="Times New Roman"/>
        </w:rPr>
        <w:t>if necessary - temporary social assistance,</w:t>
      </w:r>
    </w:p>
    <w:p w14:paraId="7361FCEB" w14:textId="77777777" w:rsidR="007C482D" w:rsidRPr="00CB3209" w:rsidRDefault="007C482D" w:rsidP="00B558C2">
      <w:pPr>
        <w:numPr>
          <w:ilvl w:val="0"/>
          <w:numId w:val="92"/>
        </w:numPr>
        <w:spacing w:after="0" w:line="240" w:lineRule="auto"/>
        <w:rPr>
          <w:rFonts w:ascii="Times New Roman" w:hAnsi="Times New Roman" w:cs="Times New Roman"/>
        </w:rPr>
      </w:pPr>
      <w:r w:rsidRPr="00CB3209">
        <w:rPr>
          <w:rFonts w:ascii="Times New Roman" w:hAnsi="Times New Roman" w:cs="Times New Roman"/>
        </w:rPr>
        <w:t>assistance with paperwork,</w:t>
      </w:r>
    </w:p>
    <w:p w14:paraId="1130BB42" w14:textId="77777777" w:rsidR="007C482D" w:rsidRPr="00CB3209" w:rsidRDefault="007C482D" w:rsidP="00B558C2">
      <w:pPr>
        <w:numPr>
          <w:ilvl w:val="0"/>
          <w:numId w:val="92"/>
        </w:numPr>
        <w:spacing w:after="120" w:line="240" w:lineRule="auto"/>
        <w:ind w:left="714" w:hanging="357"/>
        <w:rPr>
          <w:rFonts w:ascii="Times New Roman" w:hAnsi="Times New Roman" w:cs="Times New Roman"/>
        </w:rPr>
      </w:pPr>
      <w:r w:rsidRPr="00CB3209">
        <w:rPr>
          <w:rFonts w:ascii="Times New Roman" w:hAnsi="Times New Roman" w:cs="Times New Roman"/>
        </w:rPr>
        <w:t>priority in employment for construction work on the project.</w:t>
      </w:r>
    </w:p>
    <w:p w14:paraId="155A5183" w14:textId="77777777" w:rsidR="000149F0" w:rsidRPr="00CB3209" w:rsidRDefault="000149F0" w:rsidP="000149F0">
      <w:pPr>
        <w:spacing w:after="120" w:line="240" w:lineRule="auto"/>
        <w:rPr>
          <w:rFonts w:ascii="Times New Roman" w:hAnsi="Times New Roman" w:cs="Times New Roman"/>
          <w:lang w:val="ru-RU"/>
        </w:rPr>
      </w:pPr>
    </w:p>
    <w:p w14:paraId="263C3428" w14:textId="77777777" w:rsidR="000149F0" w:rsidRPr="00CB3209" w:rsidRDefault="000149F0" w:rsidP="000149F0">
      <w:pPr>
        <w:spacing w:after="120" w:line="240" w:lineRule="auto"/>
        <w:rPr>
          <w:rFonts w:ascii="Times New Roman" w:hAnsi="Times New Roman" w:cs="Times New Roman"/>
        </w:rPr>
      </w:pPr>
    </w:p>
    <w:p w14:paraId="4217A6CB" w14:textId="2A837485" w:rsidR="007378BF" w:rsidRPr="00CB3209" w:rsidRDefault="007378BF" w:rsidP="007378BF">
      <w:pPr>
        <w:spacing w:line="240" w:lineRule="auto"/>
        <w:rPr>
          <w:rFonts w:ascii="Times New Roman" w:hAnsi="Times New Roman" w:cs="Times New Roman"/>
          <w:b/>
          <w:bCs/>
        </w:rPr>
      </w:pPr>
      <w:r w:rsidRPr="00CB3209">
        <w:rPr>
          <w:rFonts w:ascii="Times New Roman" w:hAnsi="Times New Roman" w:cs="Times New Roman"/>
          <w:b/>
          <w:bCs/>
        </w:rPr>
        <w:t xml:space="preserve">7.5. </w:t>
      </w:r>
      <w:bookmarkStart w:id="14" w:name="_Hlk227937858"/>
      <w:r w:rsidRPr="00CB3209">
        <w:rPr>
          <w:rFonts w:ascii="Times New Roman" w:hAnsi="Times New Roman" w:cs="Times New Roman"/>
          <w:b/>
          <w:bCs/>
        </w:rPr>
        <w:t>Roles and responsibilities in cost estimation</w:t>
      </w:r>
      <w:bookmarkEnd w:id="14"/>
      <w:r w:rsidRPr="00CB3209">
        <w:rPr>
          <w:rFonts w:ascii="Times New Roman" w:hAnsi="Times New Roman" w:cs="Times New Roman"/>
          <w:b/>
          <w:bCs/>
        </w:rPr>
        <w:t xml:space="preserve"> are reflected in Table 3.</w:t>
      </w:r>
    </w:p>
    <w:tbl>
      <w:tblPr>
        <w:tblStyle w:val="TableGrid"/>
        <w:tblW w:w="0" w:type="auto"/>
        <w:tblInd w:w="26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314"/>
        <w:gridCol w:w="5742"/>
      </w:tblGrid>
      <w:tr w:rsidR="00DC55A6" w:rsidRPr="00250165" w14:paraId="77BBDDA6" w14:textId="77777777" w:rsidTr="00DC55A6">
        <w:tc>
          <w:tcPr>
            <w:tcW w:w="3314" w:type="dxa"/>
            <w:hideMark/>
          </w:tcPr>
          <w:p w14:paraId="4F0278FF" w14:textId="77777777" w:rsidR="00DC55A6" w:rsidRPr="00250165" w:rsidRDefault="00DC55A6" w:rsidP="00DC55A6">
            <w:pPr>
              <w:spacing w:line="276" w:lineRule="auto"/>
              <w:jc w:val="center"/>
              <w:rPr>
                <w:rFonts w:ascii="Times New Roman" w:hAnsi="Times New Roman" w:cs="Times New Roman"/>
                <w:b/>
                <w:bCs/>
                <w:sz w:val="20"/>
                <w:szCs w:val="20"/>
              </w:rPr>
            </w:pPr>
            <w:r w:rsidRPr="00250165">
              <w:rPr>
                <w:rFonts w:ascii="Times New Roman" w:hAnsi="Times New Roman" w:cs="Times New Roman"/>
                <w:b/>
                <w:bCs/>
                <w:sz w:val="20"/>
                <w:szCs w:val="20"/>
              </w:rPr>
              <w:t>Participant</w:t>
            </w:r>
          </w:p>
        </w:tc>
        <w:tc>
          <w:tcPr>
            <w:tcW w:w="0" w:type="auto"/>
            <w:hideMark/>
          </w:tcPr>
          <w:p w14:paraId="2CE8BD88" w14:textId="77777777" w:rsidR="00DC55A6" w:rsidRPr="00250165" w:rsidRDefault="00DC55A6" w:rsidP="00DC55A6">
            <w:pPr>
              <w:spacing w:line="276" w:lineRule="auto"/>
              <w:jc w:val="center"/>
              <w:rPr>
                <w:rFonts w:ascii="Times New Roman" w:hAnsi="Times New Roman" w:cs="Times New Roman"/>
                <w:b/>
                <w:bCs/>
                <w:sz w:val="20"/>
                <w:szCs w:val="20"/>
              </w:rPr>
            </w:pPr>
            <w:r w:rsidRPr="00250165">
              <w:rPr>
                <w:rFonts w:ascii="Times New Roman" w:hAnsi="Times New Roman" w:cs="Times New Roman"/>
                <w:b/>
                <w:bCs/>
                <w:sz w:val="20"/>
                <w:szCs w:val="20"/>
              </w:rPr>
              <w:t>Function</w:t>
            </w:r>
          </w:p>
        </w:tc>
      </w:tr>
      <w:tr w:rsidR="00DC55A6" w:rsidRPr="00250165" w14:paraId="68E116CD" w14:textId="77777777" w:rsidTr="00DC55A6">
        <w:tc>
          <w:tcPr>
            <w:tcW w:w="3314" w:type="dxa"/>
            <w:hideMark/>
          </w:tcPr>
          <w:p w14:paraId="7D3321F0" w14:textId="04648116" w:rsidR="00DC55A6" w:rsidRPr="00250165" w:rsidRDefault="009B3B98" w:rsidP="00DC55A6">
            <w:pPr>
              <w:spacing w:line="276" w:lineRule="auto"/>
              <w:rPr>
                <w:rFonts w:ascii="Times New Roman" w:hAnsi="Times New Roman" w:cs="Times New Roman"/>
                <w:sz w:val="20"/>
                <w:szCs w:val="20"/>
              </w:rPr>
            </w:pPr>
            <w:r w:rsidRPr="00250165">
              <w:rPr>
                <w:rFonts w:ascii="Times New Roman" w:hAnsi="Times New Roman" w:cs="Times New Roman"/>
                <w:sz w:val="20"/>
                <w:szCs w:val="20"/>
              </w:rPr>
              <w:t xml:space="preserve">PMU </w:t>
            </w:r>
            <w:r w:rsidR="00DC55A6" w:rsidRPr="00250165">
              <w:rPr>
                <w:rFonts w:ascii="Times New Roman" w:hAnsi="Times New Roman" w:cs="Times New Roman"/>
                <w:sz w:val="20"/>
                <w:szCs w:val="20"/>
              </w:rPr>
              <w:t>/</w:t>
            </w:r>
            <w:r w:rsidR="00DD12EC" w:rsidRPr="00250165">
              <w:rPr>
                <w:rFonts w:ascii="Times New Roman" w:hAnsi="Times New Roman" w:cs="Times New Roman"/>
                <w:sz w:val="20"/>
                <w:szCs w:val="20"/>
              </w:rPr>
              <w:t xml:space="preserve">PIG </w:t>
            </w:r>
          </w:p>
        </w:tc>
        <w:tc>
          <w:tcPr>
            <w:tcW w:w="0" w:type="auto"/>
            <w:hideMark/>
          </w:tcPr>
          <w:p w14:paraId="2DA9DF1D" w14:textId="536B4D44" w:rsidR="00DC55A6" w:rsidRPr="00250165" w:rsidRDefault="00DC55A6" w:rsidP="00DC55A6">
            <w:pPr>
              <w:spacing w:line="276" w:lineRule="auto"/>
              <w:rPr>
                <w:rFonts w:ascii="Times New Roman" w:hAnsi="Times New Roman" w:cs="Times New Roman"/>
                <w:sz w:val="20"/>
                <w:szCs w:val="20"/>
              </w:rPr>
            </w:pPr>
            <w:r w:rsidRPr="00250165">
              <w:rPr>
                <w:rFonts w:ascii="Times New Roman" w:hAnsi="Times New Roman" w:cs="Times New Roman"/>
                <w:sz w:val="20"/>
                <w:szCs w:val="20"/>
              </w:rPr>
              <w:t>Guidance of the assessment process, integration into RP</w:t>
            </w:r>
          </w:p>
        </w:tc>
      </w:tr>
      <w:tr w:rsidR="00DC55A6" w:rsidRPr="00B33301" w14:paraId="10C673C0" w14:textId="77777777" w:rsidTr="00DC55A6">
        <w:tc>
          <w:tcPr>
            <w:tcW w:w="3314" w:type="dxa"/>
            <w:hideMark/>
          </w:tcPr>
          <w:p w14:paraId="1E34AA50" w14:textId="77777777" w:rsidR="00DC55A6" w:rsidRPr="00250165" w:rsidRDefault="00DC55A6" w:rsidP="00DC55A6">
            <w:pPr>
              <w:spacing w:line="276" w:lineRule="auto"/>
              <w:rPr>
                <w:rFonts w:ascii="Times New Roman" w:hAnsi="Times New Roman" w:cs="Times New Roman"/>
                <w:sz w:val="20"/>
                <w:szCs w:val="20"/>
              </w:rPr>
            </w:pPr>
            <w:r w:rsidRPr="00250165">
              <w:rPr>
                <w:rFonts w:ascii="Times New Roman" w:hAnsi="Times New Roman" w:cs="Times New Roman"/>
                <w:sz w:val="20"/>
                <w:szCs w:val="20"/>
              </w:rPr>
              <w:t>Local authorities</w:t>
            </w:r>
          </w:p>
        </w:tc>
        <w:tc>
          <w:tcPr>
            <w:tcW w:w="0" w:type="auto"/>
            <w:hideMark/>
          </w:tcPr>
          <w:p w14:paraId="657691DB" w14:textId="567FFB4D" w:rsidR="00DC55A6" w:rsidRPr="00C26F3C" w:rsidRDefault="00DC55A6" w:rsidP="00DC55A6">
            <w:pPr>
              <w:spacing w:line="276" w:lineRule="auto"/>
              <w:rPr>
                <w:rFonts w:ascii="Times New Roman" w:hAnsi="Times New Roman" w:cs="Times New Roman"/>
                <w:sz w:val="20"/>
                <w:szCs w:val="20"/>
                <w:lang w:val="en-US"/>
              </w:rPr>
            </w:pPr>
            <w:r w:rsidRPr="00250165">
              <w:rPr>
                <w:rFonts w:ascii="Times New Roman" w:hAnsi="Times New Roman" w:cs="Times New Roman"/>
                <w:sz w:val="20"/>
                <w:szCs w:val="20"/>
              </w:rPr>
              <w:t xml:space="preserve">Confirmation </w:t>
            </w:r>
            <w:r w:rsidR="009167E3" w:rsidRPr="00250165">
              <w:rPr>
                <w:rFonts w:ascii="Times New Roman" w:hAnsi="Times New Roman" w:cs="Times New Roman"/>
                <w:sz w:val="20"/>
                <w:szCs w:val="20"/>
              </w:rPr>
              <w:t xml:space="preserve">of eligibility and </w:t>
            </w:r>
            <w:r w:rsidRPr="00250165">
              <w:rPr>
                <w:rFonts w:ascii="Times New Roman" w:hAnsi="Times New Roman" w:cs="Times New Roman"/>
                <w:sz w:val="20"/>
                <w:szCs w:val="20"/>
              </w:rPr>
              <w:t>of rights</w:t>
            </w:r>
            <w:r w:rsidR="009167E3" w:rsidRPr="00250165">
              <w:rPr>
                <w:rFonts w:ascii="Times New Roman" w:hAnsi="Times New Roman" w:cs="Times New Roman"/>
                <w:sz w:val="20"/>
                <w:szCs w:val="20"/>
                <w:lang w:val="en-US"/>
              </w:rPr>
              <w:t xml:space="preserve"> </w:t>
            </w:r>
            <w:r w:rsidR="009167E3" w:rsidRPr="00250165">
              <w:rPr>
                <w:rFonts w:ascii="Times New Roman" w:hAnsi="Times New Roman" w:cs="Times New Roman"/>
                <w:sz w:val="20"/>
                <w:szCs w:val="20"/>
              </w:rPr>
              <w:t>of affected persons in accordance with Table 2 (Eligibility Matrix) of this RPF; provision of land data</w:t>
            </w:r>
            <w:r w:rsidR="009167E3" w:rsidRPr="00250165">
              <w:rPr>
                <w:rFonts w:ascii="Times New Roman" w:hAnsi="Times New Roman" w:cs="Times New Roman"/>
                <w:sz w:val="20"/>
                <w:szCs w:val="20"/>
                <w:lang w:val="en-US"/>
              </w:rPr>
              <w:t>.</w:t>
            </w:r>
          </w:p>
        </w:tc>
      </w:tr>
      <w:tr w:rsidR="00DC55A6" w:rsidRPr="00B33301" w14:paraId="76FCFF99" w14:textId="77777777" w:rsidTr="00DC55A6">
        <w:tc>
          <w:tcPr>
            <w:tcW w:w="3314" w:type="dxa"/>
            <w:hideMark/>
          </w:tcPr>
          <w:p w14:paraId="28534386" w14:textId="77777777" w:rsidR="00DC55A6" w:rsidRPr="00B33301" w:rsidRDefault="00DC55A6" w:rsidP="00DC55A6">
            <w:pPr>
              <w:spacing w:line="276" w:lineRule="auto"/>
              <w:rPr>
                <w:rFonts w:ascii="Times New Roman" w:hAnsi="Times New Roman" w:cs="Times New Roman"/>
                <w:sz w:val="20"/>
                <w:szCs w:val="20"/>
              </w:rPr>
            </w:pPr>
            <w:r w:rsidRPr="00B33301">
              <w:rPr>
                <w:rFonts w:ascii="Times New Roman" w:hAnsi="Times New Roman" w:cs="Times New Roman"/>
                <w:sz w:val="20"/>
                <w:szCs w:val="20"/>
              </w:rPr>
              <w:t>Land Management Committee</w:t>
            </w:r>
          </w:p>
        </w:tc>
        <w:tc>
          <w:tcPr>
            <w:tcW w:w="0" w:type="auto"/>
            <w:hideMark/>
          </w:tcPr>
          <w:p w14:paraId="1D523D0E" w14:textId="25A6B9F5" w:rsidR="00DC55A6" w:rsidRPr="00B33301" w:rsidRDefault="00DC55A6" w:rsidP="00DC55A6">
            <w:pPr>
              <w:spacing w:line="276" w:lineRule="auto"/>
              <w:rPr>
                <w:rFonts w:ascii="Times New Roman" w:hAnsi="Times New Roman" w:cs="Times New Roman"/>
                <w:sz w:val="20"/>
                <w:szCs w:val="20"/>
              </w:rPr>
            </w:pPr>
            <w:r w:rsidRPr="00B33301">
              <w:rPr>
                <w:rFonts w:ascii="Times New Roman" w:hAnsi="Times New Roman" w:cs="Times New Roman"/>
                <w:sz w:val="20"/>
                <w:szCs w:val="20"/>
              </w:rPr>
              <w:t>Valuation of land rights and improvements</w:t>
            </w:r>
            <w:r w:rsidR="00FB72AD">
              <w:rPr>
                <w:rFonts w:ascii="Times New Roman" w:hAnsi="Times New Roman" w:cs="Times New Roman"/>
                <w:sz w:val="20"/>
                <w:szCs w:val="20"/>
              </w:rPr>
              <w:t xml:space="preserve"> according to this RPF</w:t>
            </w:r>
          </w:p>
        </w:tc>
      </w:tr>
      <w:tr w:rsidR="00DC55A6" w:rsidRPr="00B33301" w14:paraId="28988296" w14:textId="77777777" w:rsidTr="00DC55A6">
        <w:tc>
          <w:tcPr>
            <w:tcW w:w="3314" w:type="dxa"/>
            <w:hideMark/>
          </w:tcPr>
          <w:p w14:paraId="62E695A7" w14:textId="77777777" w:rsidR="00DC55A6" w:rsidRPr="00B33301" w:rsidRDefault="00DC55A6" w:rsidP="00DC55A6">
            <w:pPr>
              <w:spacing w:line="276" w:lineRule="auto"/>
              <w:rPr>
                <w:rFonts w:ascii="Times New Roman" w:hAnsi="Times New Roman" w:cs="Times New Roman"/>
                <w:sz w:val="20"/>
                <w:szCs w:val="20"/>
              </w:rPr>
            </w:pPr>
            <w:r w:rsidRPr="00B33301">
              <w:rPr>
                <w:rFonts w:ascii="Times New Roman" w:hAnsi="Times New Roman" w:cs="Times New Roman"/>
                <w:sz w:val="20"/>
                <w:szCs w:val="20"/>
              </w:rPr>
              <w:t>Departments of Agriculture</w:t>
            </w:r>
          </w:p>
        </w:tc>
        <w:tc>
          <w:tcPr>
            <w:tcW w:w="0" w:type="auto"/>
            <w:hideMark/>
          </w:tcPr>
          <w:p w14:paraId="43081849" w14:textId="77777777" w:rsidR="00DC55A6" w:rsidRPr="00B33301" w:rsidRDefault="00DC55A6" w:rsidP="00DC55A6">
            <w:pPr>
              <w:spacing w:line="276" w:lineRule="auto"/>
              <w:rPr>
                <w:rFonts w:ascii="Times New Roman" w:hAnsi="Times New Roman" w:cs="Times New Roman"/>
                <w:sz w:val="20"/>
                <w:szCs w:val="20"/>
              </w:rPr>
            </w:pPr>
            <w:r w:rsidRPr="00B33301">
              <w:rPr>
                <w:rFonts w:ascii="Times New Roman" w:hAnsi="Times New Roman" w:cs="Times New Roman"/>
                <w:sz w:val="20"/>
                <w:szCs w:val="20"/>
              </w:rPr>
              <w:t>Yield and productivity assessment</w:t>
            </w:r>
          </w:p>
        </w:tc>
      </w:tr>
      <w:tr w:rsidR="00DC55A6" w:rsidRPr="00B33301" w14:paraId="12B89802" w14:textId="77777777" w:rsidTr="00DC55A6">
        <w:tc>
          <w:tcPr>
            <w:tcW w:w="3314" w:type="dxa"/>
            <w:hideMark/>
          </w:tcPr>
          <w:p w14:paraId="7DD674B4" w14:textId="77777777" w:rsidR="00DC55A6" w:rsidRPr="00B33301" w:rsidRDefault="00DC55A6" w:rsidP="00DC55A6">
            <w:pPr>
              <w:spacing w:line="276" w:lineRule="auto"/>
              <w:rPr>
                <w:rFonts w:ascii="Times New Roman" w:hAnsi="Times New Roman" w:cs="Times New Roman"/>
                <w:sz w:val="20"/>
                <w:szCs w:val="20"/>
              </w:rPr>
            </w:pPr>
            <w:r w:rsidRPr="00B33301">
              <w:rPr>
                <w:rFonts w:ascii="Times New Roman" w:hAnsi="Times New Roman" w:cs="Times New Roman"/>
                <w:sz w:val="20"/>
                <w:szCs w:val="20"/>
              </w:rPr>
              <w:t>Independent appraiser (if necessary)</w:t>
            </w:r>
          </w:p>
        </w:tc>
        <w:tc>
          <w:tcPr>
            <w:tcW w:w="0" w:type="auto"/>
            <w:hideMark/>
          </w:tcPr>
          <w:p w14:paraId="274810C8" w14:textId="77777777" w:rsidR="00DC55A6" w:rsidRPr="00B33301" w:rsidRDefault="00DC55A6" w:rsidP="00DC55A6">
            <w:pPr>
              <w:spacing w:line="276" w:lineRule="auto"/>
              <w:rPr>
                <w:rFonts w:ascii="Times New Roman" w:hAnsi="Times New Roman" w:cs="Times New Roman"/>
                <w:sz w:val="20"/>
                <w:szCs w:val="20"/>
              </w:rPr>
            </w:pPr>
            <w:r w:rsidRPr="00B33301">
              <w:rPr>
                <w:rFonts w:ascii="Times New Roman" w:hAnsi="Times New Roman" w:cs="Times New Roman"/>
                <w:sz w:val="20"/>
                <w:szCs w:val="20"/>
              </w:rPr>
              <w:t>Cost verification, independent assessment</w:t>
            </w:r>
          </w:p>
        </w:tc>
      </w:tr>
      <w:tr w:rsidR="00DC55A6" w:rsidRPr="00B33301" w14:paraId="07ACC3B2" w14:textId="77777777" w:rsidTr="00DC55A6">
        <w:tc>
          <w:tcPr>
            <w:tcW w:w="3314" w:type="dxa"/>
            <w:hideMark/>
          </w:tcPr>
          <w:p w14:paraId="4EAC45EA" w14:textId="77777777" w:rsidR="00DC55A6" w:rsidRPr="00B33301" w:rsidRDefault="00DC55A6" w:rsidP="00DC55A6">
            <w:pPr>
              <w:spacing w:line="276" w:lineRule="auto"/>
              <w:rPr>
                <w:rFonts w:ascii="Times New Roman" w:hAnsi="Times New Roman" w:cs="Times New Roman"/>
                <w:sz w:val="20"/>
                <w:szCs w:val="20"/>
              </w:rPr>
            </w:pPr>
            <w:r w:rsidRPr="00B33301">
              <w:rPr>
                <w:rFonts w:ascii="Times New Roman" w:hAnsi="Times New Roman" w:cs="Times New Roman"/>
                <w:sz w:val="20"/>
                <w:szCs w:val="20"/>
              </w:rPr>
              <w:t>Contractor</w:t>
            </w:r>
          </w:p>
        </w:tc>
        <w:tc>
          <w:tcPr>
            <w:tcW w:w="0" w:type="auto"/>
            <w:hideMark/>
          </w:tcPr>
          <w:p w14:paraId="4202FCE5" w14:textId="77777777" w:rsidR="00DC55A6" w:rsidRPr="00B33301" w:rsidRDefault="00DC55A6" w:rsidP="00DC55A6">
            <w:pPr>
              <w:spacing w:line="276" w:lineRule="auto"/>
              <w:rPr>
                <w:rFonts w:ascii="Times New Roman" w:hAnsi="Times New Roman" w:cs="Times New Roman"/>
                <w:sz w:val="20"/>
                <w:szCs w:val="20"/>
              </w:rPr>
            </w:pPr>
            <w:r w:rsidRPr="00B33301">
              <w:rPr>
                <w:rFonts w:ascii="Times New Roman" w:hAnsi="Times New Roman" w:cs="Times New Roman"/>
                <w:sz w:val="20"/>
                <w:szCs w:val="20"/>
              </w:rPr>
              <w:t>Restoration of areas and compensation for damage agreed in the ESMP/contract</w:t>
            </w:r>
          </w:p>
        </w:tc>
      </w:tr>
      <w:tr w:rsidR="00DC55A6" w:rsidRPr="00DC55A6" w14:paraId="54840106" w14:textId="77777777" w:rsidTr="00DC55A6">
        <w:tc>
          <w:tcPr>
            <w:tcW w:w="3314" w:type="dxa"/>
            <w:hideMark/>
          </w:tcPr>
          <w:p w14:paraId="09DC49BA" w14:textId="77777777" w:rsidR="00DC55A6" w:rsidRPr="00B33301" w:rsidRDefault="00DC55A6" w:rsidP="00DC55A6">
            <w:pPr>
              <w:spacing w:line="276" w:lineRule="auto"/>
              <w:rPr>
                <w:rFonts w:ascii="Times New Roman" w:hAnsi="Times New Roman" w:cs="Times New Roman"/>
                <w:sz w:val="20"/>
                <w:szCs w:val="20"/>
              </w:rPr>
            </w:pPr>
            <w:r w:rsidRPr="00B33301">
              <w:rPr>
                <w:rFonts w:ascii="Times New Roman" w:hAnsi="Times New Roman" w:cs="Times New Roman"/>
                <w:sz w:val="20"/>
                <w:szCs w:val="20"/>
              </w:rPr>
              <w:t>World Bank</w:t>
            </w:r>
          </w:p>
        </w:tc>
        <w:tc>
          <w:tcPr>
            <w:tcW w:w="0" w:type="auto"/>
            <w:hideMark/>
          </w:tcPr>
          <w:p w14:paraId="630511AD" w14:textId="3C68740A" w:rsidR="00DC55A6" w:rsidRPr="00DC55A6" w:rsidRDefault="005930CE" w:rsidP="00DC55A6">
            <w:pPr>
              <w:spacing w:line="276" w:lineRule="auto"/>
              <w:rPr>
                <w:rFonts w:ascii="Times New Roman" w:hAnsi="Times New Roman" w:cs="Times New Roman"/>
                <w:sz w:val="20"/>
                <w:szCs w:val="20"/>
              </w:rPr>
            </w:pPr>
            <w:r>
              <w:rPr>
                <w:rFonts w:ascii="Times New Roman" w:hAnsi="Times New Roman" w:cs="Times New Roman"/>
                <w:sz w:val="20"/>
                <w:szCs w:val="20"/>
              </w:rPr>
              <w:t>Non objection of the RP</w:t>
            </w:r>
          </w:p>
        </w:tc>
      </w:tr>
    </w:tbl>
    <w:p w14:paraId="2C6700C0" w14:textId="77777777" w:rsidR="007C482D" w:rsidRPr="00C26F3C" w:rsidRDefault="007C482D" w:rsidP="00E95AFF">
      <w:pPr>
        <w:spacing w:after="0" w:line="240" w:lineRule="auto"/>
        <w:rPr>
          <w:rFonts w:ascii="Times New Roman" w:hAnsi="Times New Roman" w:cs="Times New Roman"/>
          <w:lang w:val="en-US"/>
        </w:rPr>
      </w:pPr>
    </w:p>
    <w:p w14:paraId="429F61D6" w14:textId="0E386F04" w:rsidR="00BF4AE9" w:rsidRPr="00250165" w:rsidRDefault="00BF4AE9" w:rsidP="00BF4AE9">
      <w:pPr>
        <w:spacing w:after="0" w:line="240" w:lineRule="auto"/>
        <w:rPr>
          <w:rFonts w:ascii="Times New Roman" w:hAnsi="Times New Roman" w:cs="Times New Roman"/>
          <w:b/>
          <w:bCs/>
        </w:rPr>
      </w:pPr>
      <w:r w:rsidRPr="00250165">
        <w:rPr>
          <w:rFonts w:ascii="Times New Roman" w:hAnsi="Times New Roman" w:cs="Times New Roman"/>
          <w:b/>
          <w:bCs/>
        </w:rPr>
        <w:t xml:space="preserve">7.6 </w:t>
      </w:r>
      <w:bookmarkStart w:id="15" w:name="_Hlk227938080"/>
      <w:r w:rsidR="0045393A" w:rsidRPr="00250165">
        <w:rPr>
          <w:rFonts w:ascii="Times New Roman" w:hAnsi="Times New Roman" w:cs="Times New Roman"/>
          <w:b/>
          <w:bCs/>
        </w:rPr>
        <w:t xml:space="preserve">Payment of </w:t>
      </w:r>
      <w:r w:rsidR="000875A2" w:rsidRPr="00250165">
        <w:rPr>
          <w:rFonts w:ascii="Times New Roman" w:hAnsi="Times New Roman" w:cs="Times New Roman"/>
          <w:b/>
          <w:bCs/>
        </w:rPr>
        <w:t>compensation</w:t>
      </w:r>
      <w:r w:rsidR="0045393A" w:rsidRPr="00250165">
        <w:rPr>
          <w:rFonts w:ascii="Times New Roman" w:hAnsi="Times New Roman" w:cs="Times New Roman"/>
          <w:b/>
          <w:bCs/>
        </w:rPr>
        <w:t xml:space="preserve"> </w:t>
      </w:r>
    </w:p>
    <w:bookmarkEnd w:id="15"/>
    <w:p w14:paraId="24BBB7B9" w14:textId="77777777" w:rsidR="00BF4AE9" w:rsidRPr="00250165" w:rsidRDefault="00BF4AE9" w:rsidP="00BF4AE9">
      <w:pPr>
        <w:spacing w:after="0" w:line="240" w:lineRule="auto"/>
        <w:jc w:val="both"/>
        <w:rPr>
          <w:rFonts w:ascii="Times New Roman" w:hAnsi="Times New Roman" w:cs="Times New Roman"/>
        </w:rPr>
      </w:pPr>
      <w:r w:rsidRPr="00250165">
        <w:rPr>
          <w:rFonts w:ascii="Times New Roman" w:hAnsi="Times New Roman" w:cs="Times New Roman"/>
        </w:rPr>
        <w:t>All compensation payments are made in a transparent and verifiable manner, including:</w:t>
      </w:r>
    </w:p>
    <w:p w14:paraId="5083FC70" w14:textId="2E642604" w:rsidR="00BF4AE9" w:rsidRPr="00250165" w:rsidRDefault="00BF4AE9" w:rsidP="00B558C2">
      <w:pPr>
        <w:numPr>
          <w:ilvl w:val="0"/>
          <w:numId w:val="94"/>
        </w:numPr>
        <w:spacing w:after="0" w:line="240" w:lineRule="auto"/>
        <w:jc w:val="both"/>
        <w:rPr>
          <w:rFonts w:ascii="Times New Roman" w:hAnsi="Times New Roman" w:cs="Times New Roman"/>
        </w:rPr>
      </w:pPr>
      <w:r w:rsidRPr="00250165">
        <w:rPr>
          <w:rFonts w:ascii="Times New Roman" w:hAnsi="Times New Roman" w:cs="Times New Roman"/>
        </w:rPr>
        <w:t>transfer of funds through bank transfers or other official financial mechanisms permitted by law</w:t>
      </w:r>
      <w:r w:rsidR="004F5028" w:rsidRPr="00250165">
        <w:t xml:space="preserve">, </w:t>
      </w:r>
      <w:r w:rsidR="004F5028" w:rsidRPr="00250165">
        <w:rPr>
          <w:rFonts w:ascii="Times New Roman" w:hAnsi="Times New Roman" w:cs="Times New Roman"/>
        </w:rPr>
        <w:t xml:space="preserve">such as postal orders, mobile money transfers, or payments through designated government financial </w:t>
      </w:r>
      <w:proofErr w:type="gramStart"/>
      <w:r w:rsidR="004F5028" w:rsidRPr="00250165">
        <w:rPr>
          <w:rFonts w:ascii="Times New Roman" w:hAnsi="Times New Roman" w:cs="Times New Roman"/>
        </w:rPr>
        <w:t>institutions</w:t>
      </w:r>
      <w:r w:rsidRPr="00250165">
        <w:rPr>
          <w:rFonts w:ascii="Times New Roman" w:hAnsi="Times New Roman" w:cs="Times New Roman"/>
        </w:rPr>
        <w:t>;</w:t>
      </w:r>
      <w:proofErr w:type="gramEnd"/>
    </w:p>
    <w:p w14:paraId="7278326C" w14:textId="77777777" w:rsidR="00BF4AE9" w:rsidRPr="00250165" w:rsidRDefault="00BF4AE9" w:rsidP="00B558C2">
      <w:pPr>
        <w:numPr>
          <w:ilvl w:val="0"/>
          <w:numId w:val="94"/>
        </w:numPr>
        <w:spacing w:after="0" w:line="240" w:lineRule="auto"/>
        <w:jc w:val="both"/>
        <w:rPr>
          <w:rFonts w:ascii="Times New Roman" w:hAnsi="Times New Roman" w:cs="Times New Roman"/>
        </w:rPr>
      </w:pPr>
      <w:r w:rsidRPr="00250165">
        <w:rPr>
          <w:rFonts w:ascii="Times New Roman" w:hAnsi="Times New Roman" w:cs="Times New Roman"/>
        </w:rPr>
        <w:t xml:space="preserve">preparation of payment statements, receipts and acceptance certificates in the established </w:t>
      </w:r>
      <w:proofErr w:type="gramStart"/>
      <w:r w:rsidRPr="00250165">
        <w:rPr>
          <w:rFonts w:ascii="Times New Roman" w:hAnsi="Times New Roman" w:cs="Times New Roman"/>
        </w:rPr>
        <w:t>form;</w:t>
      </w:r>
      <w:proofErr w:type="gramEnd"/>
    </w:p>
    <w:p w14:paraId="08333BFE" w14:textId="1AFE0AD3" w:rsidR="00BF4AE9" w:rsidRPr="00250165" w:rsidRDefault="00BF4AE9" w:rsidP="00B558C2">
      <w:pPr>
        <w:numPr>
          <w:ilvl w:val="0"/>
          <w:numId w:val="94"/>
        </w:numPr>
        <w:spacing w:after="0" w:line="240" w:lineRule="auto"/>
        <w:jc w:val="both"/>
        <w:rPr>
          <w:rFonts w:ascii="Times New Roman" w:hAnsi="Times New Roman" w:cs="Times New Roman"/>
        </w:rPr>
      </w:pPr>
      <w:r w:rsidRPr="00250165">
        <w:rPr>
          <w:rFonts w:ascii="Times New Roman" w:hAnsi="Times New Roman" w:cs="Times New Roman"/>
        </w:rPr>
        <w:t xml:space="preserve">confirmation of the fact of receipt of compensation by the </w:t>
      </w:r>
      <w:r w:rsidR="004E259E" w:rsidRPr="00250165">
        <w:rPr>
          <w:rFonts w:ascii="Times New Roman" w:hAnsi="Times New Roman" w:cs="Times New Roman"/>
        </w:rPr>
        <w:t xml:space="preserve">PAP </w:t>
      </w:r>
      <w:r w:rsidRPr="00250165">
        <w:rPr>
          <w:rFonts w:ascii="Times New Roman" w:hAnsi="Times New Roman" w:cs="Times New Roman"/>
        </w:rPr>
        <w:t xml:space="preserve">by means of a signature or other legally recognized </w:t>
      </w:r>
      <w:proofErr w:type="gramStart"/>
      <w:r w:rsidRPr="00250165">
        <w:rPr>
          <w:rFonts w:ascii="Times New Roman" w:hAnsi="Times New Roman" w:cs="Times New Roman"/>
        </w:rPr>
        <w:t>confirmation;</w:t>
      </w:r>
      <w:proofErr w:type="gramEnd"/>
    </w:p>
    <w:p w14:paraId="30914256" w14:textId="6415EC74" w:rsidR="00BF4AE9" w:rsidRPr="00250165" w:rsidRDefault="00BF4AE9" w:rsidP="00B558C2">
      <w:pPr>
        <w:numPr>
          <w:ilvl w:val="0"/>
          <w:numId w:val="94"/>
        </w:numPr>
        <w:spacing w:after="0" w:line="240" w:lineRule="auto"/>
        <w:jc w:val="both"/>
        <w:rPr>
          <w:rFonts w:ascii="Times New Roman" w:hAnsi="Times New Roman" w:cs="Times New Roman"/>
        </w:rPr>
      </w:pPr>
      <w:r w:rsidRPr="00250165">
        <w:rPr>
          <w:rFonts w:ascii="Times New Roman" w:hAnsi="Times New Roman" w:cs="Times New Roman"/>
        </w:rPr>
        <w:t>maintaining a complete register of all PMU/</w:t>
      </w:r>
      <w:r w:rsidR="004F5028" w:rsidRPr="00250165">
        <w:rPr>
          <w:rFonts w:ascii="Times New Roman" w:hAnsi="Times New Roman" w:cs="Times New Roman"/>
        </w:rPr>
        <w:t xml:space="preserve">PIU </w:t>
      </w:r>
      <w:r w:rsidR="006E643B" w:rsidRPr="00250165">
        <w:rPr>
          <w:rFonts w:ascii="Times New Roman" w:hAnsi="Times New Roman" w:cs="Times New Roman"/>
        </w:rPr>
        <w:t>payments</w:t>
      </w:r>
      <w:r w:rsidRPr="00250165">
        <w:rPr>
          <w:rFonts w:ascii="Times New Roman" w:hAnsi="Times New Roman" w:cs="Times New Roman"/>
        </w:rPr>
        <w:t>, available for internal and external audit, as well as for World Bank audits.</w:t>
      </w:r>
    </w:p>
    <w:p w14:paraId="4FAAA685" w14:textId="4FDA0AE0" w:rsidR="00BF4AE9" w:rsidRDefault="00BF4AE9" w:rsidP="005A2E38">
      <w:pPr>
        <w:spacing w:line="240" w:lineRule="auto"/>
        <w:jc w:val="both"/>
        <w:rPr>
          <w:rFonts w:ascii="Times New Roman" w:hAnsi="Times New Roman" w:cs="Times New Roman"/>
        </w:rPr>
      </w:pPr>
      <w:r w:rsidRPr="009F0021">
        <w:rPr>
          <w:rFonts w:ascii="Times New Roman" w:hAnsi="Times New Roman" w:cs="Times New Roman"/>
        </w:rPr>
        <w:t xml:space="preserve">All procedures for payment of compensation are documented and included in the </w:t>
      </w:r>
      <w:r w:rsidR="009F0021" w:rsidRPr="00C26F3C">
        <w:rPr>
          <w:rFonts w:ascii="Times New Roman" w:hAnsi="Times New Roman" w:cs="Times New Roman"/>
        </w:rPr>
        <w:t>project file</w:t>
      </w:r>
      <w:r w:rsidRPr="009F0021">
        <w:rPr>
          <w:rFonts w:ascii="Times New Roman" w:hAnsi="Times New Roman" w:cs="Times New Roman"/>
        </w:rPr>
        <w:t xml:space="preserve"> before the commencement of work.</w:t>
      </w:r>
    </w:p>
    <w:p w14:paraId="53873E46" w14:textId="77777777" w:rsidR="00D8294E" w:rsidRPr="00BF4AE9" w:rsidRDefault="00D8294E" w:rsidP="00BF4AE9">
      <w:pPr>
        <w:spacing w:after="0" w:line="240" w:lineRule="auto"/>
        <w:jc w:val="both"/>
        <w:rPr>
          <w:rFonts w:ascii="Times New Roman" w:hAnsi="Times New Roman" w:cs="Times New Roman"/>
        </w:rPr>
      </w:pPr>
    </w:p>
    <w:p w14:paraId="17DF03D9" w14:textId="5A81C201" w:rsidR="00D8294E" w:rsidRDefault="00D8294E" w:rsidP="00D8294E">
      <w:pPr>
        <w:spacing w:after="120" w:line="240" w:lineRule="auto"/>
        <w:jc w:val="both"/>
        <w:rPr>
          <w:rFonts w:ascii="Times New Roman" w:hAnsi="Times New Roman" w:cs="Times New Roman"/>
          <w:b/>
          <w:bCs/>
        </w:rPr>
      </w:pPr>
      <w:r w:rsidRPr="006E7C3B">
        <w:rPr>
          <w:rFonts w:ascii="Times New Roman" w:hAnsi="Times New Roman" w:cs="Times New Roman"/>
          <w:b/>
          <w:bCs/>
        </w:rPr>
        <w:t xml:space="preserve">CHAPTER 8. </w:t>
      </w:r>
      <w:bookmarkStart w:id="16" w:name="_Hlk227938135"/>
      <w:r w:rsidR="006E643B">
        <w:rPr>
          <w:rFonts w:ascii="Times New Roman" w:hAnsi="Times New Roman" w:cs="Times New Roman"/>
          <w:b/>
          <w:bCs/>
        </w:rPr>
        <w:t>GRIEVANCES REDRESSING</w:t>
      </w:r>
      <w:r w:rsidRPr="006E7C3B">
        <w:rPr>
          <w:rFonts w:ascii="Times New Roman" w:hAnsi="Times New Roman" w:cs="Times New Roman"/>
          <w:b/>
          <w:bCs/>
        </w:rPr>
        <w:t xml:space="preserve"> MECHANISM (GRM</w:t>
      </w:r>
      <w:bookmarkEnd w:id="16"/>
      <w:r w:rsidRPr="006E7C3B">
        <w:rPr>
          <w:rFonts w:ascii="Times New Roman" w:hAnsi="Times New Roman" w:cs="Times New Roman"/>
          <w:b/>
          <w:bCs/>
        </w:rPr>
        <w:t>)</w:t>
      </w:r>
    </w:p>
    <w:p w14:paraId="248DB800" w14:textId="178BC2BF" w:rsidR="00A57213" w:rsidRDefault="00A57213" w:rsidP="00A57213">
      <w:pPr>
        <w:pStyle w:val="1"/>
        <w:spacing w:after="0"/>
      </w:pPr>
      <w:r>
        <w:rPr>
          <w:b/>
          <w:bCs/>
          <w:sz w:val="22"/>
          <w:szCs w:val="22"/>
        </w:rPr>
        <w:t xml:space="preserve">8.1. </w:t>
      </w:r>
      <w:bookmarkStart w:id="17" w:name="_Hlk227938199"/>
      <w:r>
        <w:rPr>
          <w:b/>
          <w:bCs/>
          <w:sz w:val="22"/>
          <w:szCs w:val="22"/>
        </w:rPr>
        <w:t>General Provisions and Objectives of the R-GRM</w:t>
      </w:r>
    </w:p>
    <w:bookmarkEnd w:id="17"/>
    <w:p w14:paraId="6BD8AD0B" w14:textId="77777777" w:rsidR="00A57213" w:rsidRDefault="00A57213" w:rsidP="00A57213">
      <w:pPr>
        <w:pStyle w:val="1"/>
      </w:pPr>
      <w:r>
        <w:rPr>
          <w:sz w:val="22"/>
          <w:szCs w:val="22"/>
        </w:rPr>
        <w:t>To ensure transparent, accessible, and effective handling of grievances related to involuntary resettlement and land acquisition, the Project operates a Resettlement Grievance Redress Mechanism (R-GRM). The R-GRM is available to project-affected persons (PAPs) and other stakeholders to raise concerns about resettlement impacts and to support early identification and prevention of disputes during implementation.</w:t>
      </w:r>
    </w:p>
    <w:p w14:paraId="72735F0D" w14:textId="77777777" w:rsidR="00A57213" w:rsidRDefault="00A57213" w:rsidP="00A57213">
      <w:pPr>
        <w:pStyle w:val="1"/>
        <w:spacing w:after="0"/>
      </w:pPr>
      <w:r>
        <w:rPr>
          <w:b/>
          <w:bCs/>
          <w:sz w:val="22"/>
          <w:szCs w:val="22"/>
        </w:rPr>
        <w:t>The R-GRM:</w:t>
      </w:r>
    </w:p>
    <w:p w14:paraId="4F1270D4" w14:textId="77777777" w:rsidR="00A57213" w:rsidRDefault="00A57213" w:rsidP="00A57213">
      <w:pPr>
        <w:pStyle w:val="1"/>
        <w:numPr>
          <w:ilvl w:val="0"/>
          <w:numId w:val="99"/>
        </w:numPr>
        <w:spacing w:after="0"/>
        <w:rPr>
          <w:rFonts w:eastAsia="Times New Roman"/>
        </w:rPr>
      </w:pPr>
      <w:r>
        <w:rPr>
          <w:rFonts w:eastAsia="Times New Roman"/>
          <w:sz w:val="22"/>
          <w:szCs w:val="22"/>
        </w:rPr>
        <w:t>complies with the requirements of ESS10 (Stakeholder Engagement and Information Disclosure</w:t>
      </w:r>
      <w:proofErr w:type="gramStart"/>
      <w:r>
        <w:rPr>
          <w:rFonts w:eastAsia="Times New Roman"/>
          <w:sz w:val="22"/>
          <w:szCs w:val="22"/>
        </w:rPr>
        <w:t>);</w:t>
      </w:r>
      <w:proofErr w:type="gramEnd"/>
    </w:p>
    <w:p w14:paraId="117F5FA4" w14:textId="77777777" w:rsidR="00A57213" w:rsidRDefault="00A57213" w:rsidP="00A57213">
      <w:pPr>
        <w:pStyle w:val="1"/>
        <w:numPr>
          <w:ilvl w:val="0"/>
          <w:numId w:val="99"/>
        </w:numPr>
        <w:spacing w:after="0"/>
        <w:rPr>
          <w:rFonts w:eastAsia="Times New Roman"/>
        </w:rPr>
      </w:pPr>
      <w:r>
        <w:rPr>
          <w:rFonts w:eastAsia="Times New Roman"/>
          <w:sz w:val="22"/>
          <w:szCs w:val="22"/>
        </w:rPr>
        <w:t>complies with the requirements of ESS5 (Land Acquisition, Restrictions on Land Use and Involuntary Resettlement</w:t>
      </w:r>
      <w:proofErr w:type="gramStart"/>
      <w:r>
        <w:rPr>
          <w:rFonts w:eastAsia="Times New Roman"/>
          <w:sz w:val="22"/>
          <w:szCs w:val="22"/>
        </w:rPr>
        <w:t>);</w:t>
      </w:r>
      <w:proofErr w:type="gramEnd"/>
    </w:p>
    <w:p w14:paraId="5E84DC43" w14:textId="77777777" w:rsidR="00A57213" w:rsidRDefault="00A57213" w:rsidP="00A57213">
      <w:pPr>
        <w:pStyle w:val="1"/>
        <w:numPr>
          <w:ilvl w:val="0"/>
          <w:numId w:val="99"/>
        </w:numPr>
        <w:spacing w:after="0"/>
        <w:rPr>
          <w:rFonts w:eastAsia="Times New Roman"/>
        </w:rPr>
      </w:pPr>
      <w:r>
        <w:rPr>
          <w:rFonts w:eastAsia="Times New Roman"/>
          <w:sz w:val="22"/>
          <w:szCs w:val="22"/>
        </w:rPr>
        <w:t xml:space="preserve">covers grievances related to land acquisition, compensation, resettlement assistance, livelihood restoration, and temporary impacts on land and </w:t>
      </w:r>
      <w:proofErr w:type="gramStart"/>
      <w:r>
        <w:rPr>
          <w:rFonts w:eastAsia="Times New Roman"/>
          <w:sz w:val="22"/>
          <w:szCs w:val="22"/>
        </w:rPr>
        <w:t>assets;</w:t>
      </w:r>
      <w:proofErr w:type="gramEnd"/>
    </w:p>
    <w:p w14:paraId="2A02CD55" w14:textId="77777777" w:rsidR="00A57213" w:rsidRDefault="00A57213" w:rsidP="00A57213">
      <w:pPr>
        <w:pStyle w:val="1"/>
        <w:numPr>
          <w:ilvl w:val="0"/>
          <w:numId w:val="99"/>
        </w:numPr>
        <w:spacing w:after="0"/>
        <w:rPr>
          <w:rFonts w:eastAsia="Times New Roman"/>
        </w:rPr>
      </w:pPr>
      <w:r>
        <w:rPr>
          <w:rFonts w:eastAsia="Times New Roman"/>
          <w:sz w:val="22"/>
          <w:szCs w:val="22"/>
        </w:rPr>
        <w:t xml:space="preserve">supports timely resolution at the lowest appropriate level, and reduces the risk of escalation and </w:t>
      </w:r>
      <w:proofErr w:type="gramStart"/>
      <w:r>
        <w:rPr>
          <w:rFonts w:eastAsia="Times New Roman"/>
          <w:sz w:val="22"/>
          <w:szCs w:val="22"/>
        </w:rPr>
        <w:t>conflict;</w:t>
      </w:r>
      <w:proofErr w:type="gramEnd"/>
    </w:p>
    <w:p w14:paraId="488C0B4C" w14:textId="77777777" w:rsidR="00A57213" w:rsidRDefault="00A57213" w:rsidP="00A57213">
      <w:pPr>
        <w:pStyle w:val="1"/>
        <w:numPr>
          <w:ilvl w:val="0"/>
          <w:numId w:val="99"/>
        </w:numPr>
        <w:rPr>
          <w:rFonts w:eastAsia="Times New Roman"/>
        </w:rPr>
      </w:pPr>
      <w:r>
        <w:rPr>
          <w:rFonts w:eastAsia="Times New Roman"/>
          <w:sz w:val="22"/>
          <w:szCs w:val="22"/>
        </w:rPr>
        <w:t>complements national administrative and judicial remedies and does not limit the right of PAPs to use them at any time.</w:t>
      </w:r>
    </w:p>
    <w:p w14:paraId="3F9A3F25" w14:textId="77777777" w:rsidR="00A57213" w:rsidRPr="000C6596" w:rsidRDefault="00A57213" w:rsidP="00A57213">
      <w:pPr>
        <w:pStyle w:val="1"/>
        <w:spacing w:after="0"/>
        <w:rPr>
          <w:b/>
          <w:bCs/>
          <w:sz w:val="22"/>
          <w:szCs w:val="22"/>
          <w:lang w:eastAsia="ru-RU"/>
        </w:rPr>
      </w:pPr>
      <w:r>
        <w:rPr>
          <w:b/>
          <w:bCs/>
          <w:sz w:val="22"/>
          <w:szCs w:val="22"/>
          <w:lang w:eastAsia="ru-RU"/>
        </w:rPr>
        <w:t xml:space="preserve">8.2. </w:t>
      </w:r>
      <w:bookmarkStart w:id="18" w:name="_Hlk227938223"/>
      <w:r>
        <w:rPr>
          <w:b/>
          <w:bCs/>
          <w:sz w:val="22"/>
          <w:szCs w:val="22"/>
          <w:lang w:eastAsia="ru-RU"/>
        </w:rPr>
        <w:t xml:space="preserve">Operating principles of the GRM </w:t>
      </w:r>
    </w:p>
    <w:bookmarkEnd w:id="18"/>
    <w:p w14:paraId="1B7554CC" w14:textId="77777777" w:rsidR="00A57213" w:rsidRPr="004656A6" w:rsidRDefault="00A57213" w:rsidP="00A57213">
      <w:pPr>
        <w:pStyle w:val="1"/>
        <w:numPr>
          <w:ilvl w:val="0"/>
          <w:numId w:val="97"/>
        </w:numPr>
        <w:spacing w:after="0"/>
        <w:rPr>
          <w:sz w:val="22"/>
          <w:szCs w:val="22"/>
          <w:lang w:eastAsia="ru-RU"/>
        </w:rPr>
      </w:pPr>
      <w:r>
        <w:rPr>
          <w:sz w:val="22"/>
          <w:szCs w:val="22"/>
          <w:lang w:eastAsia="ru-RU"/>
        </w:rPr>
        <w:t xml:space="preserve">grievances </w:t>
      </w:r>
      <w:r w:rsidRPr="004656A6">
        <w:rPr>
          <w:sz w:val="22"/>
          <w:szCs w:val="22"/>
          <w:lang w:eastAsia="ru-RU"/>
        </w:rPr>
        <w:t xml:space="preserve">and appeals can be submitted easily and, in a manner, convenient for the </w:t>
      </w:r>
      <w:proofErr w:type="gramStart"/>
      <w:r w:rsidRPr="004656A6">
        <w:rPr>
          <w:sz w:val="22"/>
          <w:szCs w:val="22"/>
          <w:lang w:eastAsia="ru-RU"/>
        </w:rPr>
        <w:t>applicant;</w:t>
      </w:r>
      <w:proofErr w:type="gramEnd"/>
    </w:p>
    <w:p w14:paraId="7F42CE3A" w14:textId="77777777" w:rsidR="00A57213" w:rsidRPr="004656A6" w:rsidRDefault="00A57213" w:rsidP="00A57213">
      <w:pPr>
        <w:pStyle w:val="1"/>
        <w:numPr>
          <w:ilvl w:val="0"/>
          <w:numId w:val="97"/>
        </w:numPr>
        <w:spacing w:after="0"/>
        <w:rPr>
          <w:sz w:val="22"/>
          <w:szCs w:val="22"/>
          <w:lang w:eastAsia="ru-RU"/>
        </w:rPr>
      </w:pPr>
      <w:r w:rsidRPr="004656A6">
        <w:rPr>
          <w:sz w:val="22"/>
          <w:szCs w:val="22"/>
          <w:lang w:eastAsia="ru-RU"/>
        </w:rPr>
        <w:t xml:space="preserve">Submission of applications is free of charge and does not allow any </w:t>
      </w:r>
      <w:proofErr w:type="gramStart"/>
      <w:r w:rsidRPr="004656A6">
        <w:rPr>
          <w:sz w:val="22"/>
          <w:szCs w:val="22"/>
          <w:lang w:eastAsia="ru-RU"/>
        </w:rPr>
        <w:t>discrimination;</w:t>
      </w:r>
      <w:proofErr w:type="gramEnd"/>
    </w:p>
    <w:p w14:paraId="40EE8925" w14:textId="77777777" w:rsidR="00A57213" w:rsidRPr="004656A6" w:rsidRDefault="00A57213" w:rsidP="00A57213">
      <w:pPr>
        <w:pStyle w:val="1"/>
        <w:numPr>
          <w:ilvl w:val="0"/>
          <w:numId w:val="97"/>
        </w:numPr>
        <w:spacing w:after="0"/>
        <w:rPr>
          <w:sz w:val="22"/>
          <w:szCs w:val="22"/>
          <w:lang w:eastAsia="ru-RU"/>
        </w:rPr>
      </w:pPr>
      <w:r w:rsidRPr="004656A6">
        <w:rPr>
          <w:sz w:val="22"/>
          <w:szCs w:val="22"/>
          <w:lang w:eastAsia="ru-RU"/>
        </w:rPr>
        <w:t xml:space="preserve">the confidentiality of applicants is ensured, including a separate procedure for considering sensitive </w:t>
      </w:r>
      <w:proofErr w:type="gramStart"/>
      <w:r w:rsidRPr="004656A6">
        <w:rPr>
          <w:sz w:val="22"/>
          <w:szCs w:val="22"/>
          <w:lang w:eastAsia="ru-RU"/>
        </w:rPr>
        <w:t>requests;</w:t>
      </w:r>
      <w:proofErr w:type="gramEnd"/>
    </w:p>
    <w:p w14:paraId="1A1036DF" w14:textId="77777777" w:rsidR="00A57213" w:rsidRPr="004656A6" w:rsidRDefault="00A57213" w:rsidP="00A57213">
      <w:pPr>
        <w:pStyle w:val="1"/>
        <w:numPr>
          <w:ilvl w:val="0"/>
          <w:numId w:val="97"/>
        </w:numPr>
        <w:spacing w:after="0"/>
        <w:rPr>
          <w:sz w:val="22"/>
          <w:szCs w:val="22"/>
          <w:lang w:eastAsia="ru-RU"/>
        </w:rPr>
      </w:pPr>
      <w:r w:rsidRPr="004656A6">
        <w:rPr>
          <w:sz w:val="22"/>
          <w:szCs w:val="22"/>
          <w:lang w:eastAsia="ru-RU"/>
        </w:rPr>
        <w:t xml:space="preserve">applications are considered within reasonable and established </w:t>
      </w:r>
      <w:proofErr w:type="gramStart"/>
      <w:r w:rsidRPr="004656A6">
        <w:rPr>
          <w:sz w:val="22"/>
          <w:szCs w:val="22"/>
          <w:lang w:eastAsia="ru-RU"/>
        </w:rPr>
        <w:t>timeframes;</w:t>
      </w:r>
      <w:proofErr w:type="gramEnd"/>
    </w:p>
    <w:p w14:paraId="7B15C819" w14:textId="77777777" w:rsidR="00A57213" w:rsidRPr="004656A6" w:rsidRDefault="00A57213" w:rsidP="00A57213">
      <w:pPr>
        <w:pStyle w:val="1"/>
        <w:numPr>
          <w:ilvl w:val="0"/>
          <w:numId w:val="97"/>
        </w:numPr>
        <w:spacing w:after="0"/>
        <w:rPr>
          <w:sz w:val="22"/>
          <w:szCs w:val="22"/>
          <w:lang w:eastAsia="ru-RU"/>
        </w:rPr>
      </w:pPr>
      <w:r w:rsidRPr="004656A6">
        <w:rPr>
          <w:sz w:val="22"/>
          <w:szCs w:val="22"/>
          <w:lang w:eastAsia="ru-RU"/>
        </w:rPr>
        <w:t xml:space="preserve">procedures for handling </w:t>
      </w:r>
      <w:r>
        <w:rPr>
          <w:sz w:val="22"/>
          <w:szCs w:val="22"/>
          <w:lang w:eastAsia="ru-RU"/>
        </w:rPr>
        <w:t xml:space="preserve">grievances </w:t>
      </w:r>
      <w:r w:rsidRPr="004656A6">
        <w:rPr>
          <w:sz w:val="22"/>
          <w:szCs w:val="22"/>
          <w:lang w:eastAsia="ru-RU"/>
        </w:rPr>
        <w:t xml:space="preserve">and providing feedback are transparent and </w:t>
      </w:r>
      <w:proofErr w:type="gramStart"/>
      <w:r w:rsidRPr="004656A6">
        <w:rPr>
          <w:sz w:val="22"/>
          <w:szCs w:val="22"/>
          <w:lang w:eastAsia="ru-RU"/>
        </w:rPr>
        <w:t>understandable;</w:t>
      </w:r>
      <w:proofErr w:type="gramEnd"/>
    </w:p>
    <w:p w14:paraId="0DAA650A" w14:textId="77777777" w:rsidR="00A57213" w:rsidRPr="004656A6" w:rsidRDefault="00A57213" w:rsidP="00A57213">
      <w:pPr>
        <w:pStyle w:val="1"/>
        <w:numPr>
          <w:ilvl w:val="0"/>
          <w:numId w:val="97"/>
        </w:numPr>
        <w:spacing w:after="0"/>
        <w:rPr>
          <w:sz w:val="22"/>
          <w:szCs w:val="22"/>
          <w:lang w:eastAsia="ru-RU"/>
        </w:rPr>
      </w:pPr>
      <w:r w:rsidRPr="004656A6">
        <w:rPr>
          <w:sz w:val="22"/>
          <w:szCs w:val="22"/>
          <w:lang w:eastAsia="ru-RU"/>
        </w:rPr>
        <w:t xml:space="preserve">it is possible to transfer </w:t>
      </w:r>
      <w:proofErr w:type="gramStart"/>
      <w:r w:rsidRPr="004656A6">
        <w:rPr>
          <w:sz w:val="22"/>
          <w:szCs w:val="22"/>
          <w:lang w:eastAsia="ru-RU"/>
        </w:rPr>
        <w:t xml:space="preserve">a </w:t>
      </w:r>
      <w:r>
        <w:rPr>
          <w:sz w:val="22"/>
          <w:szCs w:val="22"/>
          <w:lang w:eastAsia="ru-RU"/>
        </w:rPr>
        <w:t>grievance</w:t>
      </w:r>
      <w:proofErr w:type="gramEnd"/>
      <w:r>
        <w:rPr>
          <w:sz w:val="22"/>
          <w:szCs w:val="22"/>
          <w:lang w:eastAsia="ru-RU"/>
        </w:rPr>
        <w:t xml:space="preserve"> </w:t>
      </w:r>
      <w:r w:rsidRPr="004656A6">
        <w:rPr>
          <w:sz w:val="22"/>
          <w:szCs w:val="22"/>
          <w:lang w:eastAsia="ru-RU"/>
        </w:rPr>
        <w:t xml:space="preserve">to a higher level if </w:t>
      </w:r>
      <w:proofErr w:type="gramStart"/>
      <w:r w:rsidRPr="004656A6">
        <w:rPr>
          <w:sz w:val="22"/>
          <w:szCs w:val="22"/>
          <w:lang w:eastAsia="ru-RU"/>
        </w:rPr>
        <w:t>necessary;</w:t>
      </w:r>
      <w:proofErr w:type="gramEnd"/>
    </w:p>
    <w:p w14:paraId="5CF2F125" w14:textId="77777777" w:rsidR="00A57213" w:rsidRPr="00662E7F" w:rsidRDefault="00A57213" w:rsidP="00A57213">
      <w:pPr>
        <w:pStyle w:val="1"/>
        <w:numPr>
          <w:ilvl w:val="0"/>
          <w:numId w:val="97"/>
        </w:numPr>
        <w:rPr>
          <w:sz w:val="22"/>
          <w:szCs w:val="22"/>
          <w:lang w:eastAsia="ru-RU"/>
        </w:rPr>
      </w:pPr>
      <w:r w:rsidRPr="004656A6">
        <w:rPr>
          <w:sz w:val="22"/>
          <w:szCs w:val="22"/>
          <w:lang w:eastAsia="ru-RU"/>
        </w:rPr>
        <w:lastRenderedPageBreak/>
        <w:t>Applicants retain the right to appeal to judicial and other government bodies.</w:t>
      </w:r>
    </w:p>
    <w:p w14:paraId="74927650" w14:textId="77777777" w:rsidR="00662E7F" w:rsidRDefault="00662E7F" w:rsidP="00662E7F">
      <w:pPr>
        <w:pStyle w:val="1"/>
        <w:ind w:left="720"/>
        <w:rPr>
          <w:sz w:val="22"/>
          <w:szCs w:val="22"/>
          <w:lang w:eastAsia="ru-RU"/>
        </w:rPr>
      </w:pPr>
    </w:p>
    <w:p w14:paraId="6F1A0157" w14:textId="77777777" w:rsidR="00A57213" w:rsidRDefault="00A57213" w:rsidP="00A57213">
      <w:pPr>
        <w:pStyle w:val="1"/>
        <w:spacing w:after="0"/>
      </w:pPr>
      <w:r>
        <w:rPr>
          <w:b/>
          <w:bCs/>
          <w:sz w:val="22"/>
          <w:szCs w:val="22"/>
        </w:rPr>
        <w:t xml:space="preserve">8.3. </w:t>
      </w:r>
      <w:bookmarkStart w:id="19" w:name="_Hlk227938246"/>
      <w:r>
        <w:rPr>
          <w:b/>
          <w:bCs/>
          <w:sz w:val="22"/>
          <w:szCs w:val="22"/>
        </w:rPr>
        <w:t>R-GRM: scope of grievances</w:t>
      </w:r>
    </w:p>
    <w:bookmarkEnd w:id="19"/>
    <w:p w14:paraId="53B24BD5" w14:textId="77777777" w:rsidR="00A57213" w:rsidRDefault="00A57213" w:rsidP="00A57213">
      <w:pPr>
        <w:pStyle w:val="1"/>
        <w:spacing w:after="0"/>
      </w:pPr>
      <w:r>
        <w:rPr>
          <w:sz w:val="22"/>
          <w:szCs w:val="22"/>
        </w:rPr>
        <w:t>The R-GRM accepts and addresses grievances related to resettlement planning and implementation, including:</w:t>
      </w:r>
    </w:p>
    <w:p w14:paraId="7A141380" w14:textId="77777777" w:rsidR="00A57213" w:rsidRDefault="00A57213" w:rsidP="00A57213">
      <w:pPr>
        <w:pStyle w:val="1"/>
        <w:numPr>
          <w:ilvl w:val="0"/>
          <w:numId w:val="100"/>
        </w:numPr>
        <w:spacing w:after="0"/>
        <w:rPr>
          <w:rFonts w:eastAsia="Times New Roman"/>
        </w:rPr>
      </w:pPr>
      <w:r>
        <w:rPr>
          <w:rFonts w:eastAsia="Times New Roman"/>
          <w:sz w:val="22"/>
          <w:szCs w:val="22"/>
        </w:rPr>
        <w:t>eligibility and inclusion in the list of PAPs (including cut-off date related questions</w:t>
      </w:r>
      <w:proofErr w:type="gramStart"/>
      <w:r>
        <w:rPr>
          <w:rFonts w:eastAsia="Times New Roman"/>
          <w:sz w:val="22"/>
          <w:szCs w:val="22"/>
        </w:rPr>
        <w:t>);</w:t>
      </w:r>
      <w:proofErr w:type="gramEnd"/>
    </w:p>
    <w:p w14:paraId="6F3D0FA1" w14:textId="77777777" w:rsidR="00A57213" w:rsidRDefault="00A57213" w:rsidP="00A57213">
      <w:pPr>
        <w:pStyle w:val="1"/>
        <w:numPr>
          <w:ilvl w:val="0"/>
          <w:numId w:val="100"/>
        </w:numPr>
        <w:spacing w:after="0"/>
        <w:rPr>
          <w:rFonts w:eastAsia="Times New Roman"/>
        </w:rPr>
      </w:pPr>
      <w:r>
        <w:rPr>
          <w:rFonts w:eastAsia="Times New Roman"/>
          <w:sz w:val="22"/>
          <w:szCs w:val="22"/>
        </w:rPr>
        <w:t xml:space="preserve">measurement and valuation of land, structures, crops, trees, and other affected </w:t>
      </w:r>
      <w:proofErr w:type="gramStart"/>
      <w:r>
        <w:rPr>
          <w:rFonts w:eastAsia="Times New Roman"/>
          <w:sz w:val="22"/>
          <w:szCs w:val="22"/>
        </w:rPr>
        <w:t>assets;</w:t>
      </w:r>
      <w:proofErr w:type="gramEnd"/>
    </w:p>
    <w:p w14:paraId="148D96B1" w14:textId="77777777" w:rsidR="00A57213" w:rsidRDefault="00A57213" w:rsidP="00A57213">
      <w:pPr>
        <w:pStyle w:val="1"/>
        <w:numPr>
          <w:ilvl w:val="0"/>
          <w:numId w:val="100"/>
        </w:numPr>
        <w:spacing w:after="0"/>
        <w:rPr>
          <w:rFonts w:eastAsia="Times New Roman"/>
        </w:rPr>
      </w:pPr>
      <w:r>
        <w:rPr>
          <w:rFonts w:eastAsia="Times New Roman"/>
          <w:sz w:val="22"/>
          <w:szCs w:val="22"/>
        </w:rPr>
        <w:t>compensation entitlements and payment processes (including delays, deductions, or denial of payments</w:t>
      </w:r>
      <w:proofErr w:type="gramStart"/>
      <w:r>
        <w:rPr>
          <w:rFonts w:eastAsia="Times New Roman"/>
          <w:sz w:val="22"/>
          <w:szCs w:val="22"/>
        </w:rPr>
        <w:t>);</w:t>
      </w:r>
      <w:proofErr w:type="gramEnd"/>
    </w:p>
    <w:p w14:paraId="16DAB9E1" w14:textId="77777777" w:rsidR="00A57213" w:rsidRDefault="00A57213" w:rsidP="00A57213">
      <w:pPr>
        <w:pStyle w:val="1"/>
        <w:numPr>
          <w:ilvl w:val="0"/>
          <w:numId w:val="100"/>
        </w:numPr>
        <w:spacing w:after="0"/>
        <w:rPr>
          <w:rFonts w:eastAsia="Times New Roman"/>
        </w:rPr>
      </w:pPr>
      <w:r>
        <w:rPr>
          <w:rFonts w:eastAsia="Times New Roman"/>
          <w:sz w:val="22"/>
          <w:szCs w:val="22"/>
        </w:rPr>
        <w:t>temporary impacts during construction (temporary land use, access restrictions, damage to assets, and restoration measures</w:t>
      </w:r>
      <w:proofErr w:type="gramStart"/>
      <w:r>
        <w:rPr>
          <w:rFonts w:eastAsia="Times New Roman"/>
          <w:sz w:val="22"/>
          <w:szCs w:val="22"/>
        </w:rPr>
        <w:t>);</w:t>
      </w:r>
      <w:proofErr w:type="gramEnd"/>
    </w:p>
    <w:p w14:paraId="60199B58" w14:textId="77777777" w:rsidR="00A57213" w:rsidRDefault="00A57213" w:rsidP="00A57213">
      <w:pPr>
        <w:pStyle w:val="1"/>
        <w:numPr>
          <w:ilvl w:val="0"/>
          <w:numId w:val="100"/>
        </w:numPr>
        <w:spacing w:after="0"/>
        <w:rPr>
          <w:rFonts w:eastAsia="Times New Roman"/>
        </w:rPr>
      </w:pPr>
      <w:r>
        <w:rPr>
          <w:rFonts w:eastAsia="Times New Roman"/>
          <w:sz w:val="22"/>
          <w:szCs w:val="22"/>
        </w:rPr>
        <w:t>relocation and resettlement assistance (moving support, transitional support, replacement housing/land where applicable</w:t>
      </w:r>
      <w:proofErr w:type="gramStart"/>
      <w:r>
        <w:rPr>
          <w:rFonts w:eastAsia="Times New Roman"/>
          <w:sz w:val="22"/>
          <w:szCs w:val="22"/>
        </w:rPr>
        <w:t>);</w:t>
      </w:r>
      <w:proofErr w:type="gramEnd"/>
    </w:p>
    <w:p w14:paraId="5169580F" w14:textId="77777777" w:rsidR="00A57213" w:rsidRDefault="00A57213" w:rsidP="00A57213">
      <w:pPr>
        <w:pStyle w:val="1"/>
        <w:numPr>
          <w:ilvl w:val="0"/>
          <w:numId w:val="100"/>
        </w:numPr>
        <w:spacing w:after="0"/>
        <w:rPr>
          <w:rFonts w:eastAsia="Times New Roman"/>
        </w:rPr>
      </w:pPr>
      <w:r>
        <w:rPr>
          <w:rFonts w:eastAsia="Times New Roman"/>
          <w:sz w:val="22"/>
          <w:szCs w:val="22"/>
        </w:rPr>
        <w:t>livelihood restoration measures and assistance to vulnerable households; and</w:t>
      </w:r>
    </w:p>
    <w:p w14:paraId="5164102A" w14:textId="77777777" w:rsidR="00A57213" w:rsidRDefault="00A57213" w:rsidP="00A57213">
      <w:pPr>
        <w:pStyle w:val="1"/>
        <w:numPr>
          <w:ilvl w:val="0"/>
          <w:numId w:val="100"/>
        </w:numPr>
        <w:rPr>
          <w:rFonts w:eastAsia="Times New Roman"/>
        </w:rPr>
      </w:pPr>
      <w:r>
        <w:rPr>
          <w:rFonts w:eastAsia="Times New Roman"/>
          <w:sz w:val="22"/>
          <w:szCs w:val="22"/>
        </w:rPr>
        <w:t>any other concerns related to the implementation of the Resettlement Plan (RP) and agreed entitlements.</w:t>
      </w:r>
    </w:p>
    <w:p w14:paraId="06CCF780" w14:textId="77777777" w:rsidR="00A57213" w:rsidRDefault="00A57213" w:rsidP="00A57213">
      <w:pPr>
        <w:pStyle w:val="1"/>
        <w:spacing w:after="0"/>
      </w:pPr>
      <w:r>
        <w:rPr>
          <w:b/>
          <w:bCs/>
          <w:sz w:val="22"/>
          <w:szCs w:val="22"/>
        </w:rPr>
        <w:t xml:space="preserve">8.4. </w:t>
      </w:r>
      <w:bookmarkStart w:id="20" w:name="_Hlk227938338"/>
      <w:r>
        <w:rPr>
          <w:b/>
          <w:bCs/>
          <w:sz w:val="22"/>
          <w:szCs w:val="22"/>
        </w:rPr>
        <w:t>Levels of the R-GRM and grievance procedures</w:t>
      </w:r>
      <w:bookmarkEnd w:id="20"/>
    </w:p>
    <w:p w14:paraId="003F8D9F" w14:textId="77777777" w:rsidR="00A57213" w:rsidRDefault="00A57213" w:rsidP="00A57213">
      <w:pPr>
        <w:pStyle w:val="1"/>
        <w:spacing w:after="0"/>
      </w:pPr>
      <w:r>
        <w:rPr>
          <w:color w:val="000000"/>
          <w:sz w:val="22"/>
          <w:szCs w:val="22"/>
          <w:lang w:val="en-US"/>
        </w:rPr>
        <w:t>The Project provides for a three-level structure of the R-GRM:</w:t>
      </w:r>
      <w:r>
        <w:rPr>
          <w:color w:val="000000"/>
          <w:sz w:val="22"/>
          <w:szCs w:val="22"/>
        </w:rPr>
        <w:t xml:space="preserve"> community/site level, Project (PMU/PIG) level, and administrative/judicial remedies under national legislation.</w:t>
      </w:r>
    </w:p>
    <w:p w14:paraId="2128AF02" w14:textId="77777777" w:rsidR="00A57213" w:rsidRPr="00B14A3E" w:rsidRDefault="00A57213" w:rsidP="00A57213">
      <w:pPr>
        <w:pStyle w:val="1"/>
        <w:spacing w:after="0"/>
        <w:rPr>
          <w:b/>
          <w:bCs/>
          <w:sz w:val="22"/>
          <w:szCs w:val="22"/>
          <w:lang w:eastAsia="ru-RU"/>
        </w:rPr>
      </w:pPr>
      <w:r>
        <w:rPr>
          <w:b/>
          <w:bCs/>
          <w:sz w:val="22"/>
          <w:szCs w:val="22"/>
          <w:lang w:eastAsia="ru-RU"/>
        </w:rPr>
        <w:t>8.4.1. Level 1: Local</w:t>
      </w:r>
    </w:p>
    <w:p w14:paraId="30CE9394" w14:textId="77777777" w:rsidR="00A57213" w:rsidRDefault="00A57213" w:rsidP="00A57213">
      <w:pPr>
        <w:pStyle w:val="1"/>
      </w:pPr>
      <w:r>
        <w:rPr>
          <w:sz w:val="22"/>
          <w:szCs w:val="22"/>
        </w:rPr>
        <w:t>The R-GRM is designed to resolve issues as close as possible to the affected communities, ensuring direct communication between PAPs and designated Project staff responsible for resettlement and social issues.</w:t>
      </w:r>
    </w:p>
    <w:p w14:paraId="0000714E" w14:textId="77777777" w:rsidR="00A57213" w:rsidRPr="0091719A" w:rsidRDefault="00A57213" w:rsidP="00A57213">
      <w:pPr>
        <w:spacing w:after="0" w:line="240" w:lineRule="auto"/>
        <w:jc w:val="both"/>
        <w:rPr>
          <w:rFonts w:ascii="Times New Roman" w:eastAsia="Times New Roman" w:hAnsi="Times New Roman" w:cs="Times New Roman"/>
          <w:kern w:val="0"/>
          <w:lang w:eastAsia="ru-RU"/>
          <w14:ligatures w14:val="none"/>
        </w:rPr>
      </w:pPr>
      <w:r w:rsidRPr="0091719A">
        <w:rPr>
          <w:rFonts w:ascii="Times New Roman" w:eastAsia="Times New Roman" w:hAnsi="Times New Roman" w:cs="Times New Roman"/>
          <w:kern w:val="0"/>
          <w:lang w:eastAsia="ru-RU"/>
          <w14:ligatures w14:val="none"/>
        </w:rPr>
        <w:t>Applications are submitted:</w:t>
      </w:r>
    </w:p>
    <w:p w14:paraId="2C077D54" w14:textId="77777777" w:rsidR="00A57213" w:rsidRDefault="00A57213" w:rsidP="00A57213">
      <w:pPr>
        <w:numPr>
          <w:ilvl w:val="0"/>
          <w:numId w:val="95"/>
        </w:numPr>
        <w:spacing w:after="0" w:line="240" w:lineRule="auto"/>
        <w:jc w:val="both"/>
        <w:rPr>
          <w:rFonts w:eastAsia="Times New Roman"/>
          <w:kern w:val="0"/>
          <w14:ligatures w14:val="none"/>
        </w:rPr>
      </w:pPr>
      <w:r>
        <w:rPr>
          <w:rFonts w:ascii="Times New Roman" w:eastAsia="Times New Roman" w:hAnsi="Times New Roman"/>
        </w:rPr>
        <w:t xml:space="preserve">directly to the designated resettlement/social focal point at the site or in the </w:t>
      </w:r>
      <w:proofErr w:type="gramStart"/>
      <w:r>
        <w:rPr>
          <w:rFonts w:ascii="Times New Roman" w:eastAsia="Times New Roman" w:hAnsi="Times New Roman"/>
        </w:rPr>
        <w:t>community;</w:t>
      </w:r>
      <w:proofErr w:type="gramEnd"/>
    </w:p>
    <w:p w14:paraId="365FB7A4" w14:textId="77777777" w:rsidR="00A57213" w:rsidRDefault="00A57213" w:rsidP="00A57213">
      <w:pPr>
        <w:numPr>
          <w:ilvl w:val="0"/>
          <w:numId w:val="95"/>
        </w:numPr>
        <w:spacing w:after="0" w:line="240" w:lineRule="auto"/>
        <w:jc w:val="both"/>
        <w:rPr>
          <w:rFonts w:eastAsia="Times New Roman"/>
          <w:kern w:val="0"/>
          <w14:ligatures w14:val="none"/>
        </w:rPr>
      </w:pPr>
      <w:r>
        <w:rPr>
          <w:rFonts w:ascii="Times New Roman" w:eastAsia="Times New Roman" w:hAnsi="Times New Roman"/>
        </w:rPr>
        <w:t xml:space="preserve">by telephone using the contact numbers disclosed on Project information boards and at local administration </w:t>
      </w:r>
      <w:proofErr w:type="gramStart"/>
      <w:r>
        <w:rPr>
          <w:rFonts w:ascii="Times New Roman" w:eastAsia="Times New Roman" w:hAnsi="Times New Roman"/>
        </w:rPr>
        <w:t>offices;</w:t>
      </w:r>
      <w:proofErr w:type="gramEnd"/>
    </w:p>
    <w:p w14:paraId="1114D1B8" w14:textId="77777777" w:rsidR="00A57213" w:rsidRDefault="00A57213" w:rsidP="00A57213">
      <w:pPr>
        <w:numPr>
          <w:ilvl w:val="0"/>
          <w:numId w:val="95"/>
        </w:numPr>
        <w:spacing w:after="0" w:line="240" w:lineRule="auto"/>
        <w:jc w:val="both"/>
        <w:rPr>
          <w:rFonts w:eastAsia="Times New Roman"/>
          <w:kern w:val="0"/>
          <w14:ligatures w14:val="none"/>
        </w:rPr>
      </w:pPr>
      <w:r>
        <w:rPr>
          <w:rFonts w:ascii="Times New Roman" w:eastAsia="Times New Roman" w:hAnsi="Times New Roman"/>
        </w:rPr>
        <w:t xml:space="preserve">through grievance and suggestion boxes placed in accessible public locations (e.g., </w:t>
      </w:r>
      <w:proofErr w:type="spellStart"/>
      <w:r>
        <w:rPr>
          <w:rFonts w:ascii="Times New Roman" w:eastAsia="Times New Roman" w:hAnsi="Times New Roman"/>
        </w:rPr>
        <w:t>jamoat</w:t>
      </w:r>
      <w:proofErr w:type="spellEnd"/>
      <w:r>
        <w:rPr>
          <w:rFonts w:ascii="Times New Roman" w:eastAsia="Times New Roman" w:hAnsi="Times New Roman"/>
        </w:rPr>
        <w:t xml:space="preserve"> office) and at project sites where </w:t>
      </w:r>
      <w:proofErr w:type="gramStart"/>
      <w:r>
        <w:rPr>
          <w:rFonts w:ascii="Times New Roman" w:eastAsia="Times New Roman" w:hAnsi="Times New Roman"/>
        </w:rPr>
        <w:t>relevant;</w:t>
      </w:r>
      <w:proofErr w:type="gramEnd"/>
    </w:p>
    <w:p w14:paraId="66BE29BA" w14:textId="77777777" w:rsidR="00A57213" w:rsidRDefault="00A57213" w:rsidP="00A57213">
      <w:pPr>
        <w:numPr>
          <w:ilvl w:val="0"/>
          <w:numId w:val="95"/>
        </w:numPr>
        <w:spacing w:after="0" w:line="240" w:lineRule="auto"/>
        <w:jc w:val="both"/>
        <w:rPr>
          <w:rFonts w:eastAsia="Times New Roman"/>
          <w:kern w:val="0"/>
          <w14:ligatures w14:val="none"/>
        </w:rPr>
      </w:pPr>
      <w:r>
        <w:rPr>
          <w:rFonts w:ascii="Times New Roman" w:eastAsia="Times New Roman" w:hAnsi="Times New Roman"/>
        </w:rPr>
        <w:t xml:space="preserve">through the local grievance registration log maintained by the Project/resettlement </w:t>
      </w:r>
      <w:proofErr w:type="gramStart"/>
      <w:r>
        <w:rPr>
          <w:rFonts w:ascii="Times New Roman" w:eastAsia="Times New Roman" w:hAnsi="Times New Roman"/>
        </w:rPr>
        <w:t>team;</w:t>
      </w:r>
      <w:proofErr w:type="gramEnd"/>
    </w:p>
    <w:p w14:paraId="2853B304" w14:textId="77777777" w:rsidR="00A57213" w:rsidRDefault="00A57213" w:rsidP="00A57213">
      <w:pPr>
        <w:numPr>
          <w:ilvl w:val="0"/>
          <w:numId w:val="95"/>
        </w:numPr>
        <w:spacing w:after="0" w:line="240" w:lineRule="auto"/>
        <w:jc w:val="both"/>
        <w:rPr>
          <w:rFonts w:eastAsia="Times New Roman"/>
          <w:kern w:val="0"/>
          <w14:ligatures w14:val="none"/>
        </w:rPr>
      </w:pPr>
      <w:r>
        <w:rPr>
          <w:rFonts w:ascii="Times New Roman" w:eastAsia="Times New Roman" w:hAnsi="Times New Roman"/>
        </w:rPr>
        <w:t>orally or in writing during community meetings and consultations; and</w:t>
      </w:r>
    </w:p>
    <w:p w14:paraId="2E077041" w14:textId="77777777" w:rsidR="00A57213" w:rsidRDefault="00A57213" w:rsidP="00A57213">
      <w:pPr>
        <w:spacing w:after="120" w:line="240" w:lineRule="auto"/>
        <w:ind w:left="714"/>
        <w:jc w:val="both"/>
        <w:rPr>
          <w:kern w:val="0"/>
          <w14:ligatures w14:val="none"/>
        </w:rPr>
      </w:pPr>
      <w:r>
        <w:rPr>
          <w:rFonts w:ascii="Symbol" w:hAnsi="Symbol"/>
          <w:sz w:val="20"/>
          <w:szCs w:val="20"/>
        </w:rPr>
        <w:t>·</w:t>
      </w:r>
      <w:r>
        <w:rPr>
          <w:rFonts w:ascii="Symbol"/>
          <w:sz w:val="20"/>
          <w:szCs w:val="20"/>
        </w:rPr>
        <w:t>      </w:t>
      </w:r>
      <w:r>
        <w:rPr>
          <w:rFonts w:ascii="Symbol" w:hAnsi="Symbol"/>
          <w:sz w:val="20"/>
          <w:szCs w:val="20"/>
        </w:rPr>
        <w:t xml:space="preserve"> </w:t>
      </w:r>
      <w:r>
        <w:rPr>
          <w:rFonts w:ascii="Times New Roman" w:hAnsi="Times New Roman"/>
        </w:rPr>
        <w:t>through representatives of local authorities (</w:t>
      </w:r>
      <w:proofErr w:type="spellStart"/>
      <w:r>
        <w:rPr>
          <w:rFonts w:ascii="Times New Roman" w:hAnsi="Times New Roman"/>
        </w:rPr>
        <w:t>jamoat</w:t>
      </w:r>
      <w:proofErr w:type="spellEnd"/>
      <w:r>
        <w:rPr>
          <w:rFonts w:ascii="Times New Roman" w:hAnsi="Times New Roman"/>
        </w:rPr>
        <w:t>, mahalla) or other community representatives, including where PAPs need assistance to submit a grievance.</w:t>
      </w:r>
    </w:p>
    <w:p w14:paraId="6E6A323F" w14:textId="77777777" w:rsidR="00A57213" w:rsidRDefault="00A57213" w:rsidP="00A57213">
      <w:pPr>
        <w:spacing w:after="120" w:line="240" w:lineRule="auto"/>
        <w:jc w:val="both"/>
        <w:rPr>
          <w:kern w:val="0"/>
          <w14:ligatures w14:val="none"/>
        </w:rPr>
      </w:pPr>
      <w:r>
        <w:rPr>
          <w:rFonts w:ascii="Times New Roman" w:hAnsi="Times New Roman"/>
        </w:rPr>
        <w:t>At Level 1, the Project/resettlement focal point reviews the concern and attempts to resolve it promptly through clarification, site verification, and agreement with the complainant. If the issue cannot be resolved at this level, the complainant is informed that the grievance has been escalated to the next level and is provided with information on procedures and timeframes. The grievance is registered in the local log and forwarded to the designated specialist responsible for centralized R-GRM management.</w:t>
      </w:r>
    </w:p>
    <w:p w14:paraId="7B168369" w14:textId="77777777" w:rsidR="00A57213" w:rsidRDefault="00A57213" w:rsidP="00A57213">
      <w:pPr>
        <w:spacing w:after="120" w:line="240" w:lineRule="auto"/>
        <w:jc w:val="both"/>
        <w:rPr>
          <w:kern w:val="0"/>
          <w14:ligatures w14:val="none"/>
        </w:rPr>
      </w:pPr>
      <w:r>
        <w:rPr>
          <w:rFonts w:ascii="Times New Roman" w:hAnsi="Times New Roman"/>
          <w:b/>
          <w:bCs/>
        </w:rPr>
        <w:t>Important:</w:t>
      </w:r>
      <w:r>
        <w:rPr>
          <w:rFonts w:ascii="Times New Roman" w:hAnsi="Times New Roman"/>
        </w:rPr>
        <w:t xml:space="preserve"> </w:t>
      </w:r>
      <w:r>
        <w:rPr>
          <w:rFonts w:ascii="Times New Roman" w:hAnsi="Times New Roman"/>
          <w:i/>
          <w:iCs/>
        </w:rPr>
        <w:t xml:space="preserve">A written request is not required to register </w:t>
      </w:r>
      <w:proofErr w:type="gramStart"/>
      <w:r>
        <w:rPr>
          <w:rFonts w:ascii="Times New Roman" w:hAnsi="Times New Roman"/>
          <w:i/>
          <w:iCs/>
        </w:rPr>
        <w:t>a grievance</w:t>
      </w:r>
      <w:proofErr w:type="gramEnd"/>
      <w:r>
        <w:rPr>
          <w:rFonts w:ascii="Times New Roman" w:hAnsi="Times New Roman"/>
          <w:i/>
          <w:iCs/>
        </w:rPr>
        <w:t>. If the grievance is submitted verbally, the Project’s responsible person will ensure it is recorded in the grievance log.</w:t>
      </w:r>
    </w:p>
    <w:p w14:paraId="29BC3BF9" w14:textId="77777777" w:rsidR="00A57213" w:rsidRPr="00F95828" w:rsidRDefault="00A57213" w:rsidP="00A57213">
      <w:pPr>
        <w:pStyle w:val="1"/>
        <w:spacing w:after="0"/>
        <w:rPr>
          <w:sz w:val="22"/>
          <w:szCs w:val="22"/>
          <w:u w:val="single"/>
          <w:lang w:eastAsia="ru-RU"/>
        </w:rPr>
      </w:pPr>
      <w:r w:rsidRPr="00B024FB">
        <w:rPr>
          <w:rFonts w:eastAsia="MS Mincho"/>
          <w:b/>
          <w:color w:val="000000"/>
          <w:sz w:val="22"/>
          <w:szCs w:val="22"/>
          <w:lang w:val="en-US"/>
        </w:rPr>
        <w:t xml:space="preserve">8.4.2. Level 2: </w:t>
      </w:r>
      <w:r>
        <w:rPr>
          <w:rFonts w:eastAsia="MS Mincho"/>
          <w:b/>
          <w:color w:val="000000"/>
          <w:sz w:val="22"/>
          <w:szCs w:val="22"/>
          <w:lang w:val="en-US"/>
        </w:rPr>
        <w:t>Project</w:t>
      </w:r>
      <w:r w:rsidRPr="00B024FB">
        <w:rPr>
          <w:rFonts w:eastAsia="MS Mincho"/>
          <w:b/>
          <w:color w:val="000000"/>
          <w:sz w:val="22"/>
          <w:szCs w:val="22"/>
          <w:lang w:val="en-US"/>
        </w:rPr>
        <w:t>.</w:t>
      </w:r>
    </w:p>
    <w:p w14:paraId="3555776E" w14:textId="77777777" w:rsidR="00A57213" w:rsidRDefault="00A57213" w:rsidP="00A57213">
      <w:pPr>
        <w:pStyle w:val="1"/>
        <w:spacing w:after="0"/>
      </w:pPr>
      <w:r>
        <w:rPr>
          <w:sz w:val="22"/>
          <w:szCs w:val="22"/>
        </w:rPr>
        <w:t>At the Project (PMU/PIG) level, the following are considered:</w:t>
      </w:r>
    </w:p>
    <w:p w14:paraId="2AD384BD" w14:textId="77777777" w:rsidR="00A57213" w:rsidRDefault="00A57213" w:rsidP="00A57213">
      <w:pPr>
        <w:pStyle w:val="1"/>
        <w:spacing w:after="0"/>
        <w:ind w:left="567"/>
      </w:pPr>
      <w:r>
        <w:rPr>
          <w:sz w:val="22"/>
          <w:szCs w:val="22"/>
        </w:rPr>
        <w:t xml:space="preserve">−       grievances not resolved at Level </w:t>
      </w:r>
      <w:proofErr w:type="gramStart"/>
      <w:r>
        <w:rPr>
          <w:sz w:val="22"/>
          <w:szCs w:val="22"/>
        </w:rPr>
        <w:t>1;</w:t>
      </w:r>
      <w:proofErr w:type="gramEnd"/>
    </w:p>
    <w:p w14:paraId="0F980EF8" w14:textId="77777777" w:rsidR="00A57213" w:rsidRDefault="00A57213" w:rsidP="00A57213">
      <w:pPr>
        <w:pStyle w:val="1"/>
        <w:spacing w:after="0"/>
        <w:ind w:left="567"/>
      </w:pPr>
      <w:r>
        <w:rPr>
          <w:sz w:val="22"/>
          <w:szCs w:val="22"/>
        </w:rPr>
        <w:t xml:space="preserve">−       grievances related to compensation, temporary land use, access restrictions, and economic displacement/livelihood </w:t>
      </w:r>
      <w:proofErr w:type="gramStart"/>
      <w:r>
        <w:rPr>
          <w:sz w:val="22"/>
          <w:szCs w:val="22"/>
        </w:rPr>
        <w:t>impacts;</w:t>
      </w:r>
      <w:proofErr w:type="gramEnd"/>
    </w:p>
    <w:p w14:paraId="5782FE6F" w14:textId="77777777" w:rsidR="00A57213" w:rsidRDefault="00A57213" w:rsidP="00A57213">
      <w:pPr>
        <w:spacing w:after="0" w:line="240" w:lineRule="auto"/>
        <w:ind w:left="567"/>
        <w:jc w:val="both"/>
        <w:rPr>
          <w:kern w:val="0"/>
          <w14:ligatures w14:val="none"/>
        </w:rPr>
      </w:pPr>
      <w:r>
        <w:rPr>
          <w:rFonts w:ascii="Times New Roman" w:hAnsi="Times New Roman"/>
        </w:rPr>
        <w:t xml:space="preserve">−       sensitive grievances, which are handled with strict confidentiality (including those involving threats, intimidation, or other sensitive circumstances). If SEA/SH-related grievances are received, they are managed through a survivor-centered approach and referral to appropriate service providers, in line with the Project’s SEA/SH </w:t>
      </w:r>
      <w:proofErr w:type="gramStart"/>
      <w:r>
        <w:rPr>
          <w:rFonts w:ascii="Times New Roman" w:hAnsi="Times New Roman"/>
        </w:rPr>
        <w:t>procedures;</w:t>
      </w:r>
      <w:proofErr w:type="gramEnd"/>
    </w:p>
    <w:p w14:paraId="5767C6F5" w14:textId="77777777" w:rsidR="00A57213" w:rsidRDefault="00A57213" w:rsidP="00A57213">
      <w:pPr>
        <w:spacing w:after="0" w:line="240" w:lineRule="auto"/>
        <w:ind w:left="567"/>
        <w:jc w:val="both"/>
        <w:rPr>
          <w:kern w:val="0"/>
          <w14:ligatures w14:val="none"/>
        </w:rPr>
      </w:pPr>
      <w:r>
        <w:rPr>
          <w:rFonts w:ascii="Times New Roman" w:hAnsi="Times New Roman"/>
        </w:rPr>
        <w:t>−       disagreements with eligibility decisions, asset inventories, valuation, or application of entitlements under the Resettlement Plan; and</w:t>
      </w:r>
    </w:p>
    <w:p w14:paraId="43488EA7" w14:textId="77777777" w:rsidR="00A57213" w:rsidRDefault="00A57213" w:rsidP="00A57213">
      <w:pPr>
        <w:spacing w:after="0" w:line="240" w:lineRule="auto"/>
        <w:ind w:left="567"/>
        <w:jc w:val="both"/>
        <w:rPr>
          <w:kern w:val="0"/>
          <w14:ligatures w14:val="none"/>
        </w:rPr>
      </w:pPr>
      <w:r>
        <w:rPr>
          <w:rFonts w:ascii="Times New Roman" w:hAnsi="Times New Roman"/>
        </w:rPr>
        <w:t>−       repeated appeals or cases requiring additional review.</w:t>
      </w:r>
    </w:p>
    <w:p w14:paraId="51957ADA" w14:textId="77777777" w:rsidR="00A57213" w:rsidRDefault="00A57213" w:rsidP="00A57213">
      <w:pPr>
        <w:spacing w:line="240" w:lineRule="auto"/>
        <w:jc w:val="both"/>
        <w:rPr>
          <w:kern w:val="0"/>
          <w14:ligatures w14:val="none"/>
        </w:rPr>
      </w:pPr>
      <w:r>
        <w:rPr>
          <w:rFonts w:ascii="Times New Roman" w:hAnsi="Times New Roman"/>
        </w:rPr>
        <w:t xml:space="preserve">If necessary, the PMU/PIG may establish an ad hoc grievance review committee (with technical, legal, and social expertise) to review complex resettlement cases. Decisions are communicated to complainants within </w:t>
      </w:r>
      <w:r>
        <w:rPr>
          <w:rFonts w:ascii="Times New Roman" w:hAnsi="Times New Roman"/>
        </w:rPr>
        <w:lastRenderedPageBreak/>
        <w:t xml:space="preserve">the established timeframe. Sensitive grievances are managed confidentially, with access to information limited to designated staff and with the </w:t>
      </w:r>
      <w:proofErr w:type="gramStart"/>
      <w:r>
        <w:rPr>
          <w:rFonts w:ascii="Times New Roman" w:hAnsi="Times New Roman"/>
        </w:rPr>
        <w:t>complainant’s</w:t>
      </w:r>
      <w:proofErr w:type="gramEnd"/>
      <w:r>
        <w:rPr>
          <w:rFonts w:ascii="Times New Roman" w:hAnsi="Times New Roman"/>
        </w:rPr>
        <w:t xml:space="preserve"> safety as a priority.</w:t>
      </w:r>
    </w:p>
    <w:p w14:paraId="6E96E365" w14:textId="77777777" w:rsidR="00A57213" w:rsidRDefault="00A57213" w:rsidP="00A57213">
      <w:pPr>
        <w:spacing w:before="120" w:after="120" w:line="240" w:lineRule="auto"/>
        <w:jc w:val="both"/>
        <w:rPr>
          <w:kern w:val="0"/>
          <w14:ligatures w14:val="none"/>
        </w:rPr>
      </w:pPr>
      <w:r>
        <w:rPr>
          <w:rFonts w:ascii="Times New Roman" w:hAnsi="Times New Roman"/>
          <w:b/>
          <w:bCs/>
          <w:color w:val="000000"/>
          <w:lang w:val="en-US"/>
        </w:rPr>
        <w:t>8.4.3. Level 3: Administrative and judicial remedies</w:t>
      </w:r>
      <w:r>
        <w:rPr>
          <w:rFonts w:ascii="Times New Roman" w:hAnsi="Times New Roman"/>
          <w:color w:val="000000"/>
        </w:rPr>
        <w:t>. If a grievance cannot be resolved through the Project levels of the R-GRM, the complainant may seek resolution through relevant administrative bodies and/or the courts of the Republic of Tajikistan in accordance with applicable legislation.</w:t>
      </w:r>
    </w:p>
    <w:p w14:paraId="2D9E909B" w14:textId="77777777" w:rsidR="00A57213" w:rsidRPr="00C26F3C" w:rsidRDefault="00A57213" w:rsidP="00A57213">
      <w:pPr>
        <w:spacing w:after="120" w:line="240" w:lineRule="auto"/>
        <w:jc w:val="both"/>
        <w:rPr>
          <w:rFonts w:ascii="Times New Roman" w:hAnsi="Times New Roman"/>
          <w:color w:val="000000"/>
          <w:lang w:val="en-US"/>
        </w:rPr>
      </w:pPr>
      <w:r>
        <w:rPr>
          <w:rFonts w:ascii="Times New Roman" w:hAnsi="Times New Roman"/>
          <w:b/>
          <w:bCs/>
          <w:color w:val="000000"/>
        </w:rPr>
        <w:t>Important:</w:t>
      </w:r>
      <w:r>
        <w:rPr>
          <w:rFonts w:ascii="Times New Roman" w:hAnsi="Times New Roman"/>
          <w:color w:val="000000"/>
        </w:rPr>
        <w:t xml:space="preserve"> A complainant may submit a grievance directly to any level of the R-GRM at any time, without having to go through the previous levels, and retains the right to use other administrative or judicial mechanisms to protect their rights.</w:t>
      </w:r>
    </w:p>
    <w:p w14:paraId="371E47FA" w14:textId="77777777" w:rsidR="00A57213" w:rsidRDefault="00A57213" w:rsidP="00A57213">
      <w:pPr>
        <w:spacing w:after="0" w:line="240" w:lineRule="auto"/>
        <w:jc w:val="both"/>
        <w:rPr>
          <w:kern w:val="0"/>
          <w14:ligatures w14:val="none"/>
        </w:rPr>
      </w:pPr>
      <w:r>
        <w:rPr>
          <w:rFonts w:ascii="Times New Roman" w:hAnsi="Times New Roman"/>
          <w:b/>
          <w:bCs/>
        </w:rPr>
        <w:t xml:space="preserve">8.5. </w:t>
      </w:r>
      <w:bookmarkStart w:id="21" w:name="_Hlk227938392"/>
      <w:r>
        <w:rPr>
          <w:rFonts w:ascii="Times New Roman" w:hAnsi="Times New Roman"/>
          <w:b/>
          <w:bCs/>
        </w:rPr>
        <w:t>Timeframes for consideration of grievances</w:t>
      </w:r>
      <w:bookmarkEnd w:id="21"/>
    </w:p>
    <w:p w14:paraId="1FBC081B" w14:textId="77777777" w:rsidR="00A57213" w:rsidRPr="0092758C" w:rsidRDefault="00A57213" w:rsidP="00A57213">
      <w:pPr>
        <w:spacing w:after="0" w:line="240" w:lineRule="auto"/>
        <w:jc w:val="both"/>
        <w:rPr>
          <w:rFonts w:ascii="Times New Roman" w:eastAsia="Calibri" w:hAnsi="Times New Roman" w:cs="Times New Roman"/>
          <w:bCs/>
          <w:kern w:val="0"/>
          <w14:ligatures w14:val="none"/>
        </w:rPr>
      </w:pPr>
      <w:r w:rsidRPr="0092758C">
        <w:rPr>
          <w:rFonts w:ascii="Times New Roman" w:eastAsia="Calibri" w:hAnsi="Times New Roman" w:cs="Times New Roman"/>
          <w:bCs/>
          <w:kern w:val="0"/>
          <w14:ligatures w14:val="none"/>
        </w:rPr>
        <w:t>The timeframes for consideration of applications are established in accordance with the legislation of the Republic of Tajikistan:</w:t>
      </w:r>
    </w:p>
    <w:p w14:paraId="0B8FB5D3" w14:textId="77777777" w:rsidR="00A57213" w:rsidRPr="0092758C" w:rsidRDefault="00A57213" w:rsidP="00A57213">
      <w:pPr>
        <w:numPr>
          <w:ilvl w:val="0"/>
          <w:numId w:val="98"/>
        </w:numPr>
        <w:spacing w:after="0" w:line="240" w:lineRule="auto"/>
        <w:jc w:val="both"/>
        <w:rPr>
          <w:rFonts w:ascii="Times New Roman" w:eastAsia="Calibri" w:hAnsi="Times New Roman" w:cs="Times New Roman"/>
          <w:bCs/>
          <w:kern w:val="0"/>
          <w14:ligatures w14:val="none"/>
        </w:rPr>
      </w:pPr>
      <w:r w:rsidRPr="0092758C">
        <w:rPr>
          <w:rFonts w:ascii="Times New Roman" w:eastAsia="Calibri" w:hAnsi="Times New Roman" w:cs="Times New Roman"/>
          <w:bCs/>
          <w:kern w:val="0"/>
          <w14:ligatures w14:val="none"/>
        </w:rPr>
        <w:t xml:space="preserve">up to 15 calendar days - for requests that do not require additional </w:t>
      </w:r>
      <w:proofErr w:type="gramStart"/>
      <w:r w:rsidRPr="0092758C">
        <w:rPr>
          <w:rFonts w:ascii="Times New Roman" w:eastAsia="Calibri" w:hAnsi="Times New Roman" w:cs="Times New Roman"/>
          <w:bCs/>
          <w:kern w:val="0"/>
          <w14:ligatures w14:val="none"/>
        </w:rPr>
        <w:t>study;</w:t>
      </w:r>
      <w:proofErr w:type="gramEnd"/>
    </w:p>
    <w:p w14:paraId="233F141B" w14:textId="77777777" w:rsidR="00A57213" w:rsidRPr="0092758C" w:rsidRDefault="00A57213" w:rsidP="00A57213">
      <w:pPr>
        <w:numPr>
          <w:ilvl w:val="0"/>
          <w:numId w:val="98"/>
        </w:numPr>
        <w:spacing w:after="0" w:line="240" w:lineRule="auto"/>
        <w:jc w:val="both"/>
        <w:rPr>
          <w:rFonts w:ascii="Times New Roman" w:eastAsia="Calibri" w:hAnsi="Times New Roman" w:cs="Times New Roman"/>
          <w:bCs/>
          <w:kern w:val="0"/>
          <w14:ligatures w14:val="none"/>
        </w:rPr>
      </w:pPr>
      <w:r w:rsidRPr="0092758C">
        <w:rPr>
          <w:rFonts w:ascii="Times New Roman" w:eastAsia="Calibri" w:hAnsi="Times New Roman" w:cs="Times New Roman"/>
          <w:bCs/>
          <w:kern w:val="0"/>
          <w14:ligatures w14:val="none"/>
        </w:rPr>
        <w:t>up to 30 calendar days – for requests requiring additional consideration.</w:t>
      </w:r>
    </w:p>
    <w:p w14:paraId="45F308FB" w14:textId="77777777" w:rsidR="00A57213" w:rsidRDefault="00A57213" w:rsidP="00A57213">
      <w:pPr>
        <w:spacing w:before="120" w:after="0" w:line="240" w:lineRule="auto"/>
        <w:jc w:val="both"/>
        <w:rPr>
          <w:kern w:val="0"/>
          <w14:ligatures w14:val="none"/>
        </w:rPr>
      </w:pPr>
      <w:r>
        <w:rPr>
          <w:rFonts w:ascii="Times New Roman" w:hAnsi="Times New Roman"/>
          <w:b/>
          <w:bCs/>
          <w:color w:val="000000"/>
        </w:rPr>
        <w:t xml:space="preserve">8.6. </w:t>
      </w:r>
      <w:bookmarkStart w:id="22" w:name="_Hlk227938437"/>
      <w:r>
        <w:rPr>
          <w:rFonts w:ascii="Times New Roman" w:hAnsi="Times New Roman"/>
          <w:b/>
          <w:bCs/>
          <w:color w:val="000000"/>
        </w:rPr>
        <w:t>Appeals mechanism</w:t>
      </w:r>
      <w:bookmarkEnd w:id="22"/>
    </w:p>
    <w:p w14:paraId="17AC4F5E" w14:textId="77777777" w:rsidR="00A57213" w:rsidRDefault="00A57213" w:rsidP="00A57213">
      <w:pPr>
        <w:pStyle w:val="1"/>
      </w:pPr>
      <w:r>
        <w:rPr>
          <w:sz w:val="22"/>
          <w:szCs w:val="22"/>
        </w:rPr>
        <w:t>If the complainant disagrees with the decision, they have the right to appeal to other administrative or judicial authorities. The functioning of the R-GRM will be regularly monitored by the PMU/PIG, and lessons learned will be used to improve the mechanism throughout the Project lifecycle.</w:t>
      </w:r>
    </w:p>
    <w:p w14:paraId="486D75E1" w14:textId="77777777" w:rsidR="00A57213" w:rsidRPr="005A2E38" w:rsidRDefault="00A57213" w:rsidP="00A57213">
      <w:pPr>
        <w:spacing w:before="120" w:after="0"/>
        <w:jc w:val="center"/>
        <w:rPr>
          <w:rFonts w:ascii="Times New Roman" w:hAnsi="Times New Roman" w:cs="Times New Roman"/>
          <w:kern w:val="0"/>
          <w14:ligatures w14:val="none"/>
        </w:rPr>
      </w:pPr>
      <w:r w:rsidRPr="005A2E38">
        <w:rPr>
          <w:rFonts w:ascii="Times New Roman" w:hAnsi="Times New Roman" w:cs="Times New Roman"/>
          <w:b/>
          <w:bCs/>
        </w:rPr>
        <w:t>Table 4. Resettlement Grievance Handling Process</w:t>
      </w:r>
    </w:p>
    <w:tbl>
      <w:tblPr>
        <w:tblStyle w:val="10"/>
        <w:tblW w:w="0" w:type="auto"/>
        <w:tblLook w:val="04A0" w:firstRow="1" w:lastRow="0" w:firstColumn="1" w:lastColumn="0" w:noHBand="0" w:noVBand="1"/>
      </w:tblPr>
      <w:tblGrid>
        <w:gridCol w:w="1654"/>
        <w:gridCol w:w="4333"/>
        <w:gridCol w:w="1800"/>
        <w:gridCol w:w="1558"/>
      </w:tblGrid>
      <w:tr w:rsidR="00255950" w:rsidRPr="00255950" w14:paraId="50F8948F" w14:textId="77777777" w:rsidTr="00C26F3C">
        <w:trPr>
          <w:tblHeader/>
        </w:trPr>
        <w:tc>
          <w:tcPr>
            <w:tcW w:w="0" w:type="auto"/>
            <w:hideMark/>
          </w:tcPr>
          <w:p w14:paraId="4E1C1176" w14:textId="77777777" w:rsidR="00255950" w:rsidRPr="00255950" w:rsidRDefault="00255950" w:rsidP="00255950">
            <w:pPr>
              <w:jc w:val="center"/>
              <w:rPr>
                <w:rFonts w:ascii="Times New Roman" w:eastAsia="Times New Roman" w:hAnsi="Times New Roman" w:cs="Times New Roman"/>
                <w:b/>
                <w:bCs/>
                <w:kern w:val="0"/>
                <w:sz w:val="20"/>
                <w:szCs w:val="20"/>
                <w:lang w:eastAsia="ru-RU"/>
                <w14:ligatures w14:val="none"/>
              </w:rPr>
            </w:pPr>
            <w:r w:rsidRPr="00255950">
              <w:rPr>
                <w:rFonts w:ascii="Times New Roman" w:eastAsia="Times New Roman" w:hAnsi="Times New Roman" w:cs="Times New Roman"/>
                <w:b/>
                <w:bCs/>
                <w:kern w:val="0"/>
                <w:sz w:val="20"/>
                <w:szCs w:val="20"/>
                <w:lang w:eastAsia="ru-RU"/>
                <w14:ligatures w14:val="none"/>
              </w:rPr>
              <w:t>Step</w:t>
            </w:r>
          </w:p>
        </w:tc>
        <w:tc>
          <w:tcPr>
            <w:tcW w:w="0" w:type="auto"/>
            <w:hideMark/>
          </w:tcPr>
          <w:p w14:paraId="25D6AB85" w14:textId="77777777" w:rsidR="00255950" w:rsidRPr="00255950" w:rsidRDefault="00255950" w:rsidP="00255950">
            <w:pPr>
              <w:jc w:val="center"/>
              <w:rPr>
                <w:rFonts w:ascii="Times New Roman" w:eastAsia="Times New Roman" w:hAnsi="Times New Roman" w:cs="Times New Roman"/>
                <w:b/>
                <w:bCs/>
                <w:kern w:val="0"/>
                <w:sz w:val="20"/>
                <w:szCs w:val="20"/>
                <w:lang w:eastAsia="ru-RU"/>
                <w14:ligatures w14:val="none"/>
              </w:rPr>
            </w:pPr>
            <w:r w:rsidRPr="00255950">
              <w:rPr>
                <w:rFonts w:ascii="Times New Roman" w:eastAsia="Times New Roman" w:hAnsi="Times New Roman" w:cs="Times New Roman"/>
                <w:b/>
                <w:bCs/>
                <w:kern w:val="0"/>
                <w:sz w:val="20"/>
                <w:szCs w:val="20"/>
                <w:lang w:eastAsia="ru-RU"/>
                <w14:ligatures w14:val="none"/>
              </w:rPr>
              <w:t>Action</w:t>
            </w:r>
          </w:p>
        </w:tc>
        <w:tc>
          <w:tcPr>
            <w:tcW w:w="0" w:type="auto"/>
            <w:hideMark/>
          </w:tcPr>
          <w:p w14:paraId="377EC404" w14:textId="77777777" w:rsidR="00255950" w:rsidRPr="00255950" w:rsidRDefault="00255950" w:rsidP="00255950">
            <w:pPr>
              <w:jc w:val="center"/>
              <w:rPr>
                <w:rFonts w:ascii="Times New Roman" w:eastAsia="Times New Roman" w:hAnsi="Times New Roman" w:cs="Times New Roman"/>
                <w:b/>
                <w:bCs/>
                <w:kern w:val="0"/>
                <w:sz w:val="20"/>
                <w:szCs w:val="20"/>
                <w:lang w:eastAsia="ru-RU"/>
                <w14:ligatures w14:val="none"/>
              </w:rPr>
            </w:pPr>
            <w:r w:rsidRPr="00255950">
              <w:rPr>
                <w:rFonts w:ascii="Times New Roman" w:eastAsia="Times New Roman" w:hAnsi="Times New Roman" w:cs="Times New Roman"/>
                <w:b/>
                <w:bCs/>
                <w:kern w:val="0"/>
                <w:sz w:val="20"/>
                <w:szCs w:val="20"/>
                <w:lang w:eastAsia="ru-RU"/>
                <w14:ligatures w14:val="none"/>
              </w:rPr>
              <w:t>Responsible party</w:t>
            </w:r>
          </w:p>
        </w:tc>
        <w:tc>
          <w:tcPr>
            <w:tcW w:w="0" w:type="auto"/>
            <w:hideMark/>
          </w:tcPr>
          <w:p w14:paraId="153297DC" w14:textId="77777777" w:rsidR="00255950" w:rsidRPr="00255950" w:rsidRDefault="00255950" w:rsidP="00255950">
            <w:pPr>
              <w:jc w:val="center"/>
              <w:rPr>
                <w:rFonts w:ascii="Times New Roman" w:eastAsia="Times New Roman" w:hAnsi="Times New Roman" w:cs="Times New Roman"/>
                <w:b/>
                <w:bCs/>
                <w:kern w:val="0"/>
                <w:sz w:val="20"/>
                <w:szCs w:val="20"/>
                <w:lang w:eastAsia="ru-RU"/>
                <w14:ligatures w14:val="none"/>
              </w:rPr>
            </w:pPr>
            <w:r w:rsidRPr="00255950">
              <w:rPr>
                <w:rFonts w:ascii="Times New Roman" w:eastAsia="Times New Roman" w:hAnsi="Times New Roman" w:cs="Times New Roman"/>
                <w:b/>
                <w:bCs/>
                <w:kern w:val="0"/>
                <w:sz w:val="20"/>
                <w:szCs w:val="20"/>
                <w:lang w:eastAsia="ru-RU"/>
                <w14:ligatures w14:val="none"/>
              </w:rPr>
              <w:t>Timeframe</w:t>
            </w:r>
          </w:p>
        </w:tc>
      </w:tr>
      <w:tr w:rsidR="00255950" w:rsidRPr="00255950" w14:paraId="65838288" w14:textId="77777777" w:rsidTr="00255950">
        <w:tc>
          <w:tcPr>
            <w:tcW w:w="0" w:type="auto"/>
            <w:hideMark/>
          </w:tcPr>
          <w:p w14:paraId="6B681048" w14:textId="77777777" w:rsidR="00255950" w:rsidRPr="00255950" w:rsidRDefault="00255950" w:rsidP="00255950">
            <w:pPr>
              <w:rPr>
                <w:rFonts w:ascii="Times New Roman" w:eastAsia="Times New Roman" w:hAnsi="Times New Roman" w:cs="Times New Roman"/>
                <w:kern w:val="0"/>
                <w:sz w:val="20"/>
                <w:szCs w:val="20"/>
                <w:lang w:eastAsia="ru-RU"/>
                <w14:ligatures w14:val="none"/>
              </w:rPr>
            </w:pPr>
            <w:r w:rsidRPr="00255950">
              <w:rPr>
                <w:rFonts w:ascii="Times New Roman" w:eastAsia="Times New Roman" w:hAnsi="Times New Roman" w:cs="Times New Roman"/>
                <w:b/>
                <w:bCs/>
                <w:kern w:val="0"/>
                <w:sz w:val="20"/>
                <w:szCs w:val="20"/>
                <w:lang w:eastAsia="ru-RU"/>
                <w14:ligatures w14:val="none"/>
              </w:rPr>
              <w:t>1. Submission of grievance</w:t>
            </w:r>
          </w:p>
        </w:tc>
        <w:tc>
          <w:tcPr>
            <w:tcW w:w="0" w:type="auto"/>
            <w:hideMark/>
          </w:tcPr>
          <w:p w14:paraId="12458E4C" w14:textId="77777777" w:rsidR="00255950" w:rsidRPr="00255950" w:rsidRDefault="00255950" w:rsidP="00255950">
            <w:pPr>
              <w:rPr>
                <w:rFonts w:ascii="Times New Roman" w:eastAsia="Times New Roman" w:hAnsi="Times New Roman" w:cs="Times New Roman"/>
                <w:kern w:val="0"/>
                <w:sz w:val="20"/>
                <w:szCs w:val="20"/>
                <w:lang w:val="en-US" w:eastAsia="ru-RU"/>
                <w14:ligatures w14:val="none"/>
              </w:rPr>
            </w:pPr>
            <w:r w:rsidRPr="00255950">
              <w:rPr>
                <w:rFonts w:ascii="Times New Roman" w:eastAsia="Times New Roman" w:hAnsi="Times New Roman" w:cs="Times New Roman"/>
                <w:kern w:val="0"/>
                <w:sz w:val="20"/>
                <w:szCs w:val="20"/>
                <w:lang w:val="en-US" w:eastAsia="ru-RU"/>
                <w14:ligatures w14:val="none"/>
              </w:rPr>
              <w:t>Affected person submits a grievance verbally, in writing, by phone, or anonymously through grievance boxes or project hotline 3553</w:t>
            </w:r>
          </w:p>
        </w:tc>
        <w:tc>
          <w:tcPr>
            <w:tcW w:w="0" w:type="auto"/>
            <w:hideMark/>
          </w:tcPr>
          <w:p w14:paraId="1170C211" w14:textId="77777777" w:rsidR="00255950" w:rsidRPr="00255950" w:rsidRDefault="00255950" w:rsidP="00255950">
            <w:pPr>
              <w:rPr>
                <w:rFonts w:ascii="Times New Roman" w:eastAsia="Times New Roman" w:hAnsi="Times New Roman" w:cs="Times New Roman"/>
                <w:kern w:val="0"/>
                <w:sz w:val="20"/>
                <w:szCs w:val="20"/>
                <w:lang w:val="en-US" w:eastAsia="ru-RU"/>
                <w14:ligatures w14:val="none"/>
              </w:rPr>
            </w:pPr>
            <w:r w:rsidRPr="00255950">
              <w:rPr>
                <w:rFonts w:ascii="Times New Roman" w:eastAsia="Times New Roman" w:hAnsi="Times New Roman" w:cs="Times New Roman"/>
                <w:kern w:val="0"/>
                <w:sz w:val="20"/>
                <w:szCs w:val="20"/>
                <w:lang w:val="en-US" w:eastAsia="ru-RU"/>
                <w14:ligatures w14:val="none"/>
              </w:rPr>
              <w:t>Affected person / PMU-PIG focal point</w:t>
            </w:r>
          </w:p>
        </w:tc>
        <w:tc>
          <w:tcPr>
            <w:tcW w:w="0" w:type="auto"/>
            <w:hideMark/>
          </w:tcPr>
          <w:p w14:paraId="2DD1D274" w14:textId="77777777" w:rsidR="00255950" w:rsidRPr="00255950" w:rsidRDefault="00255950" w:rsidP="00255950">
            <w:pPr>
              <w:rPr>
                <w:rFonts w:ascii="Times New Roman" w:eastAsia="Times New Roman" w:hAnsi="Times New Roman" w:cs="Times New Roman"/>
                <w:kern w:val="0"/>
                <w:sz w:val="20"/>
                <w:szCs w:val="20"/>
                <w:lang w:eastAsia="ru-RU"/>
                <w14:ligatures w14:val="none"/>
              </w:rPr>
            </w:pPr>
            <w:r w:rsidRPr="00255950">
              <w:rPr>
                <w:rFonts w:ascii="Times New Roman" w:eastAsia="Times New Roman" w:hAnsi="Times New Roman" w:cs="Times New Roman"/>
                <w:kern w:val="0"/>
                <w:sz w:val="20"/>
                <w:szCs w:val="20"/>
                <w:lang w:eastAsia="ru-RU"/>
                <w14:ligatures w14:val="none"/>
              </w:rPr>
              <w:t>Upon occurrence</w:t>
            </w:r>
          </w:p>
        </w:tc>
      </w:tr>
      <w:tr w:rsidR="00255950" w:rsidRPr="00255950" w14:paraId="397688D4" w14:textId="77777777" w:rsidTr="00255950">
        <w:tc>
          <w:tcPr>
            <w:tcW w:w="0" w:type="auto"/>
            <w:hideMark/>
          </w:tcPr>
          <w:p w14:paraId="013385CF" w14:textId="77777777" w:rsidR="00255950" w:rsidRPr="00255950" w:rsidRDefault="00255950" w:rsidP="00255950">
            <w:pPr>
              <w:rPr>
                <w:rFonts w:ascii="Times New Roman" w:eastAsia="Times New Roman" w:hAnsi="Times New Roman" w:cs="Times New Roman"/>
                <w:kern w:val="0"/>
                <w:sz w:val="20"/>
                <w:szCs w:val="20"/>
                <w:lang w:eastAsia="ru-RU"/>
                <w14:ligatures w14:val="none"/>
              </w:rPr>
            </w:pPr>
            <w:r w:rsidRPr="00255950">
              <w:rPr>
                <w:rFonts w:ascii="Times New Roman" w:eastAsia="Times New Roman" w:hAnsi="Times New Roman" w:cs="Times New Roman"/>
                <w:b/>
                <w:bCs/>
                <w:kern w:val="0"/>
                <w:sz w:val="20"/>
                <w:szCs w:val="20"/>
                <w:lang w:eastAsia="ru-RU"/>
                <w14:ligatures w14:val="none"/>
              </w:rPr>
              <w:t>2. Registration</w:t>
            </w:r>
          </w:p>
        </w:tc>
        <w:tc>
          <w:tcPr>
            <w:tcW w:w="0" w:type="auto"/>
            <w:hideMark/>
          </w:tcPr>
          <w:p w14:paraId="30A106FB" w14:textId="77777777" w:rsidR="00255950" w:rsidRPr="00255950" w:rsidRDefault="00255950" w:rsidP="00255950">
            <w:pPr>
              <w:rPr>
                <w:rFonts w:ascii="Times New Roman" w:eastAsia="Times New Roman" w:hAnsi="Times New Roman" w:cs="Times New Roman"/>
                <w:kern w:val="0"/>
                <w:sz w:val="20"/>
                <w:szCs w:val="20"/>
                <w:lang w:val="en-US" w:eastAsia="ru-RU"/>
                <w14:ligatures w14:val="none"/>
              </w:rPr>
            </w:pPr>
            <w:r w:rsidRPr="00255950">
              <w:rPr>
                <w:rFonts w:ascii="Times New Roman" w:eastAsia="Times New Roman" w:hAnsi="Times New Roman" w:cs="Times New Roman"/>
                <w:kern w:val="0"/>
                <w:sz w:val="20"/>
                <w:szCs w:val="20"/>
                <w:lang w:val="en-US" w:eastAsia="ru-RU"/>
                <w14:ligatures w14:val="none"/>
              </w:rPr>
              <w:t>Grievance is registered in the grievance log with date, description, contact details (if provided), and assigned reference number</w:t>
            </w:r>
          </w:p>
        </w:tc>
        <w:tc>
          <w:tcPr>
            <w:tcW w:w="0" w:type="auto"/>
            <w:hideMark/>
          </w:tcPr>
          <w:p w14:paraId="2C95882E" w14:textId="77777777" w:rsidR="00255950" w:rsidRPr="00255950" w:rsidRDefault="00255950" w:rsidP="00255950">
            <w:pPr>
              <w:rPr>
                <w:rFonts w:ascii="Times New Roman" w:eastAsia="Times New Roman" w:hAnsi="Times New Roman" w:cs="Times New Roman"/>
                <w:kern w:val="0"/>
                <w:sz w:val="20"/>
                <w:szCs w:val="20"/>
                <w:lang w:val="en-US" w:eastAsia="ru-RU"/>
                <w14:ligatures w14:val="none"/>
              </w:rPr>
            </w:pPr>
            <w:r w:rsidRPr="00255950">
              <w:rPr>
                <w:rFonts w:ascii="Times New Roman" w:eastAsia="Times New Roman" w:hAnsi="Times New Roman" w:cs="Times New Roman"/>
                <w:kern w:val="0"/>
                <w:sz w:val="20"/>
                <w:szCs w:val="20"/>
                <w:lang w:val="en-US" w:eastAsia="ru-RU"/>
                <w14:ligatures w14:val="none"/>
              </w:rPr>
              <w:t>PMU / PIG GRM focal point</w:t>
            </w:r>
          </w:p>
        </w:tc>
        <w:tc>
          <w:tcPr>
            <w:tcW w:w="0" w:type="auto"/>
            <w:hideMark/>
          </w:tcPr>
          <w:p w14:paraId="7F960624" w14:textId="77777777" w:rsidR="00255950" w:rsidRPr="00255950" w:rsidRDefault="00255950" w:rsidP="00255950">
            <w:pPr>
              <w:rPr>
                <w:rFonts w:ascii="Times New Roman" w:eastAsia="Times New Roman" w:hAnsi="Times New Roman" w:cs="Times New Roman"/>
                <w:kern w:val="0"/>
                <w:sz w:val="20"/>
                <w:szCs w:val="20"/>
                <w:lang w:val="en-US" w:eastAsia="ru-RU"/>
                <w14:ligatures w14:val="none"/>
              </w:rPr>
            </w:pPr>
            <w:r w:rsidRPr="00255950">
              <w:rPr>
                <w:rFonts w:ascii="Times New Roman" w:eastAsia="Times New Roman" w:hAnsi="Times New Roman" w:cs="Times New Roman"/>
                <w:kern w:val="0"/>
                <w:sz w:val="20"/>
                <w:szCs w:val="20"/>
                <w:lang w:val="en-US" w:eastAsia="ru-RU"/>
                <w14:ligatures w14:val="none"/>
              </w:rPr>
              <w:t>Within 1–2 working days of receipt</w:t>
            </w:r>
          </w:p>
        </w:tc>
      </w:tr>
      <w:tr w:rsidR="00255950" w:rsidRPr="00255950" w14:paraId="16D224E6" w14:textId="77777777" w:rsidTr="00255950">
        <w:tc>
          <w:tcPr>
            <w:tcW w:w="0" w:type="auto"/>
            <w:hideMark/>
          </w:tcPr>
          <w:p w14:paraId="136C04E9" w14:textId="77777777" w:rsidR="00255950" w:rsidRPr="00255950" w:rsidRDefault="00255950" w:rsidP="00255950">
            <w:pPr>
              <w:rPr>
                <w:rFonts w:ascii="Times New Roman" w:eastAsia="Times New Roman" w:hAnsi="Times New Roman" w:cs="Times New Roman"/>
                <w:kern w:val="0"/>
                <w:sz w:val="20"/>
                <w:szCs w:val="20"/>
                <w:lang w:eastAsia="ru-RU"/>
                <w14:ligatures w14:val="none"/>
              </w:rPr>
            </w:pPr>
            <w:r w:rsidRPr="00255950">
              <w:rPr>
                <w:rFonts w:ascii="Times New Roman" w:eastAsia="Times New Roman" w:hAnsi="Times New Roman" w:cs="Times New Roman"/>
                <w:b/>
                <w:bCs/>
                <w:kern w:val="0"/>
                <w:sz w:val="20"/>
                <w:szCs w:val="20"/>
                <w:lang w:eastAsia="ru-RU"/>
                <w14:ligatures w14:val="none"/>
              </w:rPr>
              <w:t>3. Review and assessment</w:t>
            </w:r>
          </w:p>
        </w:tc>
        <w:tc>
          <w:tcPr>
            <w:tcW w:w="0" w:type="auto"/>
            <w:hideMark/>
          </w:tcPr>
          <w:p w14:paraId="32051498" w14:textId="77777777" w:rsidR="00255950" w:rsidRPr="00255950" w:rsidRDefault="00255950" w:rsidP="00255950">
            <w:pPr>
              <w:rPr>
                <w:rFonts w:ascii="Times New Roman" w:eastAsia="Times New Roman" w:hAnsi="Times New Roman" w:cs="Times New Roman"/>
                <w:kern w:val="0"/>
                <w:sz w:val="20"/>
                <w:szCs w:val="20"/>
                <w:lang w:val="en-US" w:eastAsia="ru-RU"/>
                <w14:ligatures w14:val="none"/>
              </w:rPr>
            </w:pPr>
            <w:r w:rsidRPr="00255950">
              <w:rPr>
                <w:rFonts w:ascii="Times New Roman" w:eastAsia="Times New Roman" w:hAnsi="Times New Roman" w:cs="Times New Roman"/>
                <w:kern w:val="0"/>
                <w:sz w:val="20"/>
                <w:szCs w:val="20"/>
                <w:lang w:val="en-US" w:eastAsia="ru-RU"/>
                <w14:ligatures w14:val="none"/>
              </w:rPr>
              <w:t>Grievance is reviewed; site visit conducted if needed; relevant specialists consulted (social, legal, technical)</w:t>
            </w:r>
          </w:p>
        </w:tc>
        <w:tc>
          <w:tcPr>
            <w:tcW w:w="0" w:type="auto"/>
            <w:hideMark/>
          </w:tcPr>
          <w:p w14:paraId="07F3DCAB" w14:textId="77777777" w:rsidR="00255950" w:rsidRPr="00255950" w:rsidRDefault="00255950" w:rsidP="00255950">
            <w:pPr>
              <w:rPr>
                <w:rFonts w:ascii="Times New Roman" w:eastAsia="Times New Roman" w:hAnsi="Times New Roman" w:cs="Times New Roman"/>
                <w:kern w:val="0"/>
                <w:sz w:val="20"/>
                <w:szCs w:val="20"/>
                <w:lang w:eastAsia="ru-RU"/>
                <w14:ligatures w14:val="none"/>
              </w:rPr>
            </w:pPr>
            <w:r w:rsidRPr="00255950">
              <w:rPr>
                <w:rFonts w:ascii="Times New Roman" w:eastAsia="Times New Roman" w:hAnsi="Times New Roman" w:cs="Times New Roman"/>
                <w:kern w:val="0"/>
                <w:sz w:val="20"/>
                <w:szCs w:val="20"/>
                <w:lang w:eastAsia="ru-RU"/>
                <w14:ligatures w14:val="none"/>
              </w:rPr>
              <w:t>PMU / PIG social specialist</w:t>
            </w:r>
          </w:p>
        </w:tc>
        <w:tc>
          <w:tcPr>
            <w:tcW w:w="0" w:type="auto"/>
            <w:hideMark/>
          </w:tcPr>
          <w:p w14:paraId="3165509B" w14:textId="77777777" w:rsidR="00255950" w:rsidRPr="00255950" w:rsidRDefault="00255950" w:rsidP="00255950">
            <w:pPr>
              <w:rPr>
                <w:rFonts w:ascii="Times New Roman" w:eastAsia="Times New Roman" w:hAnsi="Times New Roman" w:cs="Times New Roman"/>
                <w:kern w:val="0"/>
                <w:sz w:val="20"/>
                <w:szCs w:val="20"/>
                <w:lang w:val="en-US" w:eastAsia="ru-RU"/>
                <w14:ligatures w14:val="none"/>
              </w:rPr>
            </w:pPr>
            <w:r w:rsidRPr="00255950">
              <w:rPr>
                <w:rFonts w:ascii="Times New Roman" w:eastAsia="Times New Roman" w:hAnsi="Times New Roman" w:cs="Times New Roman"/>
                <w:kern w:val="0"/>
                <w:sz w:val="20"/>
                <w:szCs w:val="20"/>
                <w:lang w:val="en-US" w:eastAsia="ru-RU"/>
                <w14:ligatures w14:val="none"/>
              </w:rPr>
              <w:t>Within 5 working days of registration</w:t>
            </w:r>
          </w:p>
        </w:tc>
      </w:tr>
      <w:tr w:rsidR="00255950" w:rsidRPr="00255950" w14:paraId="5C45F13F" w14:textId="77777777" w:rsidTr="00255950">
        <w:tc>
          <w:tcPr>
            <w:tcW w:w="0" w:type="auto"/>
            <w:hideMark/>
          </w:tcPr>
          <w:p w14:paraId="16DE5630" w14:textId="77777777" w:rsidR="00255950" w:rsidRPr="00255950" w:rsidRDefault="00255950" w:rsidP="00255950">
            <w:pPr>
              <w:rPr>
                <w:rFonts w:ascii="Times New Roman" w:eastAsia="Times New Roman" w:hAnsi="Times New Roman" w:cs="Times New Roman"/>
                <w:kern w:val="0"/>
                <w:sz w:val="20"/>
                <w:szCs w:val="20"/>
                <w:lang w:val="en-US" w:eastAsia="ru-RU"/>
                <w14:ligatures w14:val="none"/>
              </w:rPr>
            </w:pPr>
            <w:r w:rsidRPr="00255950">
              <w:rPr>
                <w:rFonts w:ascii="Times New Roman" w:eastAsia="Times New Roman" w:hAnsi="Times New Roman" w:cs="Times New Roman"/>
                <w:b/>
                <w:bCs/>
                <w:kern w:val="0"/>
                <w:sz w:val="20"/>
                <w:szCs w:val="20"/>
                <w:lang w:val="en-US" w:eastAsia="ru-RU"/>
                <w14:ligatures w14:val="none"/>
              </w:rPr>
              <w:t>4. Making a decision and informing the applicant</w:t>
            </w:r>
          </w:p>
        </w:tc>
        <w:tc>
          <w:tcPr>
            <w:tcW w:w="0" w:type="auto"/>
            <w:hideMark/>
          </w:tcPr>
          <w:p w14:paraId="6A9D1F9D" w14:textId="77777777" w:rsidR="00255950" w:rsidRPr="00255950" w:rsidRDefault="00255950" w:rsidP="00255950">
            <w:pPr>
              <w:rPr>
                <w:rFonts w:ascii="Times New Roman" w:eastAsia="Times New Roman" w:hAnsi="Times New Roman" w:cs="Times New Roman"/>
                <w:kern w:val="0"/>
                <w:sz w:val="20"/>
                <w:szCs w:val="20"/>
                <w:lang w:val="en-US" w:eastAsia="ru-RU"/>
                <w14:ligatures w14:val="none"/>
              </w:rPr>
            </w:pPr>
            <w:r w:rsidRPr="00255950">
              <w:rPr>
                <w:rFonts w:ascii="Times New Roman" w:eastAsia="Times New Roman" w:hAnsi="Times New Roman" w:cs="Times New Roman"/>
                <w:kern w:val="0"/>
                <w:sz w:val="20"/>
                <w:szCs w:val="20"/>
                <w:lang w:val="en-US" w:eastAsia="ru-RU"/>
                <w14:ligatures w14:val="none"/>
              </w:rPr>
              <w:t>Response is determined: on-site resolution, compensation, remedial measures, mediation, or escalation. The applicant is informed of the decision and the timeframe for implementation.</w:t>
            </w:r>
          </w:p>
        </w:tc>
        <w:tc>
          <w:tcPr>
            <w:tcW w:w="0" w:type="auto"/>
            <w:hideMark/>
          </w:tcPr>
          <w:p w14:paraId="28D2C25F" w14:textId="77777777" w:rsidR="00255950" w:rsidRPr="00255950" w:rsidRDefault="00255950" w:rsidP="00255950">
            <w:pPr>
              <w:rPr>
                <w:rFonts w:ascii="Times New Roman" w:eastAsia="Times New Roman" w:hAnsi="Times New Roman" w:cs="Times New Roman"/>
                <w:kern w:val="0"/>
                <w:sz w:val="20"/>
                <w:szCs w:val="20"/>
                <w:lang w:val="en-US" w:eastAsia="ru-RU"/>
                <w14:ligatures w14:val="none"/>
              </w:rPr>
            </w:pPr>
            <w:r w:rsidRPr="00255950">
              <w:rPr>
                <w:rFonts w:ascii="Times New Roman" w:eastAsia="Times New Roman" w:hAnsi="Times New Roman" w:cs="Times New Roman"/>
                <w:kern w:val="0"/>
                <w:sz w:val="20"/>
                <w:szCs w:val="20"/>
                <w:lang w:val="en-US" w:eastAsia="ru-RU"/>
                <w14:ligatures w14:val="none"/>
              </w:rPr>
              <w:t>Management of PMU / PIG / responsible specialists</w:t>
            </w:r>
          </w:p>
        </w:tc>
        <w:tc>
          <w:tcPr>
            <w:tcW w:w="0" w:type="auto"/>
            <w:hideMark/>
          </w:tcPr>
          <w:p w14:paraId="38778569" w14:textId="77777777" w:rsidR="00255950" w:rsidRPr="00255950" w:rsidRDefault="00255950" w:rsidP="00255950">
            <w:pPr>
              <w:rPr>
                <w:rFonts w:ascii="Times New Roman" w:eastAsia="Times New Roman" w:hAnsi="Times New Roman" w:cs="Times New Roman"/>
                <w:kern w:val="0"/>
                <w:sz w:val="20"/>
                <w:szCs w:val="20"/>
                <w:lang w:val="en-US" w:eastAsia="ru-RU"/>
                <w14:ligatures w14:val="none"/>
              </w:rPr>
            </w:pPr>
            <w:r w:rsidRPr="00255950">
              <w:rPr>
                <w:rFonts w:ascii="Times New Roman" w:eastAsia="Times New Roman" w:hAnsi="Times New Roman" w:cs="Times New Roman"/>
                <w:kern w:val="0"/>
                <w:sz w:val="20"/>
                <w:szCs w:val="20"/>
                <w:lang w:val="en-US" w:eastAsia="ru-RU"/>
                <w14:ligatures w14:val="none"/>
              </w:rPr>
              <w:t>Up to 15 business days from the date of registration</w:t>
            </w:r>
          </w:p>
        </w:tc>
      </w:tr>
      <w:tr w:rsidR="00255950" w:rsidRPr="00255950" w14:paraId="5D2822C8" w14:textId="77777777" w:rsidTr="00255950">
        <w:tc>
          <w:tcPr>
            <w:tcW w:w="0" w:type="auto"/>
            <w:hideMark/>
          </w:tcPr>
          <w:p w14:paraId="0244F181" w14:textId="77777777" w:rsidR="00255950" w:rsidRPr="00255950" w:rsidRDefault="00255950" w:rsidP="00255950">
            <w:pPr>
              <w:rPr>
                <w:rFonts w:ascii="Times New Roman" w:eastAsia="Times New Roman" w:hAnsi="Times New Roman" w:cs="Times New Roman"/>
                <w:kern w:val="0"/>
                <w:sz w:val="20"/>
                <w:szCs w:val="20"/>
                <w:lang w:eastAsia="ru-RU"/>
                <w14:ligatures w14:val="none"/>
              </w:rPr>
            </w:pPr>
            <w:r w:rsidRPr="00255950">
              <w:rPr>
                <w:rFonts w:ascii="Times New Roman" w:eastAsia="Times New Roman" w:hAnsi="Times New Roman" w:cs="Times New Roman"/>
                <w:b/>
                <w:bCs/>
                <w:kern w:val="0"/>
                <w:sz w:val="20"/>
                <w:szCs w:val="20"/>
                <w:lang w:eastAsia="ru-RU"/>
                <w14:ligatures w14:val="none"/>
              </w:rPr>
              <w:t>5. Execution of the decision</w:t>
            </w:r>
          </w:p>
        </w:tc>
        <w:tc>
          <w:tcPr>
            <w:tcW w:w="0" w:type="auto"/>
            <w:hideMark/>
          </w:tcPr>
          <w:p w14:paraId="29F19FC1" w14:textId="77777777" w:rsidR="00255950" w:rsidRPr="00255950" w:rsidRDefault="00255950" w:rsidP="00255950">
            <w:pPr>
              <w:rPr>
                <w:rFonts w:ascii="Times New Roman" w:eastAsia="Times New Roman" w:hAnsi="Times New Roman" w:cs="Times New Roman"/>
                <w:kern w:val="0"/>
                <w:sz w:val="20"/>
                <w:szCs w:val="20"/>
                <w:lang w:val="en-US" w:eastAsia="ru-RU"/>
                <w14:ligatures w14:val="none"/>
              </w:rPr>
            </w:pPr>
            <w:r w:rsidRPr="00255950">
              <w:rPr>
                <w:rFonts w:ascii="Times New Roman" w:eastAsia="Times New Roman" w:hAnsi="Times New Roman" w:cs="Times New Roman"/>
                <w:kern w:val="0"/>
                <w:sz w:val="20"/>
                <w:szCs w:val="20"/>
                <w:lang w:val="en-US" w:eastAsia="ru-RU"/>
                <w14:ligatures w14:val="none"/>
              </w:rPr>
              <w:t>Implementation of agreed measures (as applicable): correction of records, payment of compensation/assistance, restoration of assets or access, provision of relocation support, and other remedial actions consistent with the Resettlement Plan.</w:t>
            </w:r>
          </w:p>
        </w:tc>
        <w:tc>
          <w:tcPr>
            <w:tcW w:w="0" w:type="auto"/>
            <w:hideMark/>
          </w:tcPr>
          <w:p w14:paraId="358A8A4E" w14:textId="77777777" w:rsidR="00255950" w:rsidRPr="00255950" w:rsidRDefault="00255950" w:rsidP="00255950">
            <w:pPr>
              <w:rPr>
                <w:rFonts w:ascii="Times New Roman" w:eastAsia="Times New Roman" w:hAnsi="Times New Roman" w:cs="Times New Roman"/>
                <w:kern w:val="0"/>
                <w:sz w:val="20"/>
                <w:szCs w:val="20"/>
                <w:lang w:val="en-US" w:eastAsia="ru-RU"/>
                <w14:ligatures w14:val="none"/>
              </w:rPr>
            </w:pPr>
            <w:r w:rsidRPr="00255950">
              <w:rPr>
                <w:rFonts w:ascii="Times New Roman" w:eastAsia="Times New Roman" w:hAnsi="Times New Roman" w:cs="Times New Roman"/>
                <w:kern w:val="0"/>
                <w:sz w:val="20"/>
                <w:szCs w:val="20"/>
                <w:lang w:val="en-US" w:eastAsia="ru-RU"/>
                <w14:ligatures w14:val="none"/>
              </w:rPr>
              <w:t>PMU / PIG / relevant implementing partners / local authorities</w:t>
            </w:r>
          </w:p>
        </w:tc>
        <w:tc>
          <w:tcPr>
            <w:tcW w:w="0" w:type="auto"/>
            <w:hideMark/>
          </w:tcPr>
          <w:p w14:paraId="1EE89EFD" w14:textId="77777777" w:rsidR="00255950" w:rsidRPr="00255950" w:rsidRDefault="00255950" w:rsidP="00255950">
            <w:pPr>
              <w:rPr>
                <w:rFonts w:ascii="Times New Roman" w:eastAsia="Times New Roman" w:hAnsi="Times New Roman" w:cs="Times New Roman"/>
                <w:kern w:val="0"/>
                <w:sz w:val="20"/>
                <w:szCs w:val="20"/>
                <w:lang w:eastAsia="ru-RU"/>
                <w14:ligatures w14:val="none"/>
              </w:rPr>
            </w:pPr>
            <w:r w:rsidRPr="00255950">
              <w:rPr>
                <w:rFonts w:ascii="Times New Roman" w:eastAsia="Times New Roman" w:hAnsi="Times New Roman" w:cs="Times New Roman"/>
                <w:kern w:val="0"/>
                <w:sz w:val="20"/>
                <w:szCs w:val="20"/>
                <w:lang w:eastAsia="ru-RU"/>
                <w14:ligatures w14:val="none"/>
              </w:rPr>
              <w:t>Within the specified timeframe</w:t>
            </w:r>
          </w:p>
        </w:tc>
      </w:tr>
      <w:tr w:rsidR="00255950" w:rsidRPr="00255950" w14:paraId="6D902D53" w14:textId="77777777" w:rsidTr="00255950">
        <w:tc>
          <w:tcPr>
            <w:tcW w:w="0" w:type="auto"/>
            <w:hideMark/>
          </w:tcPr>
          <w:p w14:paraId="67CB2872" w14:textId="77777777" w:rsidR="00255950" w:rsidRPr="00255950" w:rsidRDefault="00255950" w:rsidP="00255950">
            <w:pPr>
              <w:rPr>
                <w:rFonts w:ascii="Times New Roman" w:eastAsia="Times New Roman" w:hAnsi="Times New Roman" w:cs="Times New Roman"/>
                <w:kern w:val="0"/>
                <w:sz w:val="20"/>
                <w:szCs w:val="20"/>
                <w:lang w:val="en-US" w:eastAsia="ru-RU"/>
                <w14:ligatures w14:val="none"/>
              </w:rPr>
            </w:pPr>
            <w:r w:rsidRPr="00255950">
              <w:rPr>
                <w:rFonts w:ascii="Times New Roman" w:eastAsia="Times New Roman" w:hAnsi="Times New Roman" w:cs="Times New Roman"/>
                <w:b/>
                <w:bCs/>
                <w:kern w:val="0"/>
                <w:sz w:val="20"/>
                <w:szCs w:val="20"/>
                <w:lang w:val="en-US" w:eastAsia="ru-RU"/>
                <w14:ligatures w14:val="none"/>
              </w:rPr>
              <w:t>6. Closing a grievance or appeal</w:t>
            </w:r>
          </w:p>
        </w:tc>
        <w:tc>
          <w:tcPr>
            <w:tcW w:w="0" w:type="auto"/>
            <w:hideMark/>
          </w:tcPr>
          <w:p w14:paraId="77DB9CCA" w14:textId="77777777" w:rsidR="00255950" w:rsidRPr="00255950" w:rsidRDefault="00255950" w:rsidP="00255950">
            <w:pPr>
              <w:rPr>
                <w:rFonts w:ascii="Times New Roman" w:eastAsia="Times New Roman" w:hAnsi="Times New Roman" w:cs="Times New Roman"/>
                <w:kern w:val="0"/>
                <w:sz w:val="20"/>
                <w:szCs w:val="20"/>
                <w:lang w:val="en-US" w:eastAsia="ru-RU"/>
                <w14:ligatures w14:val="none"/>
              </w:rPr>
            </w:pPr>
            <w:r w:rsidRPr="00255950">
              <w:rPr>
                <w:rFonts w:ascii="Times New Roman" w:eastAsia="Times New Roman" w:hAnsi="Times New Roman" w:cs="Times New Roman"/>
                <w:kern w:val="0"/>
                <w:sz w:val="20"/>
                <w:szCs w:val="20"/>
                <w:lang w:val="en-US" w:eastAsia="ru-RU"/>
                <w14:ligatures w14:val="none"/>
              </w:rPr>
              <w:t xml:space="preserve">Once the agreed measures have been implemented, the grievance is closed and a resolution date is set. If the grievance is not resolved, the complainant may appeal to a higher level of </w:t>
            </w:r>
            <w:proofErr w:type="gramStart"/>
            <w:r w:rsidRPr="00255950">
              <w:rPr>
                <w:rFonts w:ascii="Times New Roman" w:eastAsia="Times New Roman" w:hAnsi="Times New Roman" w:cs="Times New Roman"/>
                <w:kern w:val="0"/>
                <w:sz w:val="20"/>
                <w:szCs w:val="20"/>
                <w:lang w:val="en-US" w:eastAsia="ru-RU"/>
                <w14:ligatures w14:val="none"/>
              </w:rPr>
              <w:t>the GRM</w:t>
            </w:r>
            <w:proofErr w:type="gramEnd"/>
            <w:r w:rsidRPr="00255950">
              <w:rPr>
                <w:rFonts w:ascii="Times New Roman" w:eastAsia="Times New Roman" w:hAnsi="Times New Roman" w:cs="Times New Roman"/>
                <w:kern w:val="0"/>
                <w:sz w:val="20"/>
                <w:szCs w:val="20"/>
                <w:lang w:val="en-US" w:eastAsia="ru-RU"/>
                <w14:ligatures w14:val="none"/>
              </w:rPr>
              <w:t xml:space="preserve"> or to national judicial/administrative authorities.</w:t>
            </w:r>
          </w:p>
        </w:tc>
        <w:tc>
          <w:tcPr>
            <w:tcW w:w="0" w:type="auto"/>
            <w:hideMark/>
          </w:tcPr>
          <w:p w14:paraId="3F1AE97E" w14:textId="77777777" w:rsidR="00255950" w:rsidRPr="00255950" w:rsidRDefault="00255950" w:rsidP="00255950">
            <w:pPr>
              <w:rPr>
                <w:rFonts w:ascii="Times New Roman" w:eastAsia="Times New Roman" w:hAnsi="Times New Roman" w:cs="Times New Roman"/>
                <w:kern w:val="0"/>
                <w:sz w:val="20"/>
                <w:szCs w:val="20"/>
                <w:lang w:eastAsia="ru-RU"/>
                <w14:ligatures w14:val="none"/>
              </w:rPr>
            </w:pPr>
            <w:r w:rsidRPr="00255950">
              <w:rPr>
                <w:rFonts w:ascii="Times New Roman" w:eastAsia="Times New Roman" w:hAnsi="Times New Roman" w:cs="Times New Roman"/>
                <w:kern w:val="0"/>
                <w:sz w:val="20"/>
                <w:szCs w:val="20"/>
                <w:lang w:eastAsia="ru-RU"/>
                <w14:ligatures w14:val="none"/>
              </w:rPr>
              <w:t>PMU / PIG / relevant authorities</w:t>
            </w:r>
          </w:p>
        </w:tc>
        <w:tc>
          <w:tcPr>
            <w:tcW w:w="0" w:type="auto"/>
            <w:hideMark/>
          </w:tcPr>
          <w:p w14:paraId="067C6736" w14:textId="77777777" w:rsidR="00255950" w:rsidRPr="00255950" w:rsidRDefault="00255950" w:rsidP="00255950">
            <w:pPr>
              <w:rPr>
                <w:rFonts w:ascii="Times New Roman" w:eastAsia="Times New Roman" w:hAnsi="Times New Roman" w:cs="Times New Roman"/>
                <w:kern w:val="0"/>
                <w:sz w:val="20"/>
                <w:szCs w:val="20"/>
                <w:lang w:val="en-US" w:eastAsia="ru-RU"/>
                <w14:ligatures w14:val="none"/>
              </w:rPr>
            </w:pPr>
            <w:r w:rsidRPr="00255950">
              <w:rPr>
                <w:rFonts w:ascii="Times New Roman" w:eastAsia="Times New Roman" w:hAnsi="Times New Roman" w:cs="Times New Roman"/>
                <w:kern w:val="0"/>
                <w:sz w:val="20"/>
                <w:szCs w:val="20"/>
                <w:lang w:val="en-US" w:eastAsia="ru-RU"/>
                <w14:ligatures w14:val="none"/>
              </w:rPr>
              <w:t>Up to 30 business days (if necessary)</w:t>
            </w:r>
          </w:p>
        </w:tc>
      </w:tr>
    </w:tbl>
    <w:p w14:paraId="4F27B785" w14:textId="77777777" w:rsidR="00255950" w:rsidRPr="00255950" w:rsidRDefault="00255950" w:rsidP="00255950">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255950">
        <w:rPr>
          <w:rFonts w:ascii="Times New Roman" w:eastAsia="Times New Roman" w:hAnsi="Times New Roman" w:cs="Times New Roman"/>
          <w:i/>
          <w:iCs/>
          <w:kern w:val="0"/>
          <w:lang w:val="en-US" w:eastAsia="ru-RU"/>
          <w14:ligatures w14:val="none"/>
        </w:rPr>
        <w:t>Information about the R-GRM (how to submit grievances, contact details, and expected timeframes) will be disclosed to affected persons in accessible formats and languages. Records of grievances (type, status, and resolution) will be maintained by the PMU/PIG and summarized in Project reporting as required.</w:t>
      </w:r>
    </w:p>
    <w:p w14:paraId="175C2526" w14:textId="77777777" w:rsidR="00D304A1" w:rsidRPr="00015496" w:rsidRDefault="00D304A1" w:rsidP="004B42CB">
      <w:pPr>
        <w:spacing w:after="0" w:line="240" w:lineRule="auto"/>
        <w:jc w:val="both"/>
        <w:rPr>
          <w:rFonts w:ascii="Times New Roman" w:hAnsi="Times New Roman" w:cs="Times New Roman"/>
          <w:b/>
          <w:bCs/>
          <w:lang w:val="en-US"/>
        </w:rPr>
      </w:pPr>
    </w:p>
    <w:p w14:paraId="2893359E" w14:textId="77777777" w:rsidR="00D304A1" w:rsidRPr="00015496" w:rsidRDefault="00D304A1" w:rsidP="004B42CB">
      <w:pPr>
        <w:spacing w:after="0" w:line="240" w:lineRule="auto"/>
        <w:jc w:val="both"/>
        <w:rPr>
          <w:rFonts w:ascii="Times New Roman" w:hAnsi="Times New Roman" w:cs="Times New Roman"/>
          <w:b/>
          <w:bCs/>
          <w:lang w:val="en-US"/>
        </w:rPr>
      </w:pPr>
    </w:p>
    <w:p w14:paraId="78908C5B" w14:textId="6044DB3A" w:rsidR="004B42CB" w:rsidRPr="004B42CB" w:rsidRDefault="004B42CB" w:rsidP="004B42CB">
      <w:pPr>
        <w:spacing w:after="0" w:line="240" w:lineRule="auto"/>
        <w:jc w:val="both"/>
        <w:rPr>
          <w:rFonts w:ascii="Times New Roman" w:hAnsi="Times New Roman" w:cs="Times New Roman"/>
          <w:b/>
          <w:bCs/>
        </w:rPr>
      </w:pPr>
      <w:r w:rsidRPr="004B42CB">
        <w:rPr>
          <w:rFonts w:ascii="Times New Roman" w:hAnsi="Times New Roman" w:cs="Times New Roman"/>
          <w:b/>
          <w:bCs/>
        </w:rPr>
        <w:t xml:space="preserve">CHAPTER </w:t>
      </w:r>
      <w:r>
        <w:rPr>
          <w:rFonts w:ascii="Times New Roman" w:hAnsi="Times New Roman" w:cs="Times New Roman"/>
          <w:b/>
          <w:bCs/>
        </w:rPr>
        <w:t xml:space="preserve">9. </w:t>
      </w:r>
      <w:bookmarkStart w:id="23" w:name="_Hlk227938477"/>
      <w:r>
        <w:rPr>
          <w:rFonts w:ascii="Times New Roman" w:hAnsi="Times New Roman" w:cs="Times New Roman"/>
          <w:b/>
          <w:bCs/>
        </w:rPr>
        <w:t>MONITORING AND EVALUATION OF RP IMPLEMENTATION</w:t>
      </w:r>
      <w:bookmarkEnd w:id="23"/>
    </w:p>
    <w:p w14:paraId="5C658002" w14:textId="25C28B33" w:rsidR="004B42CB" w:rsidRPr="004B42CB" w:rsidRDefault="004B42CB" w:rsidP="004B42CB">
      <w:pPr>
        <w:spacing w:after="0" w:line="240" w:lineRule="auto"/>
        <w:jc w:val="both"/>
        <w:rPr>
          <w:rFonts w:ascii="Times New Roman" w:hAnsi="Times New Roman" w:cs="Times New Roman"/>
          <w:b/>
          <w:bCs/>
        </w:rPr>
      </w:pPr>
      <w:r>
        <w:rPr>
          <w:rFonts w:ascii="Times New Roman" w:hAnsi="Times New Roman" w:cs="Times New Roman"/>
          <w:b/>
          <w:bCs/>
        </w:rPr>
        <w:t xml:space="preserve">9.1. </w:t>
      </w:r>
      <w:bookmarkStart w:id="24" w:name="_Hlk227938545"/>
      <w:r>
        <w:rPr>
          <w:rFonts w:ascii="Times New Roman" w:hAnsi="Times New Roman" w:cs="Times New Roman"/>
          <w:b/>
          <w:bCs/>
        </w:rPr>
        <w:t>Monitoring objectives</w:t>
      </w:r>
    </w:p>
    <w:bookmarkEnd w:id="24"/>
    <w:p w14:paraId="3CECBDCB" w14:textId="4C9B3AE1" w:rsidR="004B42CB" w:rsidRPr="004B42CB" w:rsidRDefault="004B42CB" w:rsidP="004B42CB">
      <w:pPr>
        <w:spacing w:after="0" w:line="240" w:lineRule="auto"/>
        <w:jc w:val="both"/>
        <w:rPr>
          <w:rFonts w:ascii="Times New Roman" w:hAnsi="Times New Roman" w:cs="Times New Roman"/>
        </w:rPr>
      </w:pPr>
      <w:r w:rsidRPr="004B42CB">
        <w:rPr>
          <w:rFonts w:ascii="Times New Roman" w:hAnsi="Times New Roman" w:cs="Times New Roman"/>
        </w:rPr>
        <w:t>Monitoring the implementation of the RP aims to ensure that all compensation, livelihood restoration and support measures for affected persons are implemented in a timely manner, fully and in accordance with the requirements of ESS5 and the provisions of this RPF.</w:t>
      </w:r>
    </w:p>
    <w:p w14:paraId="6139F241" w14:textId="77777777" w:rsidR="004B42CB" w:rsidRPr="004B42CB" w:rsidRDefault="004B42CB" w:rsidP="004B42CB">
      <w:pPr>
        <w:spacing w:after="0" w:line="240" w:lineRule="auto"/>
        <w:jc w:val="both"/>
        <w:rPr>
          <w:rFonts w:ascii="Times New Roman" w:hAnsi="Times New Roman" w:cs="Times New Roman"/>
        </w:rPr>
      </w:pPr>
      <w:r w:rsidRPr="004B42CB">
        <w:rPr>
          <w:rFonts w:ascii="Times New Roman" w:hAnsi="Times New Roman" w:cs="Times New Roman"/>
        </w:rPr>
        <w:t>The main objectives of monitoring:</w:t>
      </w:r>
    </w:p>
    <w:p w14:paraId="070F9BD5" w14:textId="77777777" w:rsidR="004B42CB" w:rsidRPr="004B42CB" w:rsidRDefault="004B42CB" w:rsidP="00B558C2">
      <w:pPr>
        <w:numPr>
          <w:ilvl w:val="0"/>
          <w:numId w:val="102"/>
        </w:numPr>
        <w:spacing w:after="0" w:line="240" w:lineRule="auto"/>
        <w:jc w:val="both"/>
        <w:rPr>
          <w:rFonts w:ascii="Times New Roman" w:hAnsi="Times New Roman" w:cs="Times New Roman"/>
        </w:rPr>
      </w:pPr>
      <w:r w:rsidRPr="004B42CB">
        <w:rPr>
          <w:rFonts w:ascii="Times New Roman" w:hAnsi="Times New Roman" w:cs="Times New Roman"/>
        </w:rPr>
        <w:lastRenderedPageBreak/>
        <w:t xml:space="preserve">confirm that compensation and assistance have been provided before the start of construction </w:t>
      </w:r>
      <w:proofErr w:type="gramStart"/>
      <w:r w:rsidRPr="004B42CB">
        <w:rPr>
          <w:rFonts w:ascii="Times New Roman" w:hAnsi="Times New Roman" w:cs="Times New Roman"/>
        </w:rPr>
        <w:t>work;</w:t>
      </w:r>
      <w:proofErr w:type="gramEnd"/>
    </w:p>
    <w:p w14:paraId="7CD9E349" w14:textId="096D6497" w:rsidR="004B42CB" w:rsidRPr="004B42CB" w:rsidRDefault="004B42CB" w:rsidP="00B558C2">
      <w:pPr>
        <w:numPr>
          <w:ilvl w:val="0"/>
          <w:numId w:val="102"/>
        </w:numPr>
        <w:spacing w:after="0" w:line="240" w:lineRule="auto"/>
        <w:jc w:val="both"/>
        <w:rPr>
          <w:rFonts w:ascii="Times New Roman" w:hAnsi="Times New Roman" w:cs="Times New Roman"/>
        </w:rPr>
      </w:pPr>
      <w:r w:rsidRPr="004B42CB">
        <w:rPr>
          <w:rFonts w:ascii="Times New Roman" w:hAnsi="Times New Roman" w:cs="Times New Roman"/>
        </w:rPr>
        <w:t xml:space="preserve">ensure the fulfillment of all project obligations to the </w:t>
      </w:r>
      <w:proofErr w:type="gramStart"/>
      <w:r w:rsidR="006E643B">
        <w:rPr>
          <w:rFonts w:ascii="Times New Roman" w:hAnsi="Times New Roman" w:cs="Times New Roman"/>
        </w:rPr>
        <w:t>PAP</w:t>
      </w:r>
      <w:r w:rsidRPr="004B42CB">
        <w:rPr>
          <w:rFonts w:ascii="Times New Roman" w:hAnsi="Times New Roman" w:cs="Times New Roman"/>
        </w:rPr>
        <w:t>;</w:t>
      </w:r>
      <w:proofErr w:type="gramEnd"/>
    </w:p>
    <w:p w14:paraId="4DF16E77" w14:textId="77777777" w:rsidR="004B42CB" w:rsidRPr="004B42CB" w:rsidRDefault="004B42CB" w:rsidP="00B558C2">
      <w:pPr>
        <w:numPr>
          <w:ilvl w:val="0"/>
          <w:numId w:val="102"/>
        </w:numPr>
        <w:spacing w:after="0" w:line="240" w:lineRule="auto"/>
        <w:jc w:val="both"/>
        <w:rPr>
          <w:rFonts w:ascii="Times New Roman" w:hAnsi="Times New Roman" w:cs="Times New Roman"/>
        </w:rPr>
      </w:pPr>
      <w:r w:rsidRPr="004B42CB">
        <w:rPr>
          <w:rFonts w:ascii="Times New Roman" w:hAnsi="Times New Roman" w:cs="Times New Roman"/>
        </w:rPr>
        <w:t xml:space="preserve">monitor the effectiveness of measures to restore household living </w:t>
      </w:r>
      <w:proofErr w:type="gramStart"/>
      <w:r w:rsidRPr="004B42CB">
        <w:rPr>
          <w:rFonts w:ascii="Times New Roman" w:hAnsi="Times New Roman" w:cs="Times New Roman"/>
        </w:rPr>
        <w:t>standards;</w:t>
      </w:r>
      <w:proofErr w:type="gramEnd"/>
    </w:p>
    <w:p w14:paraId="4227AA51" w14:textId="77777777" w:rsidR="004B42CB" w:rsidRPr="004B42CB" w:rsidRDefault="004B42CB" w:rsidP="00B558C2">
      <w:pPr>
        <w:numPr>
          <w:ilvl w:val="0"/>
          <w:numId w:val="102"/>
        </w:numPr>
        <w:spacing w:after="0" w:line="240" w:lineRule="auto"/>
        <w:jc w:val="both"/>
        <w:rPr>
          <w:rFonts w:ascii="Times New Roman" w:hAnsi="Times New Roman" w:cs="Times New Roman"/>
        </w:rPr>
      </w:pPr>
      <w:r w:rsidRPr="004B42CB">
        <w:rPr>
          <w:rFonts w:ascii="Times New Roman" w:hAnsi="Times New Roman" w:cs="Times New Roman"/>
        </w:rPr>
        <w:t xml:space="preserve">identify problems in a timely manner and take corrective </w:t>
      </w:r>
      <w:proofErr w:type="gramStart"/>
      <w:r w:rsidRPr="004B42CB">
        <w:rPr>
          <w:rFonts w:ascii="Times New Roman" w:hAnsi="Times New Roman" w:cs="Times New Roman"/>
        </w:rPr>
        <w:t>measures;</w:t>
      </w:r>
      <w:proofErr w:type="gramEnd"/>
    </w:p>
    <w:p w14:paraId="06BDAC29" w14:textId="77777777" w:rsidR="004B42CB" w:rsidRPr="004B42CB" w:rsidRDefault="004B42CB" w:rsidP="00B558C2">
      <w:pPr>
        <w:numPr>
          <w:ilvl w:val="0"/>
          <w:numId w:val="102"/>
        </w:numPr>
        <w:spacing w:after="120" w:line="240" w:lineRule="auto"/>
        <w:ind w:left="714" w:hanging="357"/>
        <w:jc w:val="both"/>
        <w:rPr>
          <w:rFonts w:ascii="Times New Roman" w:hAnsi="Times New Roman" w:cs="Times New Roman"/>
        </w:rPr>
      </w:pPr>
      <w:r w:rsidRPr="004B42CB">
        <w:rPr>
          <w:rFonts w:ascii="Times New Roman" w:hAnsi="Times New Roman" w:cs="Times New Roman"/>
        </w:rPr>
        <w:t>ensure transparency with PAPs, stakeholders and the World Bank.</w:t>
      </w:r>
    </w:p>
    <w:p w14:paraId="669D7325" w14:textId="11BEFA37" w:rsidR="004B42CB" w:rsidRPr="004B42CB" w:rsidRDefault="004B42CB" w:rsidP="004B42CB">
      <w:pPr>
        <w:spacing w:after="0" w:line="240" w:lineRule="auto"/>
        <w:jc w:val="both"/>
        <w:rPr>
          <w:rFonts w:ascii="Times New Roman" w:hAnsi="Times New Roman" w:cs="Times New Roman"/>
          <w:b/>
          <w:bCs/>
        </w:rPr>
      </w:pPr>
      <w:r>
        <w:rPr>
          <w:rFonts w:ascii="Times New Roman" w:hAnsi="Times New Roman" w:cs="Times New Roman"/>
          <w:b/>
          <w:bCs/>
        </w:rPr>
        <w:t xml:space="preserve">9.2. </w:t>
      </w:r>
      <w:bookmarkStart w:id="25" w:name="_Hlk227938568"/>
      <w:r>
        <w:rPr>
          <w:rFonts w:ascii="Times New Roman" w:hAnsi="Times New Roman" w:cs="Times New Roman"/>
          <w:b/>
          <w:bCs/>
        </w:rPr>
        <w:t>Monitoring mechanism</w:t>
      </w:r>
    </w:p>
    <w:bookmarkEnd w:id="25"/>
    <w:p w14:paraId="41573439" w14:textId="7A2E9869" w:rsidR="004B42CB" w:rsidRPr="004B42CB" w:rsidRDefault="004B42CB" w:rsidP="004B42CB">
      <w:pPr>
        <w:spacing w:after="0" w:line="240" w:lineRule="auto"/>
        <w:jc w:val="both"/>
        <w:rPr>
          <w:rFonts w:ascii="Times New Roman" w:hAnsi="Times New Roman" w:cs="Times New Roman"/>
        </w:rPr>
      </w:pPr>
      <w:r w:rsidRPr="004B42CB">
        <w:rPr>
          <w:rFonts w:ascii="Times New Roman" w:hAnsi="Times New Roman" w:cs="Times New Roman"/>
        </w:rPr>
        <w:t>RP monitoring is carried out at two levels:</w:t>
      </w:r>
    </w:p>
    <w:p w14:paraId="19D751D1" w14:textId="6899E9B4" w:rsidR="004B42CB" w:rsidRPr="004B42CB" w:rsidRDefault="004B42CB" w:rsidP="004B42CB">
      <w:pPr>
        <w:spacing w:after="0" w:line="240" w:lineRule="auto"/>
        <w:jc w:val="both"/>
        <w:rPr>
          <w:rFonts w:ascii="Times New Roman" w:hAnsi="Times New Roman" w:cs="Times New Roman"/>
        </w:rPr>
      </w:pPr>
      <w:r w:rsidRPr="004B42CB">
        <w:rPr>
          <w:rFonts w:ascii="Times New Roman" w:hAnsi="Times New Roman" w:cs="Times New Roman"/>
        </w:rPr>
        <w:t>9.2.1.</w:t>
      </w:r>
      <w:r>
        <w:rPr>
          <w:rFonts w:ascii="Times New Roman" w:hAnsi="Times New Roman" w:cs="Times New Roman"/>
          <w:b/>
          <w:bCs/>
        </w:rPr>
        <w:t xml:space="preserve"> </w:t>
      </w:r>
      <w:r w:rsidRPr="004B42CB">
        <w:rPr>
          <w:rFonts w:ascii="Times New Roman" w:hAnsi="Times New Roman" w:cs="Times New Roman"/>
        </w:rPr>
        <w:t xml:space="preserve">Internal monitoring is carried out by the </w:t>
      </w:r>
      <w:r w:rsidR="00F6248F">
        <w:rPr>
          <w:rFonts w:ascii="Times New Roman" w:hAnsi="Times New Roman" w:cs="Times New Roman"/>
        </w:rPr>
        <w:t xml:space="preserve">PMU </w:t>
      </w:r>
      <w:r w:rsidRPr="004B42CB">
        <w:rPr>
          <w:rFonts w:ascii="Times New Roman" w:hAnsi="Times New Roman" w:cs="Times New Roman"/>
        </w:rPr>
        <w:t>/</w:t>
      </w:r>
      <w:r w:rsidR="00F6248F">
        <w:rPr>
          <w:rFonts w:ascii="Times New Roman" w:hAnsi="Times New Roman" w:cs="Times New Roman"/>
        </w:rPr>
        <w:t xml:space="preserve">PIG </w:t>
      </w:r>
      <w:r w:rsidR="00F6248F" w:rsidRPr="004B42CB">
        <w:rPr>
          <w:rFonts w:ascii="Times New Roman" w:hAnsi="Times New Roman" w:cs="Times New Roman"/>
        </w:rPr>
        <w:t>to</w:t>
      </w:r>
      <w:r w:rsidRPr="004B42CB">
        <w:rPr>
          <w:rFonts w:ascii="Times New Roman" w:hAnsi="Times New Roman" w:cs="Times New Roman"/>
        </w:rPr>
        <w:t xml:space="preserve"> regularly monitor the progress of RP implementation.</w:t>
      </w:r>
    </w:p>
    <w:p w14:paraId="746A8E7F" w14:textId="05F8131C" w:rsidR="004B42CB" w:rsidRPr="004B42CB" w:rsidRDefault="004B42CB" w:rsidP="004B42CB">
      <w:pPr>
        <w:spacing w:after="0" w:line="240" w:lineRule="auto"/>
        <w:jc w:val="both"/>
        <w:rPr>
          <w:rFonts w:ascii="Times New Roman" w:hAnsi="Times New Roman" w:cs="Times New Roman"/>
        </w:rPr>
      </w:pPr>
      <w:r w:rsidRPr="004B42CB">
        <w:rPr>
          <w:rFonts w:ascii="Times New Roman" w:hAnsi="Times New Roman" w:cs="Times New Roman"/>
        </w:rPr>
        <w:t xml:space="preserve">The responsibilities of the </w:t>
      </w:r>
      <w:r w:rsidR="00F6248F">
        <w:rPr>
          <w:rFonts w:ascii="Times New Roman" w:hAnsi="Times New Roman" w:cs="Times New Roman"/>
        </w:rPr>
        <w:t xml:space="preserve">PMU </w:t>
      </w:r>
      <w:r w:rsidR="00F6248F" w:rsidRPr="004B42CB">
        <w:rPr>
          <w:rFonts w:ascii="Times New Roman" w:hAnsi="Times New Roman" w:cs="Times New Roman"/>
        </w:rPr>
        <w:t>include</w:t>
      </w:r>
      <w:r w:rsidRPr="004B42CB">
        <w:rPr>
          <w:rFonts w:ascii="Times New Roman" w:hAnsi="Times New Roman" w:cs="Times New Roman"/>
        </w:rPr>
        <w:t>:</w:t>
      </w:r>
    </w:p>
    <w:p w14:paraId="36E99A98" w14:textId="77777777" w:rsidR="004B42CB" w:rsidRPr="004B42CB" w:rsidRDefault="004B42CB" w:rsidP="00B558C2">
      <w:pPr>
        <w:numPr>
          <w:ilvl w:val="0"/>
          <w:numId w:val="103"/>
        </w:numPr>
        <w:spacing w:after="0" w:line="240" w:lineRule="auto"/>
        <w:jc w:val="both"/>
        <w:rPr>
          <w:rFonts w:ascii="Times New Roman" w:hAnsi="Times New Roman" w:cs="Times New Roman"/>
        </w:rPr>
      </w:pPr>
      <w:r w:rsidRPr="004B42CB">
        <w:rPr>
          <w:rFonts w:ascii="Times New Roman" w:hAnsi="Times New Roman" w:cs="Times New Roman"/>
        </w:rPr>
        <w:t xml:space="preserve">maintaining a database of PAPs, including lists of households, types of impacts, and </w:t>
      </w:r>
      <w:proofErr w:type="gramStart"/>
      <w:r w:rsidRPr="004B42CB">
        <w:rPr>
          <w:rFonts w:ascii="Times New Roman" w:hAnsi="Times New Roman" w:cs="Times New Roman"/>
        </w:rPr>
        <w:t>compensation;</w:t>
      </w:r>
      <w:proofErr w:type="gramEnd"/>
    </w:p>
    <w:p w14:paraId="3ADC87D2" w14:textId="77777777" w:rsidR="004B42CB" w:rsidRPr="004B42CB" w:rsidRDefault="004B42CB" w:rsidP="00B558C2">
      <w:pPr>
        <w:numPr>
          <w:ilvl w:val="0"/>
          <w:numId w:val="103"/>
        </w:numPr>
        <w:spacing w:after="0" w:line="240" w:lineRule="auto"/>
        <w:jc w:val="both"/>
        <w:rPr>
          <w:rFonts w:ascii="Times New Roman" w:hAnsi="Times New Roman" w:cs="Times New Roman"/>
        </w:rPr>
      </w:pPr>
      <w:r w:rsidRPr="004B42CB">
        <w:rPr>
          <w:rFonts w:ascii="Times New Roman" w:hAnsi="Times New Roman" w:cs="Times New Roman"/>
        </w:rPr>
        <w:t xml:space="preserve">tracking the timing of the provision of compensation and </w:t>
      </w:r>
      <w:proofErr w:type="gramStart"/>
      <w:r w:rsidRPr="004B42CB">
        <w:rPr>
          <w:rFonts w:ascii="Times New Roman" w:hAnsi="Times New Roman" w:cs="Times New Roman"/>
        </w:rPr>
        <w:t>assistance;</w:t>
      </w:r>
      <w:proofErr w:type="gramEnd"/>
    </w:p>
    <w:p w14:paraId="39534B85" w14:textId="77777777" w:rsidR="004B42CB" w:rsidRPr="004B42CB" w:rsidRDefault="004B42CB" w:rsidP="00B558C2">
      <w:pPr>
        <w:numPr>
          <w:ilvl w:val="0"/>
          <w:numId w:val="103"/>
        </w:numPr>
        <w:spacing w:after="0" w:line="240" w:lineRule="auto"/>
        <w:jc w:val="both"/>
        <w:rPr>
          <w:rFonts w:ascii="Times New Roman" w:hAnsi="Times New Roman" w:cs="Times New Roman"/>
        </w:rPr>
      </w:pPr>
      <w:r w:rsidRPr="004B42CB">
        <w:rPr>
          <w:rFonts w:ascii="Times New Roman" w:hAnsi="Times New Roman" w:cs="Times New Roman"/>
        </w:rPr>
        <w:t xml:space="preserve">monitoring the fulfillment of contractual obligations of contractors related to land </w:t>
      </w:r>
      <w:proofErr w:type="gramStart"/>
      <w:r w:rsidRPr="004B42CB">
        <w:rPr>
          <w:rFonts w:ascii="Times New Roman" w:hAnsi="Times New Roman" w:cs="Times New Roman"/>
        </w:rPr>
        <w:t>use;</w:t>
      </w:r>
      <w:proofErr w:type="gramEnd"/>
    </w:p>
    <w:p w14:paraId="4B850B0D" w14:textId="7CCEF8C7" w:rsidR="004B42CB" w:rsidRPr="004B42CB" w:rsidRDefault="004B42CB" w:rsidP="00B558C2">
      <w:pPr>
        <w:numPr>
          <w:ilvl w:val="0"/>
          <w:numId w:val="103"/>
        </w:numPr>
        <w:spacing w:after="0" w:line="240" w:lineRule="auto"/>
        <w:jc w:val="both"/>
        <w:rPr>
          <w:rFonts w:ascii="Times New Roman" w:hAnsi="Times New Roman" w:cs="Times New Roman"/>
        </w:rPr>
      </w:pPr>
      <w:r w:rsidRPr="004B42CB">
        <w:rPr>
          <w:rFonts w:ascii="Times New Roman" w:hAnsi="Times New Roman" w:cs="Times New Roman"/>
        </w:rPr>
        <w:t xml:space="preserve">monitoring the functioning of the </w:t>
      </w:r>
      <w:r w:rsidR="00F6248F">
        <w:rPr>
          <w:rFonts w:ascii="Times New Roman" w:hAnsi="Times New Roman" w:cs="Times New Roman"/>
        </w:rPr>
        <w:t xml:space="preserve">GRM </w:t>
      </w:r>
      <w:r w:rsidR="00F6248F" w:rsidRPr="004B42CB">
        <w:rPr>
          <w:rFonts w:ascii="Times New Roman" w:hAnsi="Times New Roman" w:cs="Times New Roman"/>
        </w:rPr>
        <w:t>and</w:t>
      </w:r>
      <w:r w:rsidRPr="004B42CB">
        <w:rPr>
          <w:rFonts w:ascii="Times New Roman" w:hAnsi="Times New Roman" w:cs="Times New Roman"/>
        </w:rPr>
        <w:t xml:space="preserve"> recording </w:t>
      </w:r>
      <w:r w:rsidR="002A447F">
        <w:rPr>
          <w:rFonts w:ascii="Times New Roman" w:hAnsi="Times New Roman" w:cs="Times New Roman"/>
        </w:rPr>
        <w:t xml:space="preserve">grievances </w:t>
      </w:r>
      <w:r w:rsidR="002A447F" w:rsidRPr="004B42CB">
        <w:rPr>
          <w:rFonts w:ascii="Times New Roman" w:hAnsi="Times New Roman" w:cs="Times New Roman"/>
        </w:rPr>
        <w:t>related</w:t>
      </w:r>
      <w:r w:rsidRPr="004B42CB">
        <w:rPr>
          <w:rFonts w:ascii="Times New Roman" w:hAnsi="Times New Roman" w:cs="Times New Roman"/>
        </w:rPr>
        <w:t xml:space="preserve"> to </w:t>
      </w:r>
      <w:proofErr w:type="gramStart"/>
      <w:r w:rsidRPr="004B42CB">
        <w:rPr>
          <w:rFonts w:ascii="Times New Roman" w:hAnsi="Times New Roman" w:cs="Times New Roman"/>
        </w:rPr>
        <w:t>ESS5;</w:t>
      </w:r>
      <w:proofErr w:type="gramEnd"/>
    </w:p>
    <w:p w14:paraId="4A05D47A" w14:textId="77777777" w:rsidR="004B42CB" w:rsidRPr="004B42CB" w:rsidRDefault="004B42CB" w:rsidP="00B558C2">
      <w:pPr>
        <w:numPr>
          <w:ilvl w:val="0"/>
          <w:numId w:val="103"/>
        </w:numPr>
        <w:spacing w:after="0" w:line="240" w:lineRule="auto"/>
        <w:jc w:val="both"/>
        <w:rPr>
          <w:rFonts w:ascii="Times New Roman" w:hAnsi="Times New Roman" w:cs="Times New Roman"/>
        </w:rPr>
      </w:pPr>
      <w:r w:rsidRPr="004B42CB">
        <w:rPr>
          <w:rFonts w:ascii="Times New Roman" w:hAnsi="Times New Roman" w:cs="Times New Roman"/>
        </w:rPr>
        <w:t xml:space="preserve">preparation of regular reports for the World </w:t>
      </w:r>
      <w:proofErr w:type="gramStart"/>
      <w:r w:rsidRPr="004B42CB">
        <w:rPr>
          <w:rFonts w:ascii="Times New Roman" w:hAnsi="Times New Roman" w:cs="Times New Roman"/>
        </w:rPr>
        <w:t>Bank;</w:t>
      </w:r>
      <w:proofErr w:type="gramEnd"/>
    </w:p>
    <w:p w14:paraId="5CB53598" w14:textId="77777777" w:rsidR="004B42CB" w:rsidRPr="004B42CB" w:rsidRDefault="004B42CB" w:rsidP="004B42CB">
      <w:pPr>
        <w:spacing w:after="0" w:line="240" w:lineRule="auto"/>
        <w:jc w:val="both"/>
        <w:rPr>
          <w:rFonts w:ascii="Times New Roman" w:hAnsi="Times New Roman" w:cs="Times New Roman"/>
        </w:rPr>
      </w:pPr>
      <w:r w:rsidRPr="004B42CB">
        <w:rPr>
          <w:rFonts w:ascii="Times New Roman" w:hAnsi="Times New Roman" w:cs="Times New Roman"/>
        </w:rPr>
        <w:t>Internal monitoring is carried out throughout the entire period of implementation of the subproject work.</w:t>
      </w:r>
    </w:p>
    <w:p w14:paraId="32BA8C2C" w14:textId="6E165ABC" w:rsidR="004B42CB" w:rsidRPr="004B42CB" w:rsidRDefault="004B42CB" w:rsidP="004B42CB">
      <w:pPr>
        <w:spacing w:after="0" w:line="240" w:lineRule="auto"/>
        <w:jc w:val="both"/>
        <w:rPr>
          <w:rFonts w:ascii="Times New Roman" w:hAnsi="Times New Roman" w:cs="Times New Roman"/>
        </w:rPr>
      </w:pPr>
      <w:r w:rsidRPr="004B42CB">
        <w:rPr>
          <w:rFonts w:ascii="Times New Roman" w:hAnsi="Times New Roman" w:cs="Times New Roman"/>
        </w:rPr>
        <w:t>9.2.2. External (independent) monitoring is recommended by the World Bank for subprojects containing:</w:t>
      </w:r>
    </w:p>
    <w:p w14:paraId="39A0432F" w14:textId="2CADD1E7" w:rsidR="004B42CB" w:rsidRPr="004B42CB" w:rsidRDefault="004B42CB" w:rsidP="00B558C2">
      <w:pPr>
        <w:numPr>
          <w:ilvl w:val="0"/>
          <w:numId w:val="104"/>
        </w:numPr>
        <w:spacing w:after="0" w:line="240" w:lineRule="auto"/>
        <w:jc w:val="both"/>
        <w:rPr>
          <w:rFonts w:ascii="Times New Roman" w:hAnsi="Times New Roman" w:cs="Times New Roman"/>
        </w:rPr>
      </w:pPr>
      <w:r w:rsidRPr="004B42CB">
        <w:rPr>
          <w:rFonts w:ascii="Times New Roman" w:hAnsi="Times New Roman" w:cs="Times New Roman"/>
        </w:rPr>
        <w:t>significant impacts (requiring full RP),</w:t>
      </w:r>
    </w:p>
    <w:p w14:paraId="543E3BB0" w14:textId="084B54DD" w:rsidR="004B42CB" w:rsidRPr="004B42CB" w:rsidRDefault="004B42CB" w:rsidP="00B558C2">
      <w:pPr>
        <w:numPr>
          <w:ilvl w:val="0"/>
          <w:numId w:val="104"/>
        </w:numPr>
        <w:spacing w:after="0" w:line="240" w:lineRule="auto"/>
        <w:jc w:val="both"/>
        <w:rPr>
          <w:rFonts w:ascii="Times New Roman" w:hAnsi="Times New Roman" w:cs="Times New Roman"/>
        </w:rPr>
      </w:pPr>
      <w:r w:rsidRPr="004B42CB">
        <w:rPr>
          <w:rFonts w:ascii="Times New Roman" w:hAnsi="Times New Roman" w:cs="Times New Roman"/>
        </w:rPr>
        <w:t xml:space="preserve">a case where </w:t>
      </w:r>
      <w:proofErr w:type="gramStart"/>
      <w:r w:rsidRPr="004B42CB">
        <w:rPr>
          <w:rFonts w:ascii="Times New Roman" w:hAnsi="Times New Roman" w:cs="Times New Roman"/>
        </w:rPr>
        <w:t>a large number of</w:t>
      </w:r>
      <w:proofErr w:type="gramEnd"/>
      <w:r w:rsidRPr="004B42CB">
        <w:rPr>
          <w:rFonts w:ascii="Times New Roman" w:hAnsi="Times New Roman" w:cs="Times New Roman"/>
        </w:rPr>
        <w:t xml:space="preserve"> </w:t>
      </w:r>
      <w:r w:rsidR="001B0EEF">
        <w:rPr>
          <w:rFonts w:ascii="Times New Roman" w:hAnsi="Times New Roman" w:cs="Times New Roman"/>
        </w:rPr>
        <w:t>PAP</w:t>
      </w:r>
      <w:r w:rsidRPr="004B42CB">
        <w:rPr>
          <w:rFonts w:ascii="Times New Roman" w:hAnsi="Times New Roman" w:cs="Times New Roman"/>
        </w:rPr>
        <w:t xml:space="preserve"> are affected,</w:t>
      </w:r>
    </w:p>
    <w:p w14:paraId="7284B211" w14:textId="77777777" w:rsidR="004B42CB" w:rsidRPr="004B42CB" w:rsidRDefault="004B42CB" w:rsidP="00B558C2">
      <w:pPr>
        <w:numPr>
          <w:ilvl w:val="0"/>
          <w:numId w:val="104"/>
        </w:numPr>
        <w:spacing w:after="0" w:line="240" w:lineRule="auto"/>
        <w:jc w:val="both"/>
        <w:rPr>
          <w:rFonts w:ascii="Times New Roman" w:hAnsi="Times New Roman" w:cs="Times New Roman"/>
        </w:rPr>
      </w:pPr>
      <w:r w:rsidRPr="004B42CB">
        <w:rPr>
          <w:rFonts w:ascii="Times New Roman" w:hAnsi="Times New Roman" w:cs="Times New Roman"/>
        </w:rPr>
        <w:t>the need for an independent assessment of the restoration of living standards.</w:t>
      </w:r>
    </w:p>
    <w:p w14:paraId="67B01BED" w14:textId="77777777" w:rsidR="004B42CB" w:rsidRPr="004B42CB" w:rsidRDefault="004B42CB" w:rsidP="004B42CB">
      <w:pPr>
        <w:spacing w:after="0" w:line="240" w:lineRule="auto"/>
        <w:jc w:val="both"/>
        <w:rPr>
          <w:rFonts w:ascii="Times New Roman" w:hAnsi="Times New Roman" w:cs="Times New Roman"/>
        </w:rPr>
      </w:pPr>
      <w:r w:rsidRPr="004B42CB">
        <w:rPr>
          <w:rFonts w:ascii="Times New Roman" w:hAnsi="Times New Roman" w:cs="Times New Roman"/>
        </w:rPr>
        <w:t>For SWIM-2, external assessment will be applied as needed in cases where:</w:t>
      </w:r>
    </w:p>
    <w:p w14:paraId="6A2C46B6" w14:textId="77777777" w:rsidR="004B42CB" w:rsidRPr="004B42CB" w:rsidRDefault="004B42CB" w:rsidP="00B558C2">
      <w:pPr>
        <w:numPr>
          <w:ilvl w:val="0"/>
          <w:numId w:val="105"/>
        </w:numPr>
        <w:spacing w:after="0" w:line="240" w:lineRule="auto"/>
        <w:jc w:val="both"/>
        <w:rPr>
          <w:rFonts w:ascii="Times New Roman" w:hAnsi="Times New Roman" w:cs="Times New Roman"/>
        </w:rPr>
      </w:pPr>
      <w:r w:rsidRPr="004B42CB">
        <w:rPr>
          <w:rFonts w:ascii="Times New Roman" w:hAnsi="Times New Roman" w:cs="Times New Roman"/>
        </w:rPr>
        <w:t xml:space="preserve">a significant number of households are </w:t>
      </w:r>
      <w:proofErr w:type="gramStart"/>
      <w:r w:rsidRPr="004B42CB">
        <w:rPr>
          <w:rFonts w:ascii="Times New Roman" w:hAnsi="Times New Roman" w:cs="Times New Roman"/>
        </w:rPr>
        <w:t>affected;</w:t>
      </w:r>
      <w:proofErr w:type="gramEnd"/>
    </w:p>
    <w:p w14:paraId="3FA1985F" w14:textId="235A467D" w:rsidR="004B42CB" w:rsidRPr="004B42CB" w:rsidRDefault="004B42CB" w:rsidP="00B558C2">
      <w:pPr>
        <w:numPr>
          <w:ilvl w:val="0"/>
          <w:numId w:val="105"/>
        </w:numPr>
        <w:spacing w:after="0" w:line="240" w:lineRule="auto"/>
        <w:jc w:val="both"/>
        <w:rPr>
          <w:rFonts w:ascii="Times New Roman" w:hAnsi="Times New Roman" w:cs="Times New Roman"/>
        </w:rPr>
      </w:pPr>
      <w:r w:rsidRPr="004B42CB">
        <w:rPr>
          <w:rFonts w:ascii="Times New Roman" w:hAnsi="Times New Roman" w:cs="Times New Roman"/>
        </w:rPr>
        <w:t xml:space="preserve">RP contains a livelihood restoration </w:t>
      </w:r>
      <w:proofErr w:type="gramStart"/>
      <w:r w:rsidRPr="004B42CB">
        <w:rPr>
          <w:rFonts w:ascii="Times New Roman" w:hAnsi="Times New Roman" w:cs="Times New Roman"/>
        </w:rPr>
        <w:t>program;</w:t>
      </w:r>
      <w:proofErr w:type="gramEnd"/>
    </w:p>
    <w:p w14:paraId="355F4FB3" w14:textId="77777777" w:rsidR="004B42CB" w:rsidRPr="004B42CB" w:rsidRDefault="004B42CB" w:rsidP="00B558C2">
      <w:pPr>
        <w:numPr>
          <w:ilvl w:val="0"/>
          <w:numId w:val="105"/>
        </w:numPr>
        <w:spacing w:after="0" w:line="240" w:lineRule="auto"/>
        <w:jc w:val="both"/>
        <w:rPr>
          <w:rFonts w:ascii="Times New Roman" w:hAnsi="Times New Roman" w:cs="Times New Roman"/>
        </w:rPr>
      </w:pPr>
      <w:r w:rsidRPr="004B42CB">
        <w:rPr>
          <w:rFonts w:ascii="Times New Roman" w:hAnsi="Times New Roman" w:cs="Times New Roman"/>
        </w:rPr>
        <w:t>An assessment of the effectiveness of compensatory measures is required.</w:t>
      </w:r>
    </w:p>
    <w:p w14:paraId="2481620B" w14:textId="6127690C" w:rsidR="004B42CB" w:rsidRPr="004B42CB" w:rsidRDefault="004B42CB" w:rsidP="004B42CB">
      <w:pPr>
        <w:spacing w:after="120" w:line="240" w:lineRule="auto"/>
        <w:jc w:val="both"/>
        <w:rPr>
          <w:rFonts w:ascii="Times New Roman" w:hAnsi="Times New Roman" w:cs="Times New Roman"/>
        </w:rPr>
      </w:pPr>
      <w:r w:rsidRPr="004B42CB">
        <w:rPr>
          <w:rFonts w:ascii="Times New Roman" w:hAnsi="Times New Roman" w:cs="Times New Roman"/>
        </w:rPr>
        <w:t xml:space="preserve">External monitoring may be carried out by independent consultants or specialized organizations hired by the </w:t>
      </w:r>
      <w:r w:rsidR="00F6248F">
        <w:rPr>
          <w:rFonts w:ascii="Times New Roman" w:hAnsi="Times New Roman" w:cs="Times New Roman"/>
        </w:rPr>
        <w:t>PMU.</w:t>
      </w:r>
    </w:p>
    <w:p w14:paraId="5DCBB702" w14:textId="6E8BD66B" w:rsidR="004B42CB" w:rsidRPr="004B42CB" w:rsidRDefault="004B42CB" w:rsidP="004B42CB">
      <w:pPr>
        <w:spacing w:after="0" w:line="240" w:lineRule="auto"/>
        <w:jc w:val="both"/>
        <w:rPr>
          <w:rFonts w:ascii="Times New Roman" w:hAnsi="Times New Roman" w:cs="Times New Roman"/>
          <w:b/>
          <w:bCs/>
        </w:rPr>
      </w:pPr>
      <w:r>
        <w:rPr>
          <w:rFonts w:ascii="Times New Roman" w:hAnsi="Times New Roman" w:cs="Times New Roman"/>
          <w:b/>
          <w:bCs/>
        </w:rPr>
        <w:t xml:space="preserve">9.3. </w:t>
      </w:r>
      <w:bookmarkStart w:id="26" w:name="_Hlk227938624"/>
      <w:r>
        <w:rPr>
          <w:rFonts w:ascii="Times New Roman" w:hAnsi="Times New Roman" w:cs="Times New Roman"/>
          <w:b/>
          <w:bCs/>
        </w:rPr>
        <w:t>Key indicators</w:t>
      </w:r>
    </w:p>
    <w:bookmarkEnd w:id="26"/>
    <w:p w14:paraId="6B38A0D0" w14:textId="73A79E71" w:rsidR="004B42CB" w:rsidRPr="004B42CB" w:rsidRDefault="004B42CB" w:rsidP="004B42CB">
      <w:pPr>
        <w:spacing w:after="0" w:line="240" w:lineRule="auto"/>
        <w:jc w:val="both"/>
        <w:rPr>
          <w:rFonts w:ascii="Times New Roman" w:hAnsi="Times New Roman" w:cs="Times New Roman"/>
        </w:rPr>
      </w:pPr>
      <w:r w:rsidRPr="004B42CB">
        <w:rPr>
          <w:rFonts w:ascii="Times New Roman" w:hAnsi="Times New Roman" w:cs="Times New Roman"/>
        </w:rPr>
        <w:t>To assess the effectiveness of RP implementation, quantitative and qualitative indicators are used.</w:t>
      </w:r>
    </w:p>
    <w:p w14:paraId="767E4AA3" w14:textId="77777777" w:rsidR="004B42CB" w:rsidRPr="004B42CB" w:rsidRDefault="004B42CB" w:rsidP="004B42CB">
      <w:pPr>
        <w:spacing w:after="0" w:line="240" w:lineRule="auto"/>
        <w:jc w:val="both"/>
        <w:rPr>
          <w:rFonts w:ascii="Times New Roman" w:hAnsi="Times New Roman" w:cs="Times New Roman"/>
        </w:rPr>
      </w:pPr>
      <w:r w:rsidRPr="004B42CB">
        <w:rPr>
          <w:rFonts w:ascii="Times New Roman" w:hAnsi="Times New Roman" w:cs="Times New Roman"/>
        </w:rPr>
        <w:t>A. Process indicators</w:t>
      </w:r>
    </w:p>
    <w:p w14:paraId="660251D0" w14:textId="71008E9F" w:rsidR="004B42CB" w:rsidRPr="004B42CB" w:rsidRDefault="004B42CB" w:rsidP="00B558C2">
      <w:pPr>
        <w:numPr>
          <w:ilvl w:val="0"/>
          <w:numId w:val="106"/>
        </w:numPr>
        <w:spacing w:after="0" w:line="240" w:lineRule="auto"/>
        <w:jc w:val="both"/>
        <w:rPr>
          <w:rFonts w:ascii="Times New Roman" w:hAnsi="Times New Roman" w:cs="Times New Roman"/>
        </w:rPr>
      </w:pPr>
      <w:r w:rsidRPr="004B42CB">
        <w:rPr>
          <w:rFonts w:ascii="Times New Roman" w:hAnsi="Times New Roman" w:cs="Times New Roman"/>
        </w:rPr>
        <w:t xml:space="preserve">number of </w:t>
      </w:r>
      <w:r w:rsidR="00AB5A5B">
        <w:rPr>
          <w:rFonts w:ascii="Times New Roman" w:hAnsi="Times New Roman" w:cs="Times New Roman"/>
        </w:rPr>
        <w:t>PAP</w:t>
      </w:r>
      <w:r w:rsidRPr="004B42CB">
        <w:rPr>
          <w:rFonts w:ascii="Times New Roman" w:hAnsi="Times New Roman" w:cs="Times New Roman"/>
        </w:rPr>
        <w:t xml:space="preserve"> included in the </w:t>
      </w:r>
      <w:proofErr w:type="gramStart"/>
      <w:r w:rsidRPr="004B42CB">
        <w:rPr>
          <w:rFonts w:ascii="Times New Roman" w:hAnsi="Times New Roman" w:cs="Times New Roman"/>
        </w:rPr>
        <w:t>database;</w:t>
      </w:r>
      <w:proofErr w:type="gramEnd"/>
    </w:p>
    <w:p w14:paraId="0209897C" w14:textId="77777777" w:rsidR="004B42CB" w:rsidRPr="004B42CB" w:rsidRDefault="004B42CB" w:rsidP="00B558C2">
      <w:pPr>
        <w:numPr>
          <w:ilvl w:val="0"/>
          <w:numId w:val="106"/>
        </w:numPr>
        <w:spacing w:after="0" w:line="240" w:lineRule="auto"/>
        <w:jc w:val="both"/>
        <w:rPr>
          <w:rFonts w:ascii="Times New Roman" w:hAnsi="Times New Roman" w:cs="Times New Roman"/>
        </w:rPr>
      </w:pPr>
      <w:r w:rsidRPr="004B42CB">
        <w:rPr>
          <w:rFonts w:ascii="Times New Roman" w:hAnsi="Times New Roman" w:cs="Times New Roman"/>
        </w:rPr>
        <w:t xml:space="preserve">the percentage of vulnerable population who received compensation before the start of </w:t>
      </w:r>
      <w:proofErr w:type="gramStart"/>
      <w:r w:rsidRPr="004B42CB">
        <w:rPr>
          <w:rFonts w:ascii="Times New Roman" w:hAnsi="Times New Roman" w:cs="Times New Roman"/>
        </w:rPr>
        <w:t>work;</w:t>
      </w:r>
      <w:proofErr w:type="gramEnd"/>
    </w:p>
    <w:p w14:paraId="42EC0342" w14:textId="77777777" w:rsidR="004B42CB" w:rsidRPr="004B42CB" w:rsidRDefault="004B42CB" w:rsidP="00B558C2">
      <w:pPr>
        <w:numPr>
          <w:ilvl w:val="0"/>
          <w:numId w:val="106"/>
        </w:numPr>
        <w:spacing w:after="0" w:line="240" w:lineRule="auto"/>
        <w:jc w:val="both"/>
        <w:rPr>
          <w:rFonts w:ascii="Times New Roman" w:hAnsi="Times New Roman" w:cs="Times New Roman"/>
        </w:rPr>
      </w:pPr>
      <w:r w:rsidRPr="004B42CB">
        <w:rPr>
          <w:rFonts w:ascii="Times New Roman" w:hAnsi="Times New Roman" w:cs="Times New Roman"/>
        </w:rPr>
        <w:t xml:space="preserve">number of livelihood restoration measures </w:t>
      </w:r>
      <w:proofErr w:type="gramStart"/>
      <w:r w:rsidRPr="004B42CB">
        <w:rPr>
          <w:rFonts w:ascii="Times New Roman" w:hAnsi="Times New Roman" w:cs="Times New Roman"/>
        </w:rPr>
        <w:t>implemented;</w:t>
      </w:r>
      <w:proofErr w:type="gramEnd"/>
    </w:p>
    <w:p w14:paraId="7345D112" w14:textId="7F89842C" w:rsidR="004B42CB" w:rsidRPr="004B42CB" w:rsidRDefault="004B42CB" w:rsidP="00B558C2">
      <w:pPr>
        <w:numPr>
          <w:ilvl w:val="0"/>
          <w:numId w:val="106"/>
        </w:numPr>
        <w:spacing w:after="0" w:line="240" w:lineRule="auto"/>
        <w:jc w:val="both"/>
        <w:rPr>
          <w:rFonts w:ascii="Times New Roman" w:hAnsi="Times New Roman" w:cs="Times New Roman"/>
        </w:rPr>
      </w:pPr>
      <w:r w:rsidRPr="004B42CB">
        <w:rPr>
          <w:rFonts w:ascii="Times New Roman" w:hAnsi="Times New Roman" w:cs="Times New Roman"/>
        </w:rPr>
        <w:t xml:space="preserve">number of consultations conducted with the </w:t>
      </w:r>
      <w:proofErr w:type="gramStart"/>
      <w:r w:rsidR="00AB5A5B">
        <w:rPr>
          <w:rFonts w:ascii="Times New Roman" w:hAnsi="Times New Roman" w:cs="Times New Roman"/>
        </w:rPr>
        <w:t>PAP</w:t>
      </w:r>
      <w:r w:rsidRPr="004B42CB">
        <w:rPr>
          <w:rFonts w:ascii="Times New Roman" w:hAnsi="Times New Roman" w:cs="Times New Roman"/>
        </w:rPr>
        <w:t>;</w:t>
      </w:r>
      <w:proofErr w:type="gramEnd"/>
    </w:p>
    <w:p w14:paraId="58728511" w14:textId="534A97A8" w:rsidR="004B42CB" w:rsidRPr="004B42CB" w:rsidRDefault="004B42CB" w:rsidP="00B558C2">
      <w:pPr>
        <w:numPr>
          <w:ilvl w:val="0"/>
          <w:numId w:val="106"/>
        </w:numPr>
        <w:spacing w:after="0" w:line="240" w:lineRule="auto"/>
        <w:jc w:val="both"/>
        <w:rPr>
          <w:rFonts w:ascii="Times New Roman" w:hAnsi="Times New Roman" w:cs="Times New Roman"/>
        </w:rPr>
      </w:pPr>
      <w:r w:rsidRPr="004B42CB">
        <w:rPr>
          <w:rFonts w:ascii="Times New Roman" w:hAnsi="Times New Roman" w:cs="Times New Roman"/>
        </w:rPr>
        <w:t xml:space="preserve">Number of registered and resolved ESS5 </w:t>
      </w:r>
      <w:r w:rsidR="00F6248F">
        <w:rPr>
          <w:rFonts w:ascii="Times New Roman" w:hAnsi="Times New Roman" w:cs="Times New Roman"/>
        </w:rPr>
        <w:t>grievances.</w:t>
      </w:r>
    </w:p>
    <w:p w14:paraId="3C67BBD0" w14:textId="77777777" w:rsidR="004B42CB" w:rsidRPr="004B42CB" w:rsidRDefault="004B42CB" w:rsidP="004B42CB">
      <w:pPr>
        <w:spacing w:after="0" w:line="240" w:lineRule="auto"/>
        <w:jc w:val="both"/>
        <w:rPr>
          <w:rFonts w:ascii="Times New Roman" w:hAnsi="Times New Roman" w:cs="Times New Roman"/>
        </w:rPr>
      </w:pPr>
      <w:r w:rsidRPr="004B42CB">
        <w:rPr>
          <w:rFonts w:ascii="Times New Roman" w:hAnsi="Times New Roman" w:cs="Times New Roman"/>
        </w:rPr>
        <w:t>B. Result indicators</w:t>
      </w:r>
    </w:p>
    <w:p w14:paraId="729CDDD8" w14:textId="523F51B1" w:rsidR="004B42CB" w:rsidRPr="004B42CB" w:rsidRDefault="004B42CB" w:rsidP="00B558C2">
      <w:pPr>
        <w:numPr>
          <w:ilvl w:val="0"/>
          <w:numId w:val="107"/>
        </w:numPr>
        <w:spacing w:after="0" w:line="240" w:lineRule="auto"/>
        <w:jc w:val="both"/>
        <w:rPr>
          <w:rFonts w:ascii="Times New Roman" w:hAnsi="Times New Roman" w:cs="Times New Roman"/>
        </w:rPr>
      </w:pPr>
      <w:r w:rsidRPr="004B42CB">
        <w:rPr>
          <w:rFonts w:ascii="Times New Roman" w:hAnsi="Times New Roman" w:cs="Times New Roman"/>
        </w:rPr>
        <w:t xml:space="preserve">satisfaction of the </w:t>
      </w:r>
      <w:r w:rsidR="00AB5A5B">
        <w:rPr>
          <w:rFonts w:ascii="Times New Roman" w:hAnsi="Times New Roman" w:cs="Times New Roman"/>
        </w:rPr>
        <w:t xml:space="preserve">PAP </w:t>
      </w:r>
      <w:r w:rsidRPr="004B42CB">
        <w:rPr>
          <w:rFonts w:ascii="Times New Roman" w:hAnsi="Times New Roman" w:cs="Times New Roman"/>
        </w:rPr>
        <w:t xml:space="preserve">with the compensation </w:t>
      </w:r>
      <w:proofErr w:type="gramStart"/>
      <w:r w:rsidRPr="004B42CB">
        <w:rPr>
          <w:rFonts w:ascii="Times New Roman" w:hAnsi="Times New Roman" w:cs="Times New Roman"/>
        </w:rPr>
        <w:t>process;</w:t>
      </w:r>
      <w:proofErr w:type="gramEnd"/>
    </w:p>
    <w:p w14:paraId="06F7AC05" w14:textId="77777777" w:rsidR="004B42CB" w:rsidRPr="004B42CB" w:rsidRDefault="004B42CB" w:rsidP="00B558C2">
      <w:pPr>
        <w:numPr>
          <w:ilvl w:val="0"/>
          <w:numId w:val="107"/>
        </w:numPr>
        <w:spacing w:after="0" w:line="240" w:lineRule="auto"/>
        <w:jc w:val="both"/>
        <w:rPr>
          <w:rFonts w:ascii="Times New Roman" w:hAnsi="Times New Roman" w:cs="Times New Roman"/>
        </w:rPr>
      </w:pPr>
      <w:r w:rsidRPr="004B42CB">
        <w:rPr>
          <w:rFonts w:ascii="Times New Roman" w:hAnsi="Times New Roman" w:cs="Times New Roman"/>
        </w:rPr>
        <w:t xml:space="preserve">timeliness of </w:t>
      </w:r>
      <w:proofErr w:type="gramStart"/>
      <w:r w:rsidRPr="004B42CB">
        <w:rPr>
          <w:rFonts w:ascii="Times New Roman" w:hAnsi="Times New Roman" w:cs="Times New Roman"/>
        </w:rPr>
        <w:t>payments;</w:t>
      </w:r>
      <w:proofErr w:type="gramEnd"/>
    </w:p>
    <w:p w14:paraId="668EFBBA" w14:textId="06B0BC67" w:rsidR="004B42CB" w:rsidRPr="004B42CB" w:rsidRDefault="004B42CB" w:rsidP="00B558C2">
      <w:pPr>
        <w:numPr>
          <w:ilvl w:val="0"/>
          <w:numId w:val="107"/>
        </w:numPr>
        <w:spacing w:after="0" w:line="240" w:lineRule="auto"/>
        <w:jc w:val="both"/>
        <w:rPr>
          <w:rFonts w:ascii="Times New Roman" w:hAnsi="Times New Roman" w:cs="Times New Roman"/>
        </w:rPr>
      </w:pPr>
      <w:r w:rsidRPr="004B42CB">
        <w:rPr>
          <w:rFonts w:ascii="Times New Roman" w:hAnsi="Times New Roman" w:cs="Times New Roman"/>
        </w:rPr>
        <w:t xml:space="preserve">reduction in the number of </w:t>
      </w:r>
      <w:r w:rsidR="00F6248F">
        <w:rPr>
          <w:rFonts w:ascii="Times New Roman" w:hAnsi="Times New Roman" w:cs="Times New Roman"/>
        </w:rPr>
        <w:t xml:space="preserve">grievances </w:t>
      </w:r>
      <w:r w:rsidR="00F6248F" w:rsidRPr="004B42CB">
        <w:rPr>
          <w:rFonts w:ascii="Times New Roman" w:hAnsi="Times New Roman" w:cs="Times New Roman"/>
        </w:rPr>
        <w:t>on</w:t>
      </w:r>
      <w:r w:rsidRPr="004B42CB">
        <w:rPr>
          <w:rFonts w:ascii="Times New Roman" w:hAnsi="Times New Roman" w:cs="Times New Roman"/>
        </w:rPr>
        <w:t xml:space="preserve"> land </w:t>
      </w:r>
      <w:proofErr w:type="gramStart"/>
      <w:r w:rsidRPr="004B42CB">
        <w:rPr>
          <w:rFonts w:ascii="Times New Roman" w:hAnsi="Times New Roman" w:cs="Times New Roman"/>
        </w:rPr>
        <w:t>issues;</w:t>
      </w:r>
      <w:proofErr w:type="gramEnd"/>
    </w:p>
    <w:p w14:paraId="165C0C74" w14:textId="77777777" w:rsidR="004B42CB" w:rsidRPr="004B42CB" w:rsidRDefault="004B42CB" w:rsidP="00B558C2">
      <w:pPr>
        <w:numPr>
          <w:ilvl w:val="0"/>
          <w:numId w:val="107"/>
        </w:numPr>
        <w:spacing w:after="0" w:line="240" w:lineRule="auto"/>
        <w:jc w:val="both"/>
        <w:rPr>
          <w:rFonts w:ascii="Times New Roman" w:hAnsi="Times New Roman" w:cs="Times New Roman"/>
        </w:rPr>
      </w:pPr>
      <w:r w:rsidRPr="004B42CB">
        <w:rPr>
          <w:rFonts w:ascii="Times New Roman" w:hAnsi="Times New Roman" w:cs="Times New Roman"/>
        </w:rPr>
        <w:t>no forced displacement or access restrictions without compensation.</w:t>
      </w:r>
    </w:p>
    <w:p w14:paraId="643781B9" w14:textId="3E9315B5" w:rsidR="004B42CB" w:rsidRPr="004B42CB" w:rsidRDefault="004B42CB" w:rsidP="004B42CB">
      <w:pPr>
        <w:spacing w:after="0" w:line="240" w:lineRule="auto"/>
        <w:jc w:val="both"/>
        <w:rPr>
          <w:rFonts w:ascii="Times New Roman" w:hAnsi="Times New Roman" w:cs="Times New Roman"/>
        </w:rPr>
      </w:pPr>
      <w:r w:rsidRPr="004B42CB">
        <w:rPr>
          <w:rFonts w:ascii="Times New Roman" w:hAnsi="Times New Roman" w:cs="Times New Roman"/>
        </w:rPr>
        <w:t>C. Impact indicators (used for projects with more serious impacts):</w:t>
      </w:r>
    </w:p>
    <w:p w14:paraId="40787F2F" w14:textId="77777777" w:rsidR="004B42CB" w:rsidRPr="004B42CB" w:rsidRDefault="004B42CB" w:rsidP="00B558C2">
      <w:pPr>
        <w:numPr>
          <w:ilvl w:val="0"/>
          <w:numId w:val="108"/>
        </w:numPr>
        <w:spacing w:after="0" w:line="240" w:lineRule="auto"/>
        <w:jc w:val="both"/>
        <w:rPr>
          <w:rFonts w:ascii="Times New Roman" w:hAnsi="Times New Roman" w:cs="Times New Roman"/>
        </w:rPr>
      </w:pPr>
      <w:r w:rsidRPr="004B42CB">
        <w:rPr>
          <w:rFonts w:ascii="Times New Roman" w:hAnsi="Times New Roman" w:cs="Times New Roman"/>
        </w:rPr>
        <w:t xml:space="preserve">restoration or improvement of household income after relocation or </w:t>
      </w:r>
      <w:proofErr w:type="gramStart"/>
      <w:r w:rsidRPr="004B42CB">
        <w:rPr>
          <w:rFonts w:ascii="Times New Roman" w:hAnsi="Times New Roman" w:cs="Times New Roman"/>
        </w:rPr>
        <w:t>losses;</w:t>
      </w:r>
      <w:proofErr w:type="gramEnd"/>
    </w:p>
    <w:p w14:paraId="69B3F3E8" w14:textId="77777777" w:rsidR="004B42CB" w:rsidRPr="004B42CB" w:rsidRDefault="004B42CB" w:rsidP="00B558C2">
      <w:pPr>
        <w:numPr>
          <w:ilvl w:val="0"/>
          <w:numId w:val="108"/>
        </w:numPr>
        <w:spacing w:after="0" w:line="240" w:lineRule="auto"/>
        <w:jc w:val="both"/>
        <w:rPr>
          <w:rFonts w:ascii="Times New Roman" w:hAnsi="Times New Roman" w:cs="Times New Roman"/>
        </w:rPr>
      </w:pPr>
      <w:r w:rsidRPr="004B42CB">
        <w:rPr>
          <w:rFonts w:ascii="Times New Roman" w:hAnsi="Times New Roman" w:cs="Times New Roman"/>
        </w:rPr>
        <w:t xml:space="preserve">improving the productive potential of land after </w:t>
      </w:r>
      <w:proofErr w:type="gramStart"/>
      <w:r w:rsidRPr="004B42CB">
        <w:rPr>
          <w:rFonts w:ascii="Times New Roman" w:hAnsi="Times New Roman" w:cs="Times New Roman"/>
        </w:rPr>
        <w:t>restoration;</w:t>
      </w:r>
      <w:proofErr w:type="gramEnd"/>
    </w:p>
    <w:p w14:paraId="37A0F036" w14:textId="77777777" w:rsidR="004B42CB" w:rsidRPr="004B42CB" w:rsidRDefault="004B42CB" w:rsidP="00B558C2">
      <w:pPr>
        <w:numPr>
          <w:ilvl w:val="0"/>
          <w:numId w:val="108"/>
        </w:numPr>
        <w:spacing w:after="120" w:line="240" w:lineRule="auto"/>
        <w:ind w:left="714" w:hanging="357"/>
        <w:jc w:val="both"/>
        <w:rPr>
          <w:rFonts w:ascii="Times New Roman" w:hAnsi="Times New Roman" w:cs="Times New Roman"/>
        </w:rPr>
      </w:pPr>
      <w:r w:rsidRPr="004B42CB">
        <w:rPr>
          <w:rFonts w:ascii="Times New Roman" w:hAnsi="Times New Roman" w:cs="Times New Roman"/>
        </w:rPr>
        <w:t>absence of long-term negative consequences.</w:t>
      </w:r>
    </w:p>
    <w:p w14:paraId="1A268D09" w14:textId="0D3E64B6" w:rsidR="004B42CB" w:rsidRPr="004B42CB" w:rsidRDefault="004B42CB" w:rsidP="004B42CB">
      <w:pPr>
        <w:spacing w:after="0" w:line="240" w:lineRule="auto"/>
        <w:jc w:val="both"/>
        <w:rPr>
          <w:rFonts w:ascii="Times New Roman" w:hAnsi="Times New Roman" w:cs="Times New Roman"/>
          <w:b/>
          <w:bCs/>
        </w:rPr>
      </w:pPr>
      <w:r>
        <w:rPr>
          <w:rFonts w:ascii="Times New Roman" w:hAnsi="Times New Roman" w:cs="Times New Roman"/>
          <w:b/>
          <w:bCs/>
        </w:rPr>
        <w:t xml:space="preserve">9.4. </w:t>
      </w:r>
      <w:bookmarkStart w:id="27" w:name="_Hlk227938709"/>
      <w:r>
        <w:rPr>
          <w:rFonts w:ascii="Times New Roman" w:hAnsi="Times New Roman" w:cs="Times New Roman"/>
          <w:b/>
          <w:bCs/>
        </w:rPr>
        <w:t>Reporting</w:t>
      </w:r>
    </w:p>
    <w:bookmarkEnd w:id="27"/>
    <w:p w14:paraId="373B589E" w14:textId="4A279956" w:rsidR="004B42CB" w:rsidRPr="004B42CB" w:rsidRDefault="004B42CB" w:rsidP="004B42CB">
      <w:pPr>
        <w:spacing w:after="0" w:line="240" w:lineRule="auto"/>
        <w:jc w:val="both"/>
        <w:rPr>
          <w:rFonts w:ascii="Times New Roman" w:hAnsi="Times New Roman" w:cs="Times New Roman"/>
        </w:rPr>
      </w:pPr>
      <w:r>
        <w:rPr>
          <w:rFonts w:ascii="Times New Roman" w:hAnsi="Times New Roman" w:cs="Times New Roman"/>
        </w:rPr>
        <w:t xml:space="preserve">9.4.1. Internal reports will be prepared by the </w:t>
      </w:r>
      <w:r w:rsidR="009B3B98">
        <w:rPr>
          <w:rFonts w:ascii="Times New Roman" w:hAnsi="Times New Roman" w:cs="Times New Roman"/>
        </w:rPr>
        <w:t xml:space="preserve">PMU </w:t>
      </w:r>
      <w:r>
        <w:rPr>
          <w:rFonts w:ascii="Times New Roman" w:hAnsi="Times New Roman" w:cs="Times New Roman"/>
        </w:rPr>
        <w:t>/</w:t>
      </w:r>
      <w:r w:rsidR="002A447F">
        <w:rPr>
          <w:rFonts w:ascii="Times New Roman" w:hAnsi="Times New Roman" w:cs="Times New Roman"/>
        </w:rPr>
        <w:t>PIG:</w:t>
      </w:r>
    </w:p>
    <w:p w14:paraId="7AC384DB" w14:textId="00763F27" w:rsidR="004B42CB" w:rsidRPr="004B42CB" w:rsidRDefault="004B42CB" w:rsidP="00B558C2">
      <w:pPr>
        <w:numPr>
          <w:ilvl w:val="0"/>
          <w:numId w:val="109"/>
        </w:numPr>
        <w:spacing w:after="0" w:line="240" w:lineRule="auto"/>
        <w:jc w:val="both"/>
        <w:rPr>
          <w:rFonts w:ascii="Times New Roman" w:hAnsi="Times New Roman" w:cs="Times New Roman"/>
        </w:rPr>
      </w:pPr>
      <w:r w:rsidRPr="004B42CB">
        <w:rPr>
          <w:rFonts w:ascii="Times New Roman" w:hAnsi="Times New Roman" w:cs="Times New Roman"/>
        </w:rPr>
        <w:t xml:space="preserve">quarterly reports on RP </w:t>
      </w:r>
      <w:proofErr w:type="gramStart"/>
      <w:r w:rsidRPr="004B42CB">
        <w:rPr>
          <w:rFonts w:ascii="Times New Roman" w:hAnsi="Times New Roman" w:cs="Times New Roman"/>
        </w:rPr>
        <w:t>implementation;</w:t>
      </w:r>
      <w:proofErr w:type="gramEnd"/>
    </w:p>
    <w:p w14:paraId="39CCAF22" w14:textId="282B161F" w:rsidR="004B42CB" w:rsidRPr="004B42CB" w:rsidRDefault="004B42CB" w:rsidP="00B558C2">
      <w:pPr>
        <w:numPr>
          <w:ilvl w:val="0"/>
          <w:numId w:val="109"/>
        </w:numPr>
        <w:spacing w:after="0" w:line="240" w:lineRule="auto"/>
        <w:jc w:val="both"/>
        <w:rPr>
          <w:rFonts w:ascii="Times New Roman" w:hAnsi="Times New Roman" w:cs="Times New Roman"/>
        </w:rPr>
      </w:pPr>
      <w:r w:rsidRPr="004B42CB">
        <w:rPr>
          <w:rFonts w:ascii="Times New Roman" w:hAnsi="Times New Roman" w:cs="Times New Roman"/>
        </w:rPr>
        <w:t xml:space="preserve">monthly updates for internal monitoring and </w:t>
      </w:r>
      <w:proofErr w:type="gramStart"/>
      <w:r w:rsidR="002A447F">
        <w:rPr>
          <w:rFonts w:ascii="Times New Roman" w:hAnsi="Times New Roman" w:cs="Times New Roman"/>
        </w:rPr>
        <w:t>GRM;</w:t>
      </w:r>
      <w:proofErr w:type="gramEnd"/>
    </w:p>
    <w:p w14:paraId="7C6782A4" w14:textId="77777777" w:rsidR="004B42CB" w:rsidRPr="004B42CB" w:rsidRDefault="004B42CB" w:rsidP="00B558C2">
      <w:pPr>
        <w:numPr>
          <w:ilvl w:val="0"/>
          <w:numId w:val="109"/>
        </w:numPr>
        <w:spacing w:after="0" w:line="240" w:lineRule="auto"/>
        <w:jc w:val="both"/>
        <w:rPr>
          <w:rFonts w:ascii="Times New Roman" w:hAnsi="Times New Roman" w:cs="Times New Roman"/>
        </w:rPr>
      </w:pPr>
      <w:r w:rsidRPr="004B42CB">
        <w:rPr>
          <w:rFonts w:ascii="Times New Roman" w:hAnsi="Times New Roman" w:cs="Times New Roman"/>
        </w:rPr>
        <w:t>special reports at the request of the World Bank.</w:t>
      </w:r>
    </w:p>
    <w:p w14:paraId="2A0BBEDF" w14:textId="77777777" w:rsidR="004B42CB" w:rsidRPr="004B42CB" w:rsidRDefault="004B42CB" w:rsidP="004B42CB">
      <w:pPr>
        <w:spacing w:after="0" w:line="240" w:lineRule="auto"/>
        <w:jc w:val="both"/>
        <w:rPr>
          <w:rFonts w:ascii="Times New Roman" w:hAnsi="Times New Roman" w:cs="Times New Roman"/>
        </w:rPr>
      </w:pPr>
      <w:r w:rsidRPr="004B42CB">
        <w:rPr>
          <w:rFonts w:ascii="Times New Roman" w:hAnsi="Times New Roman" w:cs="Times New Roman"/>
        </w:rPr>
        <w:t>Reports include:</w:t>
      </w:r>
    </w:p>
    <w:p w14:paraId="1FA63D11" w14:textId="77777777" w:rsidR="004B42CB" w:rsidRPr="004B42CB" w:rsidRDefault="004B42CB" w:rsidP="00B558C2">
      <w:pPr>
        <w:numPr>
          <w:ilvl w:val="0"/>
          <w:numId w:val="110"/>
        </w:numPr>
        <w:spacing w:after="0" w:line="240" w:lineRule="auto"/>
        <w:jc w:val="both"/>
        <w:rPr>
          <w:rFonts w:ascii="Times New Roman" w:hAnsi="Times New Roman" w:cs="Times New Roman"/>
        </w:rPr>
      </w:pPr>
      <w:r w:rsidRPr="004B42CB">
        <w:rPr>
          <w:rFonts w:ascii="Times New Roman" w:hAnsi="Times New Roman" w:cs="Times New Roman"/>
        </w:rPr>
        <w:t>list of beneficiaries and status of payments/</w:t>
      </w:r>
      <w:proofErr w:type="gramStart"/>
      <w:r w:rsidRPr="004B42CB">
        <w:rPr>
          <w:rFonts w:ascii="Times New Roman" w:hAnsi="Times New Roman" w:cs="Times New Roman"/>
        </w:rPr>
        <w:t>assistance;</w:t>
      </w:r>
      <w:proofErr w:type="gramEnd"/>
    </w:p>
    <w:p w14:paraId="478176AA" w14:textId="77777777" w:rsidR="004B42CB" w:rsidRPr="004B42CB" w:rsidRDefault="004B42CB" w:rsidP="00B558C2">
      <w:pPr>
        <w:numPr>
          <w:ilvl w:val="0"/>
          <w:numId w:val="110"/>
        </w:numPr>
        <w:spacing w:after="0" w:line="240" w:lineRule="auto"/>
        <w:jc w:val="both"/>
        <w:rPr>
          <w:rFonts w:ascii="Times New Roman" w:hAnsi="Times New Roman" w:cs="Times New Roman"/>
        </w:rPr>
      </w:pPr>
      <w:r w:rsidRPr="004B42CB">
        <w:rPr>
          <w:rFonts w:ascii="Times New Roman" w:hAnsi="Times New Roman" w:cs="Times New Roman"/>
        </w:rPr>
        <w:t xml:space="preserve">information on temporarily used </w:t>
      </w:r>
      <w:proofErr w:type="gramStart"/>
      <w:r w:rsidRPr="004B42CB">
        <w:rPr>
          <w:rFonts w:ascii="Times New Roman" w:hAnsi="Times New Roman" w:cs="Times New Roman"/>
        </w:rPr>
        <w:t>lands;</w:t>
      </w:r>
      <w:proofErr w:type="gramEnd"/>
    </w:p>
    <w:p w14:paraId="4CB22828" w14:textId="28711041" w:rsidR="004B42CB" w:rsidRPr="004B42CB" w:rsidRDefault="004B42CB" w:rsidP="00B558C2">
      <w:pPr>
        <w:numPr>
          <w:ilvl w:val="0"/>
          <w:numId w:val="110"/>
        </w:numPr>
        <w:spacing w:after="0" w:line="240" w:lineRule="auto"/>
        <w:jc w:val="both"/>
        <w:rPr>
          <w:rFonts w:ascii="Times New Roman" w:hAnsi="Times New Roman" w:cs="Times New Roman"/>
        </w:rPr>
      </w:pPr>
      <w:r w:rsidRPr="004B42CB">
        <w:rPr>
          <w:rFonts w:ascii="Times New Roman" w:hAnsi="Times New Roman" w:cs="Times New Roman"/>
        </w:rPr>
        <w:t xml:space="preserve">information about </w:t>
      </w:r>
      <w:r w:rsidR="00F6248F">
        <w:rPr>
          <w:rFonts w:ascii="Times New Roman" w:hAnsi="Times New Roman" w:cs="Times New Roman"/>
        </w:rPr>
        <w:t xml:space="preserve">grievances </w:t>
      </w:r>
      <w:r w:rsidR="00F6248F" w:rsidRPr="004B42CB">
        <w:rPr>
          <w:rFonts w:ascii="Times New Roman" w:hAnsi="Times New Roman" w:cs="Times New Roman"/>
        </w:rPr>
        <w:t>and</w:t>
      </w:r>
      <w:r w:rsidRPr="004B42CB">
        <w:rPr>
          <w:rFonts w:ascii="Times New Roman" w:hAnsi="Times New Roman" w:cs="Times New Roman"/>
        </w:rPr>
        <w:t xml:space="preserve"> their </w:t>
      </w:r>
      <w:proofErr w:type="gramStart"/>
      <w:r w:rsidRPr="004B42CB">
        <w:rPr>
          <w:rFonts w:ascii="Times New Roman" w:hAnsi="Times New Roman" w:cs="Times New Roman"/>
        </w:rPr>
        <w:t>status;</w:t>
      </w:r>
      <w:proofErr w:type="gramEnd"/>
    </w:p>
    <w:p w14:paraId="69BB5C8C" w14:textId="77777777" w:rsidR="004B42CB" w:rsidRPr="004B42CB" w:rsidRDefault="004B42CB" w:rsidP="00B558C2">
      <w:pPr>
        <w:numPr>
          <w:ilvl w:val="0"/>
          <w:numId w:val="110"/>
        </w:numPr>
        <w:spacing w:after="0" w:line="240" w:lineRule="auto"/>
        <w:jc w:val="both"/>
        <w:rPr>
          <w:rFonts w:ascii="Times New Roman" w:hAnsi="Times New Roman" w:cs="Times New Roman"/>
        </w:rPr>
      </w:pPr>
      <w:r w:rsidRPr="004B42CB">
        <w:rPr>
          <w:rFonts w:ascii="Times New Roman" w:hAnsi="Times New Roman" w:cs="Times New Roman"/>
        </w:rPr>
        <w:t>problems and proposed corrective measures.</w:t>
      </w:r>
    </w:p>
    <w:p w14:paraId="79F34209" w14:textId="072DE9C2" w:rsidR="004B42CB" w:rsidRPr="004B42CB" w:rsidRDefault="004B42CB" w:rsidP="004B42CB">
      <w:pPr>
        <w:spacing w:after="0" w:line="240" w:lineRule="auto"/>
        <w:jc w:val="both"/>
        <w:rPr>
          <w:rFonts w:ascii="Times New Roman" w:hAnsi="Times New Roman" w:cs="Times New Roman"/>
        </w:rPr>
      </w:pPr>
      <w:r w:rsidRPr="004B42CB">
        <w:rPr>
          <w:rFonts w:ascii="Times New Roman" w:hAnsi="Times New Roman" w:cs="Times New Roman"/>
        </w:rPr>
        <w:t>9.4.2. If external monitoring is available, the external consultant shall submit:</w:t>
      </w:r>
    </w:p>
    <w:p w14:paraId="04395B1E" w14:textId="3E0F6D8E" w:rsidR="004B42CB" w:rsidRPr="004B42CB" w:rsidRDefault="004B42CB" w:rsidP="00B558C2">
      <w:pPr>
        <w:numPr>
          <w:ilvl w:val="0"/>
          <w:numId w:val="111"/>
        </w:numPr>
        <w:spacing w:after="0" w:line="240" w:lineRule="auto"/>
        <w:jc w:val="both"/>
        <w:rPr>
          <w:rFonts w:ascii="Times New Roman" w:hAnsi="Times New Roman" w:cs="Times New Roman"/>
        </w:rPr>
      </w:pPr>
      <w:r w:rsidRPr="004B42CB">
        <w:rPr>
          <w:rFonts w:ascii="Times New Roman" w:hAnsi="Times New Roman" w:cs="Times New Roman"/>
        </w:rPr>
        <w:t>initial report,</w:t>
      </w:r>
    </w:p>
    <w:p w14:paraId="27694D84" w14:textId="77777777" w:rsidR="004B42CB" w:rsidRPr="004B42CB" w:rsidRDefault="004B42CB" w:rsidP="00B558C2">
      <w:pPr>
        <w:numPr>
          <w:ilvl w:val="0"/>
          <w:numId w:val="111"/>
        </w:numPr>
        <w:spacing w:after="0" w:line="240" w:lineRule="auto"/>
        <w:jc w:val="both"/>
        <w:rPr>
          <w:rFonts w:ascii="Times New Roman" w:hAnsi="Times New Roman" w:cs="Times New Roman"/>
        </w:rPr>
      </w:pPr>
      <w:r w:rsidRPr="004B42CB">
        <w:rPr>
          <w:rFonts w:ascii="Times New Roman" w:hAnsi="Times New Roman" w:cs="Times New Roman"/>
        </w:rPr>
        <w:lastRenderedPageBreak/>
        <w:t>semi-annual reports,</w:t>
      </w:r>
    </w:p>
    <w:p w14:paraId="0DCF7C99" w14:textId="5361766F" w:rsidR="004B42CB" w:rsidRPr="004B42CB" w:rsidRDefault="004B42CB" w:rsidP="00B558C2">
      <w:pPr>
        <w:numPr>
          <w:ilvl w:val="0"/>
          <w:numId w:val="111"/>
        </w:numPr>
        <w:spacing w:after="0" w:line="240" w:lineRule="auto"/>
        <w:jc w:val="both"/>
        <w:rPr>
          <w:rFonts w:ascii="Times New Roman" w:hAnsi="Times New Roman" w:cs="Times New Roman"/>
        </w:rPr>
      </w:pPr>
      <w:r w:rsidRPr="004B42CB">
        <w:rPr>
          <w:rFonts w:ascii="Times New Roman" w:hAnsi="Times New Roman" w:cs="Times New Roman"/>
        </w:rPr>
        <w:t>final report after completion of all RP activities.</w:t>
      </w:r>
    </w:p>
    <w:p w14:paraId="4EB94353" w14:textId="5D09742A" w:rsidR="004B42CB" w:rsidRPr="004B42CB" w:rsidRDefault="004B42CB" w:rsidP="004B42CB">
      <w:pPr>
        <w:spacing w:after="0" w:line="240" w:lineRule="auto"/>
        <w:jc w:val="both"/>
        <w:rPr>
          <w:rFonts w:ascii="Times New Roman" w:hAnsi="Times New Roman" w:cs="Times New Roman"/>
          <w:b/>
          <w:bCs/>
        </w:rPr>
      </w:pPr>
      <w:r>
        <w:rPr>
          <w:rFonts w:ascii="Times New Roman" w:hAnsi="Times New Roman" w:cs="Times New Roman"/>
          <w:b/>
          <w:bCs/>
        </w:rPr>
        <w:t xml:space="preserve">9.5. </w:t>
      </w:r>
      <w:bookmarkStart w:id="28" w:name="_Hlk227938737"/>
      <w:r>
        <w:rPr>
          <w:rFonts w:ascii="Times New Roman" w:hAnsi="Times New Roman" w:cs="Times New Roman"/>
          <w:b/>
          <w:bCs/>
        </w:rPr>
        <w:t>Final audit of RP implementation</w:t>
      </w:r>
    </w:p>
    <w:bookmarkEnd w:id="28"/>
    <w:p w14:paraId="34589800" w14:textId="4EBA4D84" w:rsidR="004B42CB" w:rsidRPr="004B42CB" w:rsidRDefault="004B42CB" w:rsidP="004B42CB">
      <w:pPr>
        <w:spacing w:after="0" w:line="240" w:lineRule="auto"/>
        <w:jc w:val="both"/>
        <w:rPr>
          <w:rFonts w:ascii="Times New Roman" w:hAnsi="Times New Roman" w:cs="Times New Roman"/>
        </w:rPr>
      </w:pPr>
      <w:r w:rsidRPr="004B42CB">
        <w:rPr>
          <w:rFonts w:ascii="Times New Roman" w:hAnsi="Times New Roman" w:cs="Times New Roman"/>
        </w:rPr>
        <w:t>Upon completion of the ESS5 activities, a RP closure report is prepared, including:</w:t>
      </w:r>
    </w:p>
    <w:p w14:paraId="45CC1177" w14:textId="77777777" w:rsidR="004B42CB" w:rsidRPr="004B42CB" w:rsidRDefault="004B42CB" w:rsidP="00B558C2">
      <w:pPr>
        <w:numPr>
          <w:ilvl w:val="0"/>
          <w:numId w:val="112"/>
        </w:numPr>
        <w:spacing w:after="0" w:line="240" w:lineRule="auto"/>
        <w:jc w:val="both"/>
        <w:rPr>
          <w:rFonts w:ascii="Times New Roman" w:hAnsi="Times New Roman" w:cs="Times New Roman"/>
        </w:rPr>
      </w:pPr>
      <w:r w:rsidRPr="004B42CB">
        <w:rPr>
          <w:rFonts w:ascii="Times New Roman" w:hAnsi="Times New Roman" w:cs="Times New Roman"/>
        </w:rPr>
        <w:t xml:space="preserve">confirmation of fulfillment of all compensation </w:t>
      </w:r>
      <w:proofErr w:type="gramStart"/>
      <w:r w:rsidRPr="004B42CB">
        <w:rPr>
          <w:rFonts w:ascii="Times New Roman" w:hAnsi="Times New Roman" w:cs="Times New Roman"/>
        </w:rPr>
        <w:t>obligations;</w:t>
      </w:r>
      <w:proofErr w:type="gramEnd"/>
    </w:p>
    <w:p w14:paraId="40C6D76D" w14:textId="77777777" w:rsidR="004B42CB" w:rsidRPr="004B42CB" w:rsidRDefault="004B42CB" w:rsidP="00B558C2">
      <w:pPr>
        <w:numPr>
          <w:ilvl w:val="0"/>
          <w:numId w:val="112"/>
        </w:numPr>
        <w:spacing w:after="0" w:line="240" w:lineRule="auto"/>
        <w:jc w:val="both"/>
        <w:rPr>
          <w:rFonts w:ascii="Times New Roman" w:hAnsi="Times New Roman" w:cs="Times New Roman"/>
        </w:rPr>
      </w:pPr>
      <w:r w:rsidRPr="004B42CB">
        <w:rPr>
          <w:rFonts w:ascii="Times New Roman" w:hAnsi="Times New Roman" w:cs="Times New Roman"/>
        </w:rPr>
        <w:t xml:space="preserve">confirmation of restoration of access, temporarily occupied lands and </w:t>
      </w:r>
      <w:proofErr w:type="gramStart"/>
      <w:r w:rsidRPr="004B42CB">
        <w:rPr>
          <w:rFonts w:ascii="Times New Roman" w:hAnsi="Times New Roman" w:cs="Times New Roman"/>
        </w:rPr>
        <w:t>assets;</w:t>
      </w:r>
      <w:proofErr w:type="gramEnd"/>
    </w:p>
    <w:p w14:paraId="2743383B" w14:textId="77777777" w:rsidR="004B42CB" w:rsidRPr="004B42CB" w:rsidRDefault="004B42CB" w:rsidP="00B558C2">
      <w:pPr>
        <w:numPr>
          <w:ilvl w:val="0"/>
          <w:numId w:val="112"/>
        </w:numPr>
        <w:spacing w:after="0" w:line="240" w:lineRule="auto"/>
        <w:jc w:val="both"/>
        <w:rPr>
          <w:rFonts w:ascii="Times New Roman" w:hAnsi="Times New Roman" w:cs="Times New Roman"/>
        </w:rPr>
      </w:pPr>
      <w:r w:rsidRPr="004B42CB">
        <w:rPr>
          <w:rFonts w:ascii="Times New Roman" w:hAnsi="Times New Roman" w:cs="Times New Roman"/>
        </w:rPr>
        <w:t>livelihood monitoring results (if applicable</w:t>
      </w:r>
      <w:proofErr w:type="gramStart"/>
      <w:r w:rsidRPr="004B42CB">
        <w:rPr>
          <w:rFonts w:ascii="Times New Roman" w:hAnsi="Times New Roman" w:cs="Times New Roman"/>
        </w:rPr>
        <w:t>);</w:t>
      </w:r>
      <w:proofErr w:type="gramEnd"/>
    </w:p>
    <w:p w14:paraId="58D0FBC9" w14:textId="0D381FB8" w:rsidR="004B42CB" w:rsidRPr="004B42CB" w:rsidRDefault="004B42CB" w:rsidP="00B558C2">
      <w:pPr>
        <w:numPr>
          <w:ilvl w:val="0"/>
          <w:numId w:val="112"/>
        </w:numPr>
        <w:spacing w:after="0" w:line="240" w:lineRule="auto"/>
        <w:jc w:val="both"/>
        <w:rPr>
          <w:rFonts w:ascii="Times New Roman" w:hAnsi="Times New Roman" w:cs="Times New Roman"/>
        </w:rPr>
      </w:pPr>
      <w:r>
        <w:rPr>
          <w:rFonts w:ascii="Times New Roman" w:hAnsi="Times New Roman" w:cs="Times New Roman"/>
        </w:rPr>
        <w:t>Lessons learned for further SWIM-2 subprojects.</w:t>
      </w:r>
    </w:p>
    <w:p w14:paraId="64582B61" w14:textId="77777777" w:rsidR="004B42CB" w:rsidRPr="004B42CB" w:rsidRDefault="004B42CB" w:rsidP="004B42CB">
      <w:pPr>
        <w:spacing w:after="0" w:line="240" w:lineRule="auto"/>
        <w:jc w:val="both"/>
        <w:rPr>
          <w:rFonts w:ascii="Times New Roman" w:hAnsi="Times New Roman" w:cs="Times New Roman"/>
        </w:rPr>
      </w:pPr>
      <w:r w:rsidRPr="004B42CB">
        <w:rPr>
          <w:rFonts w:ascii="Times New Roman" w:hAnsi="Times New Roman" w:cs="Times New Roman"/>
        </w:rPr>
        <w:t>The project cannot be closed (No Objection from WB) until:</w:t>
      </w:r>
    </w:p>
    <w:p w14:paraId="25850E84" w14:textId="5C3CAE1F" w:rsidR="004B42CB" w:rsidRPr="004B42CB" w:rsidRDefault="004B42CB" w:rsidP="00B558C2">
      <w:pPr>
        <w:numPr>
          <w:ilvl w:val="0"/>
          <w:numId w:val="113"/>
        </w:numPr>
        <w:spacing w:after="0" w:line="240" w:lineRule="auto"/>
        <w:jc w:val="both"/>
        <w:rPr>
          <w:rFonts w:ascii="Times New Roman" w:hAnsi="Times New Roman" w:cs="Times New Roman"/>
        </w:rPr>
      </w:pPr>
      <w:r w:rsidRPr="004B42CB">
        <w:rPr>
          <w:rFonts w:ascii="Times New Roman" w:hAnsi="Times New Roman" w:cs="Times New Roman"/>
        </w:rPr>
        <w:t>all RP activities are not completed,</w:t>
      </w:r>
    </w:p>
    <w:p w14:paraId="7C8AB577" w14:textId="15E230CC" w:rsidR="004B42CB" w:rsidRPr="004B42CB" w:rsidRDefault="004B42CB" w:rsidP="00B558C2">
      <w:pPr>
        <w:numPr>
          <w:ilvl w:val="0"/>
          <w:numId w:val="113"/>
        </w:numPr>
        <w:spacing w:after="0" w:line="240" w:lineRule="auto"/>
        <w:jc w:val="both"/>
        <w:rPr>
          <w:rFonts w:ascii="Times New Roman" w:hAnsi="Times New Roman" w:cs="Times New Roman"/>
        </w:rPr>
      </w:pPr>
      <w:proofErr w:type="gramStart"/>
      <w:r w:rsidRPr="004B42CB">
        <w:rPr>
          <w:rFonts w:ascii="Times New Roman" w:hAnsi="Times New Roman" w:cs="Times New Roman"/>
        </w:rPr>
        <w:t>all</w:t>
      </w:r>
      <w:proofErr w:type="gramEnd"/>
      <w:r w:rsidRPr="004B42CB">
        <w:rPr>
          <w:rFonts w:ascii="Times New Roman" w:hAnsi="Times New Roman" w:cs="Times New Roman"/>
        </w:rPr>
        <w:t xml:space="preserve"> the </w:t>
      </w:r>
      <w:r w:rsidR="00F6248F">
        <w:rPr>
          <w:rFonts w:ascii="Times New Roman" w:hAnsi="Times New Roman" w:cs="Times New Roman"/>
        </w:rPr>
        <w:t xml:space="preserve">PAP </w:t>
      </w:r>
      <w:r w:rsidR="00F6248F" w:rsidRPr="004B42CB">
        <w:rPr>
          <w:rFonts w:ascii="Times New Roman" w:hAnsi="Times New Roman" w:cs="Times New Roman"/>
        </w:rPr>
        <w:t>did</w:t>
      </w:r>
      <w:r w:rsidRPr="004B42CB">
        <w:rPr>
          <w:rFonts w:ascii="Times New Roman" w:hAnsi="Times New Roman" w:cs="Times New Roman"/>
        </w:rPr>
        <w:t xml:space="preserve"> not receive the compensation/assistance they were entitled to,</w:t>
      </w:r>
    </w:p>
    <w:p w14:paraId="70609C6D" w14:textId="07B4CFB6" w:rsidR="004B42CB" w:rsidRPr="004B42CB" w:rsidRDefault="004B42CB" w:rsidP="00B558C2">
      <w:pPr>
        <w:numPr>
          <w:ilvl w:val="0"/>
          <w:numId w:val="113"/>
        </w:numPr>
        <w:spacing w:after="0" w:line="240" w:lineRule="auto"/>
        <w:jc w:val="both"/>
        <w:rPr>
          <w:rFonts w:ascii="Times New Roman" w:hAnsi="Times New Roman" w:cs="Times New Roman"/>
        </w:rPr>
      </w:pPr>
      <w:proofErr w:type="gramStart"/>
      <w:r w:rsidRPr="004B42CB">
        <w:rPr>
          <w:rFonts w:ascii="Times New Roman" w:hAnsi="Times New Roman" w:cs="Times New Roman"/>
        </w:rPr>
        <w:t>all</w:t>
      </w:r>
      <w:proofErr w:type="gramEnd"/>
      <w:r w:rsidRPr="004B42CB">
        <w:rPr>
          <w:rFonts w:ascii="Times New Roman" w:hAnsi="Times New Roman" w:cs="Times New Roman"/>
        </w:rPr>
        <w:t xml:space="preserve"> </w:t>
      </w:r>
      <w:r w:rsidR="00F6248F">
        <w:rPr>
          <w:rFonts w:ascii="Times New Roman" w:hAnsi="Times New Roman" w:cs="Times New Roman"/>
        </w:rPr>
        <w:t xml:space="preserve">grievances </w:t>
      </w:r>
      <w:r w:rsidR="00F6248F" w:rsidRPr="004B42CB">
        <w:rPr>
          <w:rFonts w:ascii="Times New Roman" w:hAnsi="Times New Roman" w:cs="Times New Roman"/>
        </w:rPr>
        <w:t>have</w:t>
      </w:r>
      <w:r w:rsidRPr="004B42CB">
        <w:rPr>
          <w:rFonts w:ascii="Times New Roman" w:hAnsi="Times New Roman" w:cs="Times New Roman"/>
        </w:rPr>
        <w:t xml:space="preserve"> not been considered.</w:t>
      </w:r>
    </w:p>
    <w:p w14:paraId="4265B4EA" w14:textId="52DA5A29" w:rsidR="004B42CB" w:rsidRDefault="004B42CB" w:rsidP="004B42CB">
      <w:pPr>
        <w:tabs>
          <w:tab w:val="left" w:pos="284"/>
          <w:tab w:val="left" w:pos="426"/>
        </w:tabs>
        <w:spacing w:after="0" w:line="240" w:lineRule="auto"/>
        <w:jc w:val="both"/>
        <w:rPr>
          <w:rFonts w:ascii="Times New Roman" w:hAnsi="Times New Roman" w:cs="Times New Roman"/>
        </w:rPr>
      </w:pPr>
      <w:r>
        <w:rPr>
          <w:rFonts w:ascii="Times New Roman" w:hAnsi="Times New Roman" w:cs="Times New Roman"/>
          <w:b/>
          <w:bCs/>
        </w:rPr>
        <w:t xml:space="preserve">9.6. </w:t>
      </w:r>
      <w:bookmarkStart w:id="29" w:name="_Hlk227939129"/>
      <w:r>
        <w:rPr>
          <w:rFonts w:ascii="Times New Roman" w:hAnsi="Times New Roman" w:cs="Times New Roman"/>
          <w:b/>
          <w:bCs/>
        </w:rPr>
        <w:t>Relationship with the GRM</w:t>
      </w:r>
      <w:bookmarkEnd w:id="29"/>
      <w:r>
        <w:rPr>
          <w:rFonts w:ascii="Times New Roman" w:hAnsi="Times New Roman" w:cs="Times New Roman"/>
          <w:b/>
          <w:bCs/>
        </w:rPr>
        <w:t xml:space="preserve">. </w:t>
      </w:r>
      <w:r w:rsidRPr="004B42CB">
        <w:rPr>
          <w:rFonts w:ascii="Times New Roman" w:hAnsi="Times New Roman" w:cs="Times New Roman"/>
        </w:rPr>
        <w:t>The GRM is part of the ESS5 monitoring.</w:t>
      </w:r>
    </w:p>
    <w:p w14:paraId="25363DC1" w14:textId="02D02D7C" w:rsidR="004B42CB" w:rsidRPr="004B42CB" w:rsidRDefault="004B42CB" w:rsidP="004B42CB">
      <w:pPr>
        <w:tabs>
          <w:tab w:val="left" w:pos="284"/>
          <w:tab w:val="left" w:pos="426"/>
        </w:tabs>
        <w:spacing w:after="0" w:line="240" w:lineRule="auto"/>
        <w:jc w:val="both"/>
        <w:rPr>
          <w:rFonts w:ascii="Times New Roman" w:hAnsi="Times New Roman" w:cs="Times New Roman"/>
        </w:rPr>
      </w:pPr>
      <w:r w:rsidRPr="004B42CB">
        <w:rPr>
          <w:rFonts w:ascii="Times New Roman" w:hAnsi="Times New Roman" w:cs="Times New Roman"/>
        </w:rPr>
        <w:t xml:space="preserve">All </w:t>
      </w:r>
      <w:r w:rsidR="00F6248F">
        <w:rPr>
          <w:rFonts w:ascii="Times New Roman" w:hAnsi="Times New Roman" w:cs="Times New Roman"/>
        </w:rPr>
        <w:t xml:space="preserve">grievances </w:t>
      </w:r>
      <w:r w:rsidR="00F6248F" w:rsidRPr="004B42CB">
        <w:rPr>
          <w:rFonts w:ascii="Times New Roman" w:hAnsi="Times New Roman" w:cs="Times New Roman"/>
        </w:rPr>
        <w:t>related</w:t>
      </w:r>
      <w:r w:rsidRPr="004B42CB">
        <w:rPr>
          <w:rFonts w:ascii="Times New Roman" w:hAnsi="Times New Roman" w:cs="Times New Roman"/>
        </w:rPr>
        <w:t xml:space="preserve"> to land use, access restrictions, compensation and relocation:</w:t>
      </w:r>
    </w:p>
    <w:p w14:paraId="2CEBCFEF" w14:textId="77777777" w:rsidR="004B42CB" w:rsidRPr="004B42CB" w:rsidRDefault="004B42CB" w:rsidP="00B558C2">
      <w:pPr>
        <w:numPr>
          <w:ilvl w:val="0"/>
          <w:numId w:val="114"/>
        </w:numPr>
        <w:spacing w:after="0" w:line="240" w:lineRule="auto"/>
        <w:jc w:val="both"/>
        <w:rPr>
          <w:rFonts w:ascii="Times New Roman" w:hAnsi="Times New Roman" w:cs="Times New Roman"/>
        </w:rPr>
      </w:pPr>
      <w:r w:rsidRPr="004B42CB">
        <w:rPr>
          <w:rFonts w:ascii="Times New Roman" w:hAnsi="Times New Roman" w:cs="Times New Roman"/>
        </w:rPr>
        <w:t>are registered separately,</w:t>
      </w:r>
    </w:p>
    <w:p w14:paraId="6D94CDDA" w14:textId="77777777" w:rsidR="004B42CB" w:rsidRPr="004B42CB" w:rsidRDefault="004B42CB" w:rsidP="00B558C2">
      <w:pPr>
        <w:numPr>
          <w:ilvl w:val="0"/>
          <w:numId w:val="114"/>
        </w:numPr>
        <w:spacing w:after="0" w:line="240" w:lineRule="auto"/>
        <w:jc w:val="both"/>
        <w:rPr>
          <w:rFonts w:ascii="Times New Roman" w:hAnsi="Times New Roman" w:cs="Times New Roman"/>
        </w:rPr>
      </w:pPr>
      <w:r w:rsidRPr="004B42CB">
        <w:rPr>
          <w:rFonts w:ascii="Times New Roman" w:hAnsi="Times New Roman" w:cs="Times New Roman"/>
        </w:rPr>
        <w:t>analyzed by a social worker,</w:t>
      </w:r>
    </w:p>
    <w:p w14:paraId="00AA0FB9" w14:textId="1EF0CE0E" w:rsidR="004B42CB" w:rsidRPr="004B42CB" w:rsidRDefault="004B42CB" w:rsidP="00B558C2">
      <w:pPr>
        <w:numPr>
          <w:ilvl w:val="0"/>
          <w:numId w:val="114"/>
        </w:numPr>
        <w:spacing w:after="0" w:line="240" w:lineRule="auto"/>
        <w:jc w:val="both"/>
        <w:rPr>
          <w:rFonts w:ascii="Times New Roman" w:hAnsi="Times New Roman" w:cs="Times New Roman"/>
        </w:rPr>
      </w:pPr>
      <w:r w:rsidRPr="004B42CB">
        <w:rPr>
          <w:rFonts w:ascii="Times New Roman" w:hAnsi="Times New Roman" w:cs="Times New Roman"/>
        </w:rPr>
        <w:t>are used as an indicator of the effectiveness of RP implementation,</w:t>
      </w:r>
    </w:p>
    <w:p w14:paraId="1729D280" w14:textId="77777777" w:rsidR="004B42CB" w:rsidRPr="00A23E26" w:rsidRDefault="004B42CB" w:rsidP="00B558C2">
      <w:pPr>
        <w:numPr>
          <w:ilvl w:val="0"/>
          <w:numId w:val="114"/>
        </w:numPr>
        <w:spacing w:after="0" w:line="240" w:lineRule="auto"/>
        <w:jc w:val="both"/>
        <w:rPr>
          <w:rFonts w:ascii="Times New Roman" w:hAnsi="Times New Roman" w:cs="Times New Roman"/>
        </w:rPr>
      </w:pPr>
      <w:r w:rsidRPr="004B42CB">
        <w:rPr>
          <w:rFonts w:ascii="Times New Roman" w:hAnsi="Times New Roman" w:cs="Times New Roman"/>
        </w:rPr>
        <w:t>are included in the reporting to the World Bank.</w:t>
      </w:r>
    </w:p>
    <w:p w14:paraId="7646E0B6" w14:textId="77777777" w:rsidR="002512E0" w:rsidRDefault="002512E0" w:rsidP="00A23E26">
      <w:pPr>
        <w:spacing w:after="0" w:line="240" w:lineRule="auto"/>
        <w:jc w:val="both"/>
        <w:rPr>
          <w:rFonts w:ascii="Times New Roman" w:hAnsi="Times New Roman" w:cs="Times New Roman"/>
        </w:rPr>
      </w:pPr>
    </w:p>
    <w:p w14:paraId="0E6FEBEB" w14:textId="6439F80B" w:rsidR="00856DDF" w:rsidRDefault="00BE2906" w:rsidP="00A93651">
      <w:pPr>
        <w:tabs>
          <w:tab w:val="left" w:pos="1884"/>
        </w:tabs>
        <w:spacing w:after="0" w:line="240" w:lineRule="auto"/>
        <w:jc w:val="both"/>
        <w:rPr>
          <w:rFonts w:ascii="Times New Roman" w:hAnsi="Times New Roman" w:cs="Times New Roman"/>
        </w:rPr>
      </w:pPr>
      <w:r>
        <w:rPr>
          <w:rFonts w:ascii="Times New Roman" w:hAnsi="Times New Roman" w:cs="Times New Roman"/>
        </w:rPr>
        <w:tab/>
      </w:r>
    </w:p>
    <w:p w14:paraId="7F7323DF" w14:textId="6CD58AB0" w:rsidR="002E3993" w:rsidRPr="002E3993" w:rsidRDefault="002E3993" w:rsidP="002E3993">
      <w:pPr>
        <w:spacing w:after="120" w:line="240" w:lineRule="auto"/>
        <w:jc w:val="both"/>
        <w:rPr>
          <w:rFonts w:ascii="Times New Roman" w:hAnsi="Times New Roman" w:cs="Times New Roman"/>
          <w:b/>
          <w:bCs/>
        </w:rPr>
      </w:pPr>
      <w:bookmarkStart w:id="30" w:name="_Hlk225880312"/>
      <w:r w:rsidRPr="002E3993">
        <w:rPr>
          <w:rFonts w:ascii="Times New Roman" w:hAnsi="Times New Roman" w:cs="Times New Roman"/>
          <w:b/>
          <w:bCs/>
        </w:rPr>
        <w:t xml:space="preserve">CHAPTER 10. </w:t>
      </w:r>
      <w:bookmarkStart w:id="31" w:name="_Hlk227939282"/>
      <w:r w:rsidRPr="002E3993">
        <w:rPr>
          <w:rFonts w:ascii="Times New Roman" w:hAnsi="Times New Roman" w:cs="Times New Roman"/>
          <w:b/>
          <w:bCs/>
        </w:rPr>
        <w:t>CONSULTATIONS AND DISCLOSURE OF INFORMATION</w:t>
      </w:r>
    </w:p>
    <w:bookmarkEnd w:id="30"/>
    <w:bookmarkEnd w:id="31"/>
    <w:p w14:paraId="7F34213D" w14:textId="56EAE444" w:rsidR="002E3993" w:rsidRPr="002E3993" w:rsidRDefault="002E3993" w:rsidP="002E3993">
      <w:pPr>
        <w:spacing w:after="0" w:line="240" w:lineRule="auto"/>
        <w:jc w:val="both"/>
        <w:rPr>
          <w:rFonts w:ascii="Times New Roman" w:hAnsi="Times New Roman" w:cs="Times New Roman"/>
          <w:b/>
          <w:bCs/>
        </w:rPr>
      </w:pPr>
      <w:r w:rsidRPr="002E3993">
        <w:rPr>
          <w:rFonts w:ascii="Times New Roman" w:hAnsi="Times New Roman" w:cs="Times New Roman"/>
          <w:b/>
          <w:bCs/>
        </w:rPr>
        <w:t>10.1. Principles of stakeholder engagement</w:t>
      </w:r>
    </w:p>
    <w:p w14:paraId="0DEC0B7D" w14:textId="77777777" w:rsidR="002E3993" w:rsidRPr="002E3993" w:rsidRDefault="002E3993" w:rsidP="002E3993">
      <w:pPr>
        <w:spacing w:after="0" w:line="240" w:lineRule="auto"/>
        <w:jc w:val="both"/>
        <w:rPr>
          <w:rFonts w:ascii="Times New Roman" w:hAnsi="Times New Roman" w:cs="Times New Roman"/>
        </w:rPr>
      </w:pPr>
      <w:r w:rsidRPr="002E3993">
        <w:rPr>
          <w:rFonts w:ascii="Times New Roman" w:hAnsi="Times New Roman" w:cs="Times New Roman"/>
        </w:rPr>
        <w:t>Stakeholder engagement is a mandatory element of the World Bank's Environmental and Social Framework and is conducted in accordance with ESS10. The SWIM-2 project adheres to the following principles:</w:t>
      </w:r>
    </w:p>
    <w:p w14:paraId="3381644C" w14:textId="77777777" w:rsidR="002E3993" w:rsidRPr="002E3993" w:rsidRDefault="002E3993" w:rsidP="00B558C2">
      <w:pPr>
        <w:numPr>
          <w:ilvl w:val="0"/>
          <w:numId w:val="115"/>
        </w:numPr>
        <w:spacing w:after="0" w:line="240" w:lineRule="auto"/>
        <w:jc w:val="both"/>
        <w:rPr>
          <w:rFonts w:ascii="Times New Roman" w:hAnsi="Times New Roman" w:cs="Times New Roman"/>
        </w:rPr>
      </w:pPr>
      <w:r w:rsidRPr="002E3993">
        <w:rPr>
          <w:rFonts w:ascii="Times New Roman" w:hAnsi="Times New Roman" w:cs="Times New Roman"/>
        </w:rPr>
        <w:t xml:space="preserve">openness and accessibility of information – timely provision of information in formats understandable to a wide range of </w:t>
      </w:r>
      <w:proofErr w:type="gramStart"/>
      <w:r w:rsidRPr="002E3993">
        <w:rPr>
          <w:rFonts w:ascii="Times New Roman" w:hAnsi="Times New Roman" w:cs="Times New Roman"/>
        </w:rPr>
        <w:t>stakeholders;</w:t>
      </w:r>
      <w:proofErr w:type="gramEnd"/>
    </w:p>
    <w:p w14:paraId="05F17FB2" w14:textId="77777777" w:rsidR="002E3993" w:rsidRPr="002E3993" w:rsidRDefault="002E3993" w:rsidP="00B558C2">
      <w:pPr>
        <w:numPr>
          <w:ilvl w:val="0"/>
          <w:numId w:val="115"/>
        </w:numPr>
        <w:spacing w:after="0" w:line="240" w:lineRule="auto"/>
        <w:jc w:val="both"/>
        <w:rPr>
          <w:rFonts w:ascii="Times New Roman" w:hAnsi="Times New Roman" w:cs="Times New Roman"/>
        </w:rPr>
      </w:pPr>
      <w:r w:rsidRPr="002E3993">
        <w:rPr>
          <w:rFonts w:ascii="Times New Roman" w:hAnsi="Times New Roman" w:cs="Times New Roman"/>
        </w:rPr>
        <w:t>inclusiveness – participation of all groups of the population, including vulnerable groups (women, the poor, persons with disabilities, households without formal land rights</w:t>
      </w:r>
      <w:proofErr w:type="gramStart"/>
      <w:r w:rsidRPr="002E3993">
        <w:rPr>
          <w:rFonts w:ascii="Times New Roman" w:hAnsi="Times New Roman" w:cs="Times New Roman"/>
        </w:rPr>
        <w:t>);</w:t>
      </w:r>
      <w:proofErr w:type="gramEnd"/>
    </w:p>
    <w:p w14:paraId="1CBC791A" w14:textId="77777777" w:rsidR="002E3993" w:rsidRPr="002E3993" w:rsidRDefault="002E3993" w:rsidP="00B558C2">
      <w:pPr>
        <w:numPr>
          <w:ilvl w:val="0"/>
          <w:numId w:val="115"/>
        </w:numPr>
        <w:spacing w:after="0" w:line="240" w:lineRule="auto"/>
        <w:jc w:val="both"/>
        <w:rPr>
          <w:rFonts w:ascii="Times New Roman" w:hAnsi="Times New Roman" w:cs="Times New Roman"/>
        </w:rPr>
      </w:pPr>
      <w:r w:rsidRPr="002E3993">
        <w:rPr>
          <w:rFonts w:ascii="Times New Roman" w:hAnsi="Times New Roman" w:cs="Times New Roman"/>
        </w:rPr>
        <w:t xml:space="preserve">cultural acceptability and local adaptation - consultations are conducted in local languages, using accessible methods of </w:t>
      </w:r>
      <w:proofErr w:type="gramStart"/>
      <w:r w:rsidRPr="002E3993">
        <w:rPr>
          <w:rFonts w:ascii="Times New Roman" w:hAnsi="Times New Roman" w:cs="Times New Roman"/>
        </w:rPr>
        <w:t>explanation;</w:t>
      </w:r>
      <w:proofErr w:type="gramEnd"/>
    </w:p>
    <w:p w14:paraId="057E9F15" w14:textId="77777777" w:rsidR="002E3993" w:rsidRPr="002E3993" w:rsidRDefault="002E3993" w:rsidP="00B558C2">
      <w:pPr>
        <w:numPr>
          <w:ilvl w:val="0"/>
          <w:numId w:val="115"/>
        </w:numPr>
        <w:spacing w:after="0" w:line="240" w:lineRule="auto"/>
        <w:jc w:val="both"/>
        <w:rPr>
          <w:rFonts w:ascii="Times New Roman" w:hAnsi="Times New Roman" w:cs="Times New Roman"/>
        </w:rPr>
      </w:pPr>
      <w:r w:rsidRPr="002E3993">
        <w:rPr>
          <w:rFonts w:ascii="Times New Roman" w:hAnsi="Times New Roman" w:cs="Times New Roman"/>
        </w:rPr>
        <w:t xml:space="preserve">transparency of the decision-making process - information about project activities and possible impacts is disclosed in </w:t>
      </w:r>
      <w:proofErr w:type="gramStart"/>
      <w:r w:rsidRPr="002E3993">
        <w:rPr>
          <w:rFonts w:ascii="Times New Roman" w:hAnsi="Times New Roman" w:cs="Times New Roman"/>
        </w:rPr>
        <w:t>advance;</w:t>
      </w:r>
      <w:proofErr w:type="gramEnd"/>
    </w:p>
    <w:p w14:paraId="65A9AACA" w14:textId="77777777" w:rsidR="002E3993" w:rsidRPr="002E3993" w:rsidRDefault="002E3993" w:rsidP="00B558C2">
      <w:pPr>
        <w:numPr>
          <w:ilvl w:val="0"/>
          <w:numId w:val="115"/>
        </w:numPr>
        <w:spacing w:after="0" w:line="240" w:lineRule="auto"/>
        <w:jc w:val="both"/>
        <w:rPr>
          <w:rFonts w:ascii="Times New Roman" w:hAnsi="Times New Roman" w:cs="Times New Roman"/>
        </w:rPr>
      </w:pPr>
      <w:r w:rsidRPr="002E3993">
        <w:rPr>
          <w:rFonts w:ascii="Times New Roman" w:hAnsi="Times New Roman" w:cs="Times New Roman"/>
        </w:rPr>
        <w:t xml:space="preserve">systematic feedback - responses are provided in a timely manner, and the results of consultations are taken into account when preparing project </w:t>
      </w:r>
      <w:proofErr w:type="gramStart"/>
      <w:r w:rsidRPr="002E3993">
        <w:rPr>
          <w:rFonts w:ascii="Times New Roman" w:hAnsi="Times New Roman" w:cs="Times New Roman"/>
        </w:rPr>
        <w:t>documentation;</w:t>
      </w:r>
      <w:proofErr w:type="gramEnd"/>
    </w:p>
    <w:p w14:paraId="3909F022" w14:textId="77777777" w:rsidR="002E3993" w:rsidRPr="002E3993" w:rsidRDefault="002E3993" w:rsidP="00B558C2">
      <w:pPr>
        <w:numPr>
          <w:ilvl w:val="0"/>
          <w:numId w:val="115"/>
        </w:numPr>
        <w:spacing w:after="0" w:line="240" w:lineRule="auto"/>
        <w:jc w:val="both"/>
        <w:rPr>
          <w:rFonts w:ascii="Times New Roman" w:hAnsi="Times New Roman" w:cs="Times New Roman"/>
        </w:rPr>
      </w:pPr>
      <w:r w:rsidRPr="002E3993">
        <w:rPr>
          <w:rFonts w:ascii="Times New Roman" w:hAnsi="Times New Roman" w:cs="Times New Roman"/>
        </w:rPr>
        <w:t>good faith and absence of coercion, especially when discussing land use and compensation issues.</w:t>
      </w:r>
    </w:p>
    <w:p w14:paraId="4D4E1FA4" w14:textId="77777777" w:rsidR="002E3993" w:rsidRPr="002E3993" w:rsidRDefault="002E3993" w:rsidP="002E3993">
      <w:pPr>
        <w:spacing w:after="120" w:line="240" w:lineRule="auto"/>
        <w:jc w:val="both"/>
        <w:rPr>
          <w:rFonts w:ascii="Times New Roman" w:hAnsi="Times New Roman" w:cs="Times New Roman"/>
        </w:rPr>
      </w:pPr>
      <w:r w:rsidRPr="002E3993">
        <w:rPr>
          <w:rFonts w:ascii="Times New Roman" w:hAnsi="Times New Roman" w:cs="Times New Roman"/>
        </w:rPr>
        <w:t xml:space="preserve">These principles ensure compliance with ESS10 </w:t>
      </w:r>
      <w:proofErr w:type="gramStart"/>
      <w:r w:rsidRPr="002E3993">
        <w:rPr>
          <w:rFonts w:ascii="Times New Roman" w:hAnsi="Times New Roman" w:cs="Times New Roman"/>
        </w:rPr>
        <w:t>and also</w:t>
      </w:r>
      <w:proofErr w:type="gramEnd"/>
      <w:r w:rsidRPr="002E3993">
        <w:rPr>
          <w:rFonts w:ascii="Times New Roman" w:hAnsi="Times New Roman" w:cs="Times New Roman"/>
        </w:rPr>
        <w:t xml:space="preserve"> strengthen public trust and support for the project.</w:t>
      </w:r>
    </w:p>
    <w:p w14:paraId="09A08211" w14:textId="68E57F76" w:rsidR="002E3993" w:rsidRPr="002E3993" w:rsidRDefault="002E3993" w:rsidP="002E3993">
      <w:pPr>
        <w:spacing w:after="0" w:line="240" w:lineRule="auto"/>
        <w:jc w:val="both"/>
        <w:rPr>
          <w:rFonts w:ascii="Times New Roman" w:hAnsi="Times New Roman" w:cs="Times New Roman"/>
          <w:b/>
          <w:bCs/>
        </w:rPr>
      </w:pPr>
      <w:r w:rsidRPr="002E3993">
        <w:rPr>
          <w:rFonts w:ascii="Times New Roman" w:hAnsi="Times New Roman" w:cs="Times New Roman"/>
          <w:b/>
          <w:bCs/>
        </w:rPr>
        <w:t xml:space="preserve">10.2. </w:t>
      </w:r>
      <w:bookmarkStart w:id="32" w:name="_Hlk227939613"/>
      <w:r w:rsidRPr="002E3993">
        <w:rPr>
          <w:rFonts w:ascii="Times New Roman" w:hAnsi="Times New Roman" w:cs="Times New Roman"/>
          <w:b/>
          <w:bCs/>
        </w:rPr>
        <w:t>Consultations conducted during the preparation of the RPF</w:t>
      </w:r>
      <w:bookmarkEnd w:id="32"/>
    </w:p>
    <w:p w14:paraId="6DAA87A9" w14:textId="77777777" w:rsidR="002E3993" w:rsidRPr="002E3993" w:rsidRDefault="002E3993" w:rsidP="002E3993">
      <w:pPr>
        <w:spacing w:after="0" w:line="240" w:lineRule="auto"/>
        <w:jc w:val="both"/>
        <w:rPr>
          <w:rFonts w:ascii="Times New Roman" w:hAnsi="Times New Roman" w:cs="Times New Roman"/>
        </w:rPr>
      </w:pPr>
      <w:r w:rsidRPr="002E3993">
        <w:rPr>
          <w:rFonts w:ascii="Times New Roman" w:hAnsi="Times New Roman" w:cs="Times New Roman"/>
        </w:rPr>
        <w:t>In preparing this Resettlement Policy Framework (RPF), the following have been taken into account:</w:t>
      </w:r>
    </w:p>
    <w:p w14:paraId="42235528" w14:textId="77777777" w:rsidR="002E3993" w:rsidRPr="002E3993" w:rsidRDefault="002E3993" w:rsidP="00B558C2">
      <w:pPr>
        <w:numPr>
          <w:ilvl w:val="0"/>
          <w:numId w:val="116"/>
        </w:numPr>
        <w:spacing w:after="0" w:line="240" w:lineRule="auto"/>
        <w:jc w:val="both"/>
        <w:rPr>
          <w:rFonts w:ascii="Times New Roman" w:hAnsi="Times New Roman" w:cs="Times New Roman"/>
        </w:rPr>
      </w:pPr>
      <w:r w:rsidRPr="002E3993">
        <w:rPr>
          <w:rFonts w:ascii="Times New Roman" w:hAnsi="Times New Roman" w:cs="Times New Roman"/>
        </w:rPr>
        <w:t xml:space="preserve">consultations conducted within the framework of the SWIM-1 </w:t>
      </w:r>
      <w:proofErr w:type="gramStart"/>
      <w:r w:rsidRPr="002E3993">
        <w:rPr>
          <w:rFonts w:ascii="Times New Roman" w:hAnsi="Times New Roman" w:cs="Times New Roman"/>
        </w:rPr>
        <w:t>project;</w:t>
      </w:r>
      <w:proofErr w:type="gramEnd"/>
    </w:p>
    <w:p w14:paraId="6086B59F" w14:textId="53CD7037" w:rsidR="002E3993" w:rsidRPr="002E3993" w:rsidRDefault="002E3993" w:rsidP="00B558C2">
      <w:pPr>
        <w:numPr>
          <w:ilvl w:val="0"/>
          <w:numId w:val="116"/>
        </w:numPr>
        <w:spacing w:after="0" w:line="240" w:lineRule="auto"/>
        <w:jc w:val="both"/>
        <w:rPr>
          <w:rFonts w:ascii="Times New Roman" w:hAnsi="Times New Roman" w:cs="Times New Roman"/>
        </w:rPr>
      </w:pPr>
      <w:r w:rsidRPr="002E3993">
        <w:rPr>
          <w:rFonts w:ascii="Times New Roman" w:hAnsi="Times New Roman" w:cs="Times New Roman"/>
        </w:rPr>
        <w:t xml:space="preserve">discussions with representatives of the </w:t>
      </w:r>
      <w:r w:rsidR="00FE11CA">
        <w:rPr>
          <w:rFonts w:ascii="Times New Roman" w:hAnsi="Times New Roman" w:cs="Times New Roman"/>
        </w:rPr>
        <w:t>MEWR,</w:t>
      </w:r>
      <w:r w:rsidRPr="002E3993">
        <w:rPr>
          <w:rFonts w:ascii="Times New Roman" w:hAnsi="Times New Roman" w:cs="Times New Roman"/>
        </w:rPr>
        <w:t xml:space="preserve"> the </w:t>
      </w:r>
      <w:r w:rsidR="00AB5119">
        <w:rPr>
          <w:rFonts w:ascii="Times New Roman" w:hAnsi="Times New Roman" w:cs="Times New Roman"/>
        </w:rPr>
        <w:t>ALRI</w:t>
      </w:r>
      <w:r w:rsidRPr="002E3993">
        <w:rPr>
          <w:rFonts w:ascii="Times New Roman" w:hAnsi="Times New Roman" w:cs="Times New Roman"/>
        </w:rPr>
        <w:t xml:space="preserve">, the </w:t>
      </w:r>
      <w:r w:rsidR="00FE11CA">
        <w:rPr>
          <w:rFonts w:ascii="Times New Roman" w:hAnsi="Times New Roman" w:cs="Times New Roman"/>
        </w:rPr>
        <w:t>WUA,</w:t>
      </w:r>
      <w:r w:rsidRPr="002E3993">
        <w:rPr>
          <w:rFonts w:ascii="Times New Roman" w:hAnsi="Times New Roman" w:cs="Times New Roman"/>
        </w:rPr>
        <w:t xml:space="preserve"> local authorities and the structures of the </w:t>
      </w:r>
      <w:proofErr w:type="gramStart"/>
      <w:r w:rsidR="00D50635">
        <w:rPr>
          <w:rFonts w:ascii="Times New Roman" w:hAnsi="Times New Roman" w:cs="Times New Roman"/>
        </w:rPr>
        <w:t>PMU</w:t>
      </w:r>
      <w:r w:rsidRPr="002E3993">
        <w:rPr>
          <w:rFonts w:ascii="Times New Roman" w:hAnsi="Times New Roman" w:cs="Times New Roman"/>
        </w:rPr>
        <w:t>;</w:t>
      </w:r>
      <w:proofErr w:type="gramEnd"/>
    </w:p>
    <w:p w14:paraId="2AF289A7" w14:textId="77777777" w:rsidR="002E3993" w:rsidRPr="002E3993" w:rsidRDefault="002E3993" w:rsidP="00B558C2">
      <w:pPr>
        <w:numPr>
          <w:ilvl w:val="0"/>
          <w:numId w:val="116"/>
        </w:numPr>
        <w:spacing w:after="0" w:line="240" w:lineRule="auto"/>
        <w:jc w:val="both"/>
        <w:rPr>
          <w:rFonts w:ascii="Times New Roman" w:hAnsi="Times New Roman" w:cs="Times New Roman"/>
        </w:rPr>
      </w:pPr>
      <w:r w:rsidRPr="002E3993">
        <w:rPr>
          <w:rFonts w:ascii="Times New Roman" w:hAnsi="Times New Roman" w:cs="Times New Roman"/>
        </w:rPr>
        <w:t xml:space="preserve">early discussions on SWIM-2 preparation, including the results of the ESS </w:t>
      </w:r>
      <w:proofErr w:type="gramStart"/>
      <w:r w:rsidRPr="002E3993">
        <w:rPr>
          <w:rFonts w:ascii="Times New Roman" w:hAnsi="Times New Roman" w:cs="Times New Roman"/>
        </w:rPr>
        <w:t>analysis;</w:t>
      </w:r>
      <w:proofErr w:type="gramEnd"/>
    </w:p>
    <w:p w14:paraId="35978CEE" w14:textId="77777777" w:rsidR="002E3993" w:rsidRPr="002E3993" w:rsidRDefault="002E3993" w:rsidP="00B558C2">
      <w:pPr>
        <w:numPr>
          <w:ilvl w:val="0"/>
          <w:numId w:val="116"/>
        </w:numPr>
        <w:spacing w:after="120" w:line="240" w:lineRule="auto"/>
        <w:ind w:left="714" w:hanging="357"/>
        <w:jc w:val="both"/>
        <w:rPr>
          <w:rFonts w:ascii="Times New Roman" w:hAnsi="Times New Roman" w:cs="Times New Roman"/>
        </w:rPr>
      </w:pPr>
      <w:r w:rsidRPr="002E3993">
        <w:rPr>
          <w:rFonts w:ascii="Times New Roman" w:hAnsi="Times New Roman" w:cs="Times New Roman"/>
        </w:rPr>
        <w:t>Comments and recommendations of the World Bank.</w:t>
      </w:r>
    </w:p>
    <w:p w14:paraId="12066852" w14:textId="77777777" w:rsidR="002E3993" w:rsidRPr="002E3993" w:rsidRDefault="002E3993" w:rsidP="002E3993">
      <w:pPr>
        <w:spacing w:after="120" w:line="240" w:lineRule="auto"/>
        <w:jc w:val="both"/>
        <w:rPr>
          <w:rFonts w:ascii="Times New Roman" w:hAnsi="Times New Roman" w:cs="Times New Roman"/>
        </w:rPr>
      </w:pPr>
      <w:r w:rsidRPr="002E3993">
        <w:rPr>
          <w:rFonts w:ascii="Times New Roman" w:hAnsi="Times New Roman" w:cs="Times New Roman"/>
        </w:rPr>
        <w:t>The substantive basis of the SWIM-1 consultations remains relevant, as the SWIM-2 project focuses on similar types of infrastructure assets and is being implemented within the same institutional framework. If necessary, additional consultations will be organized early in the SWIM-2 phase to clarify specific aspects related to land use, compensation, and local community participation.</w:t>
      </w:r>
    </w:p>
    <w:p w14:paraId="23D044A2" w14:textId="30537802" w:rsidR="002E3993" w:rsidRPr="002E3993" w:rsidRDefault="002E3993" w:rsidP="002E3993">
      <w:pPr>
        <w:spacing w:after="0" w:line="240" w:lineRule="auto"/>
        <w:jc w:val="both"/>
        <w:rPr>
          <w:rFonts w:ascii="Times New Roman" w:hAnsi="Times New Roman" w:cs="Times New Roman"/>
          <w:b/>
          <w:bCs/>
        </w:rPr>
      </w:pPr>
      <w:r w:rsidRPr="002E3993">
        <w:rPr>
          <w:rFonts w:ascii="Times New Roman" w:hAnsi="Times New Roman" w:cs="Times New Roman"/>
          <w:b/>
          <w:bCs/>
        </w:rPr>
        <w:t xml:space="preserve">10.3. </w:t>
      </w:r>
      <w:bookmarkStart w:id="33" w:name="_Hlk227939655"/>
      <w:r w:rsidRPr="002E3993">
        <w:rPr>
          <w:rFonts w:ascii="Times New Roman" w:hAnsi="Times New Roman" w:cs="Times New Roman"/>
          <w:b/>
          <w:bCs/>
        </w:rPr>
        <w:t>Consultations at the subproject level</w:t>
      </w:r>
    </w:p>
    <w:bookmarkEnd w:id="33"/>
    <w:p w14:paraId="07E5CACE" w14:textId="77777777" w:rsidR="002E3993" w:rsidRPr="002E3993" w:rsidRDefault="002E3993" w:rsidP="002E3993">
      <w:pPr>
        <w:spacing w:after="0" w:line="240" w:lineRule="auto"/>
        <w:jc w:val="both"/>
        <w:rPr>
          <w:rFonts w:ascii="Times New Roman" w:hAnsi="Times New Roman" w:cs="Times New Roman"/>
        </w:rPr>
      </w:pPr>
      <w:r w:rsidRPr="00D9365A">
        <w:rPr>
          <w:rFonts w:ascii="Times New Roman" w:hAnsi="Times New Roman" w:cs="Times New Roman"/>
        </w:rPr>
        <w:t xml:space="preserve">Each SWIM-2 subproject requires consultations prior to </w:t>
      </w:r>
      <w:proofErr w:type="gramStart"/>
      <w:r w:rsidRPr="00D9365A">
        <w:rPr>
          <w:rFonts w:ascii="Times New Roman" w:hAnsi="Times New Roman" w:cs="Times New Roman"/>
        </w:rPr>
        <w:t>construction</w:t>
      </w:r>
      <w:r w:rsidRPr="00D9365A">
        <w:rPr>
          <w:rFonts w:ascii="Times New Roman" w:hAnsi="Times New Roman" w:cs="Times New Roman"/>
          <w:b/>
          <w:bCs/>
        </w:rPr>
        <w:t xml:space="preserve"> </w:t>
      </w:r>
      <w:r w:rsidRPr="00D9365A">
        <w:rPr>
          <w:rFonts w:ascii="Times New Roman" w:hAnsi="Times New Roman" w:cs="Times New Roman"/>
        </w:rPr>
        <w:t>,</w:t>
      </w:r>
      <w:proofErr w:type="gramEnd"/>
      <w:r w:rsidRPr="00D9365A">
        <w:rPr>
          <w:rFonts w:ascii="Times New Roman" w:hAnsi="Times New Roman" w:cs="Times New Roman"/>
        </w:rPr>
        <w:t xml:space="preserve"> in accordance with ESS10 and</w:t>
      </w:r>
      <w:r w:rsidRPr="002E3993">
        <w:rPr>
          <w:rFonts w:ascii="Times New Roman" w:hAnsi="Times New Roman" w:cs="Times New Roman"/>
        </w:rPr>
        <w:t xml:space="preserve"> ESS5. Such consultations include:</w:t>
      </w:r>
    </w:p>
    <w:p w14:paraId="15A1ED0C" w14:textId="77777777" w:rsidR="002E3993" w:rsidRPr="002E3993" w:rsidRDefault="002E3993" w:rsidP="00B558C2">
      <w:pPr>
        <w:numPr>
          <w:ilvl w:val="0"/>
          <w:numId w:val="117"/>
        </w:numPr>
        <w:spacing w:after="0" w:line="240" w:lineRule="auto"/>
        <w:jc w:val="both"/>
        <w:rPr>
          <w:rFonts w:ascii="Times New Roman" w:hAnsi="Times New Roman" w:cs="Times New Roman"/>
        </w:rPr>
      </w:pPr>
      <w:r w:rsidRPr="002E3993">
        <w:rPr>
          <w:rFonts w:ascii="Times New Roman" w:hAnsi="Times New Roman" w:cs="Times New Roman"/>
        </w:rPr>
        <w:t xml:space="preserve">provision of information on the scope of work, deadlines and expected </w:t>
      </w:r>
      <w:proofErr w:type="gramStart"/>
      <w:r w:rsidRPr="002E3993">
        <w:rPr>
          <w:rFonts w:ascii="Times New Roman" w:hAnsi="Times New Roman" w:cs="Times New Roman"/>
        </w:rPr>
        <w:t>impacts;</w:t>
      </w:r>
      <w:proofErr w:type="gramEnd"/>
    </w:p>
    <w:p w14:paraId="000F9F48" w14:textId="77777777" w:rsidR="002E3993" w:rsidRPr="002E3993" w:rsidRDefault="002E3993" w:rsidP="00B558C2">
      <w:pPr>
        <w:numPr>
          <w:ilvl w:val="0"/>
          <w:numId w:val="117"/>
        </w:numPr>
        <w:spacing w:after="0" w:line="240" w:lineRule="auto"/>
        <w:jc w:val="both"/>
        <w:rPr>
          <w:rFonts w:ascii="Times New Roman" w:hAnsi="Times New Roman" w:cs="Times New Roman"/>
        </w:rPr>
      </w:pPr>
      <w:r w:rsidRPr="002E3993">
        <w:rPr>
          <w:rFonts w:ascii="Times New Roman" w:hAnsi="Times New Roman" w:cs="Times New Roman"/>
        </w:rPr>
        <w:t xml:space="preserve">discussion of possible restrictions on access and temporary use of </w:t>
      </w:r>
      <w:proofErr w:type="gramStart"/>
      <w:r w:rsidRPr="002E3993">
        <w:rPr>
          <w:rFonts w:ascii="Times New Roman" w:hAnsi="Times New Roman" w:cs="Times New Roman"/>
        </w:rPr>
        <w:t>land;</w:t>
      </w:r>
      <w:proofErr w:type="gramEnd"/>
    </w:p>
    <w:p w14:paraId="725E504A" w14:textId="77777777" w:rsidR="002E3993" w:rsidRPr="002E3993" w:rsidRDefault="002E3993" w:rsidP="00B558C2">
      <w:pPr>
        <w:numPr>
          <w:ilvl w:val="0"/>
          <w:numId w:val="117"/>
        </w:numPr>
        <w:spacing w:after="0" w:line="240" w:lineRule="auto"/>
        <w:jc w:val="both"/>
        <w:rPr>
          <w:rFonts w:ascii="Times New Roman" w:hAnsi="Times New Roman" w:cs="Times New Roman"/>
        </w:rPr>
      </w:pPr>
      <w:r w:rsidRPr="002E3993">
        <w:rPr>
          <w:rFonts w:ascii="Times New Roman" w:hAnsi="Times New Roman" w:cs="Times New Roman"/>
        </w:rPr>
        <w:t xml:space="preserve">informing land users and communities about available rights and compensation </w:t>
      </w:r>
      <w:proofErr w:type="gramStart"/>
      <w:r w:rsidRPr="002E3993">
        <w:rPr>
          <w:rFonts w:ascii="Times New Roman" w:hAnsi="Times New Roman" w:cs="Times New Roman"/>
        </w:rPr>
        <w:t>mechanisms;</w:t>
      </w:r>
      <w:proofErr w:type="gramEnd"/>
    </w:p>
    <w:p w14:paraId="273B1D7F" w14:textId="6B6B9869" w:rsidR="002E3993" w:rsidRPr="002E3993" w:rsidRDefault="002E3993" w:rsidP="00B558C2">
      <w:pPr>
        <w:numPr>
          <w:ilvl w:val="0"/>
          <w:numId w:val="117"/>
        </w:numPr>
        <w:spacing w:after="0" w:line="240" w:lineRule="auto"/>
        <w:jc w:val="both"/>
        <w:rPr>
          <w:rFonts w:ascii="Times New Roman" w:hAnsi="Times New Roman" w:cs="Times New Roman"/>
        </w:rPr>
      </w:pPr>
      <w:r w:rsidRPr="002E3993">
        <w:rPr>
          <w:rFonts w:ascii="Times New Roman" w:hAnsi="Times New Roman" w:cs="Times New Roman"/>
        </w:rPr>
        <w:t xml:space="preserve">clarification on the use of cut-off date and principles of the right to receive </w:t>
      </w:r>
      <w:proofErr w:type="gramStart"/>
      <w:r w:rsidRPr="002E3993">
        <w:rPr>
          <w:rFonts w:ascii="Times New Roman" w:hAnsi="Times New Roman" w:cs="Times New Roman"/>
        </w:rPr>
        <w:t>compensation;</w:t>
      </w:r>
      <w:proofErr w:type="gramEnd"/>
    </w:p>
    <w:p w14:paraId="21E766EF" w14:textId="77777777" w:rsidR="002E3993" w:rsidRPr="002E3993" w:rsidRDefault="002E3993" w:rsidP="00B558C2">
      <w:pPr>
        <w:numPr>
          <w:ilvl w:val="0"/>
          <w:numId w:val="117"/>
        </w:numPr>
        <w:spacing w:after="0" w:line="240" w:lineRule="auto"/>
        <w:jc w:val="both"/>
        <w:rPr>
          <w:rFonts w:ascii="Times New Roman" w:hAnsi="Times New Roman" w:cs="Times New Roman"/>
        </w:rPr>
      </w:pPr>
      <w:r w:rsidRPr="002E3993">
        <w:rPr>
          <w:rFonts w:ascii="Times New Roman" w:hAnsi="Times New Roman" w:cs="Times New Roman"/>
        </w:rPr>
        <w:t xml:space="preserve">information about possible temporary inconveniences associated with the </w:t>
      </w:r>
      <w:proofErr w:type="gramStart"/>
      <w:r w:rsidRPr="002E3993">
        <w:rPr>
          <w:rFonts w:ascii="Times New Roman" w:hAnsi="Times New Roman" w:cs="Times New Roman"/>
        </w:rPr>
        <w:t>work;</w:t>
      </w:r>
      <w:proofErr w:type="gramEnd"/>
    </w:p>
    <w:p w14:paraId="4564917A" w14:textId="77777777" w:rsidR="002E3993" w:rsidRPr="002E3993" w:rsidRDefault="002E3993" w:rsidP="00B558C2">
      <w:pPr>
        <w:numPr>
          <w:ilvl w:val="0"/>
          <w:numId w:val="117"/>
        </w:numPr>
        <w:spacing w:after="0" w:line="240" w:lineRule="auto"/>
        <w:jc w:val="both"/>
        <w:rPr>
          <w:rFonts w:ascii="Times New Roman" w:hAnsi="Times New Roman" w:cs="Times New Roman"/>
        </w:rPr>
      </w:pPr>
      <w:r w:rsidRPr="002E3993">
        <w:rPr>
          <w:rFonts w:ascii="Times New Roman" w:hAnsi="Times New Roman" w:cs="Times New Roman"/>
        </w:rPr>
        <w:lastRenderedPageBreak/>
        <w:t xml:space="preserve">discussion of alternatives, work schedules, and measures to minimize </w:t>
      </w:r>
      <w:proofErr w:type="gramStart"/>
      <w:r w:rsidRPr="002E3993">
        <w:rPr>
          <w:rFonts w:ascii="Times New Roman" w:hAnsi="Times New Roman" w:cs="Times New Roman"/>
        </w:rPr>
        <w:t>impact;</w:t>
      </w:r>
      <w:proofErr w:type="gramEnd"/>
    </w:p>
    <w:p w14:paraId="3E2DC711" w14:textId="360612CD" w:rsidR="002E3993" w:rsidRPr="002E3993" w:rsidRDefault="002E3993" w:rsidP="00B558C2">
      <w:pPr>
        <w:numPr>
          <w:ilvl w:val="0"/>
          <w:numId w:val="117"/>
        </w:numPr>
        <w:spacing w:after="120" w:line="240" w:lineRule="auto"/>
        <w:ind w:left="714" w:hanging="357"/>
        <w:jc w:val="both"/>
        <w:rPr>
          <w:rFonts w:ascii="Times New Roman" w:hAnsi="Times New Roman" w:cs="Times New Roman"/>
        </w:rPr>
      </w:pPr>
      <w:r w:rsidRPr="002E3993">
        <w:rPr>
          <w:rFonts w:ascii="Times New Roman" w:hAnsi="Times New Roman" w:cs="Times New Roman"/>
        </w:rPr>
        <w:t xml:space="preserve">clarification of the functioning of the </w:t>
      </w:r>
      <w:r w:rsidR="00A40A0C">
        <w:rPr>
          <w:rFonts w:ascii="Times New Roman" w:hAnsi="Times New Roman" w:cs="Times New Roman"/>
        </w:rPr>
        <w:t xml:space="preserve">Grievance </w:t>
      </w:r>
      <w:r w:rsidR="00A8371D">
        <w:rPr>
          <w:rFonts w:ascii="Times New Roman" w:hAnsi="Times New Roman" w:cs="Times New Roman"/>
        </w:rPr>
        <w:t>Redress</w:t>
      </w:r>
      <w:r w:rsidRPr="002E3993">
        <w:rPr>
          <w:rFonts w:ascii="Times New Roman" w:hAnsi="Times New Roman" w:cs="Times New Roman"/>
        </w:rPr>
        <w:t xml:space="preserve"> Mechanism (</w:t>
      </w:r>
      <w:r w:rsidR="00D9365A">
        <w:rPr>
          <w:rFonts w:ascii="Times New Roman" w:hAnsi="Times New Roman" w:cs="Times New Roman"/>
        </w:rPr>
        <w:t>G</w:t>
      </w:r>
      <w:r w:rsidRPr="002E3993">
        <w:rPr>
          <w:rFonts w:ascii="Times New Roman" w:hAnsi="Times New Roman" w:cs="Times New Roman"/>
        </w:rPr>
        <w:t>RM).</w:t>
      </w:r>
    </w:p>
    <w:p w14:paraId="7D3AB788" w14:textId="171DAD0E" w:rsidR="002E3993" w:rsidRPr="00015496" w:rsidRDefault="002E3993" w:rsidP="002E3993">
      <w:pPr>
        <w:spacing w:after="120" w:line="240" w:lineRule="auto"/>
        <w:jc w:val="both"/>
        <w:rPr>
          <w:rFonts w:ascii="Times New Roman" w:hAnsi="Times New Roman" w:cs="Times New Roman"/>
          <w:lang w:val="en-US"/>
        </w:rPr>
      </w:pPr>
      <w:r w:rsidRPr="002E3993">
        <w:rPr>
          <w:rFonts w:ascii="Times New Roman" w:hAnsi="Times New Roman" w:cs="Times New Roman"/>
        </w:rPr>
        <w:t>Consultations must be conducted prior to the commencement of work and documented. Consultation records are included in the ESMP or RP.</w:t>
      </w:r>
    </w:p>
    <w:p w14:paraId="1D837994" w14:textId="1D36A8FF" w:rsidR="002E3993" w:rsidRPr="002E3993" w:rsidRDefault="002E3993" w:rsidP="002E3993">
      <w:pPr>
        <w:spacing w:after="0" w:line="240" w:lineRule="auto"/>
        <w:jc w:val="both"/>
        <w:rPr>
          <w:rFonts w:ascii="Times New Roman" w:hAnsi="Times New Roman" w:cs="Times New Roman"/>
          <w:b/>
          <w:bCs/>
        </w:rPr>
      </w:pPr>
      <w:r w:rsidRPr="002E3993">
        <w:rPr>
          <w:rFonts w:ascii="Times New Roman" w:hAnsi="Times New Roman" w:cs="Times New Roman"/>
          <w:b/>
          <w:bCs/>
        </w:rPr>
        <w:t xml:space="preserve">10.4. </w:t>
      </w:r>
      <w:bookmarkStart w:id="34" w:name="_Hlk227939697"/>
      <w:r w:rsidRPr="002E3993">
        <w:rPr>
          <w:rFonts w:ascii="Times New Roman" w:hAnsi="Times New Roman" w:cs="Times New Roman"/>
          <w:b/>
          <w:bCs/>
        </w:rPr>
        <w:t>Disclosure of Information</w:t>
      </w:r>
    </w:p>
    <w:bookmarkEnd w:id="34"/>
    <w:p w14:paraId="57DBF230" w14:textId="0D765925" w:rsidR="002E3993" w:rsidRPr="002E3993" w:rsidRDefault="002E3993" w:rsidP="002E3993">
      <w:pPr>
        <w:spacing w:after="0" w:line="240" w:lineRule="auto"/>
        <w:jc w:val="both"/>
        <w:rPr>
          <w:rFonts w:ascii="Times New Roman" w:hAnsi="Times New Roman" w:cs="Times New Roman"/>
        </w:rPr>
      </w:pPr>
      <w:r w:rsidRPr="002E3993">
        <w:rPr>
          <w:rFonts w:ascii="Times New Roman" w:hAnsi="Times New Roman" w:cs="Times New Roman"/>
        </w:rPr>
        <w:t xml:space="preserve">The </w:t>
      </w:r>
      <w:r w:rsidR="00F6248F">
        <w:rPr>
          <w:rFonts w:ascii="Times New Roman" w:hAnsi="Times New Roman" w:cs="Times New Roman"/>
        </w:rPr>
        <w:t xml:space="preserve">PMU </w:t>
      </w:r>
      <w:r w:rsidRPr="002E3993">
        <w:rPr>
          <w:rFonts w:ascii="Times New Roman" w:hAnsi="Times New Roman" w:cs="Times New Roman"/>
        </w:rPr>
        <w:t>/</w:t>
      </w:r>
      <w:r w:rsidR="00A8371D">
        <w:rPr>
          <w:rFonts w:ascii="Times New Roman" w:hAnsi="Times New Roman" w:cs="Times New Roman"/>
        </w:rPr>
        <w:t xml:space="preserve">PIG </w:t>
      </w:r>
      <w:r w:rsidR="00A8371D" w:rsidRPr="002E3993">
        <w:rPr>
          <w:rFonts w:ascii="Times New Roman" w:hAnsi="Times New Roman" w:cs="Times New Roman"/>
        </w:rPr>
        <w:t>ensures</w:t>
      </w:r>
      <w:r w:rsidRPr="002E3993">
        <w:rPr>
          <w:rFonts w:ascii="Times New Roman" w:hAnsi="Times New Roman" w:cs="Times New Roman"/>
        </w:rPr>
        <w:t xml:space="preserve"> disclosure of information at all stages of the project through the following channels:</w:t>
      </w:r>
    </w:p>
    <w:p w14:paraId="2BE709F5" w14:textId="4BCAD248" w:rsidR="002E3993" w:rsidRPr="002E3993" w:rsidRDefault="002E3993" w:rsidP="00B558C2">
      <w:pPr>
        <w:numPr>
          <w:ilvl w:val="0"/>
          <w:numId w:val="118"/>
        </w:numPr>
        <w:spacing w:after="0" w:line="240" w:lineRule="auto"/>
        <w:jc w:val="both"/>
        <w:rPr>
          <w:rFonts w:ascii="Times New Roman" w:hAnsi="Times New Roman" w:cs="Times New Roman"/>
        </w:rPr>
      </w:pPr>
      <w:r w:rsidRPr="002E3993">
        <w:rPr>
          <w:rFonts w:ascii="Times New Roman" w:hAnsi="Times New Roman" w:cs="Times New Roman"/>
        </w:rPr>
        <w:t xml:space="preserve">official websites of the MEWR and </w:t>
      </w:r>
      <w:proofErr w:type="gramStart"/>
      <w:r w:rsidR="00AB5119">
        <w:rPr>
          <w:rFonts w:ascii="Times New Roman" w:hAnsi="Times New Roman" w:cs="Times New Roman"/>
        </w:rPr>
        <w:t>ALRI</w:t>
      </w:r>
      <w:r w:rsidRPr="002E3993">
        <w:rPr>
          <w:rFonts w:ascii="Times New Roman" w:hAnsi="Times New Roman" w:cs="Times New Roman"/>
        </w:rPr>
        <w:t>;</w:t>
      </w:r>
      <w:proofErr w:type="gramEnd"/>
    </w:p>
    <w:p w14:paraId="5975D2C5" w14:textId="77777777" w:rsidR="002E3993" w:rsidRPr="002E3993" w:rsidRDefault="002E3993" w:rsidP="00B558C2">
      <w:pPr>
        <w:numPr>
          <w:ilvl w:val="0"/>
          <w:numId w:val="118"/>
        </w:numPr>
        <w:spacing w:after="0" w:line="240" w:lineRule="auto"/>
        <w:jc w:val="both"/>
        <w:rPr>
          <w:rFonts w:ascii="Times New Roman" w:hAnsi="Times New Roman" w:cs="Times New Roman"/>
        </w:rPr>
      </w:pPr>
      <w:r w:rsidRPr="002E3993">
        <w:rPr>
          <w:rFonts w:ascii="Times New Roman" w:hAnsi="Times New Roman" w:cs="Times New Roman"/>
        </w:rPr>
        <w:t xml:space="preserve">publication at the level of </w:t>
      </w:r>
      <w:proofErr w:type="gramStart"/>
      <w:r w:rsidRPr="002E3993">
        <w:rPr>
          <w:rFonts w:ascii="Times New Roman" w:hAnsi="Times New Roman" w:cs="Times New Roman"/>
        </w:rPr>
        <w:t>jamoats ,</w:t>
      </w:r>
      <w:proofErr w:type="gramEnd"/>
      <w:r w:rsidRPr="002E3993">
        <w:rPr>
          <w:rFonts w:ascii="Times New Roman" w:hAnsi="Times New Roman" w:cs="Times New Roman"/>
        </w:rPr>
        <w:t xml:space="preserve"> WUAs and district </w:t>
      </w:r>
      <w:proofErr w:type="gramStart"/>
      <w:r w:rsidRPr="002E3993">
        <w:rPr>
          <w:rFonts w:ascii="Times New Roman" w:hAnsi="Times New Roman" w:cs="Times New Roman"/>
        </w:rPr>
        <w:t>administrations;</w:t>
      </w:r>
      <w:proofErr w:type="gramEnd"/>
    </w:p>
    <w:p w14:paraId="1823B672" w14:textId="77777777" w:rsidR="002E3993" w:rsidRPr="002E3993" w:rsidRDefault="002E3993" w:rsidP="00B558C2">
      <w:pPr>
        <w:numPr>
          <w:ilvl w:val="0"/>
          <w:numId w:val="118"/>
        </w:numPr>
        <w:spacing w:after="0" w:line="240" w:lineRule="auto"/>
        <w:jc w:val="both"/>
        <w:rPr>
          <w:rFonts w:ascii="Times New Roman" w:hAnsi="Times New Roman" w:cs="Times New Roman"/>
        </w:rPr>
      </w:pPr>
      <w:r w:rsidRPr="002E3993">
        <w:rPr>
          <w:rFonts w:ascii="Times New Roman" w:hAnsi="Times New Roman" w:cs="Times New Roman"/>
        </w:rPr>
        <w:t xml:space="preserve">information stands and banners at project </w:t>
      </w:r>
      <w:proofErr w:type="gramStart"/>
      <w:r w:rsidRPr="002E3993">
        <w:rPr>
          <w:rFonts w:ascii="Times New Roman" w:hAnsi="Times New Roman" w:cs="Times New Roman"/>
        </w:rPr>
        <w:t>sites;</w:t>
      </w:r>
      <w:proofErr w:type="gramEnd"/>
    </w:p>
    <w:p w14:paraId="2D1AF5F4" w14:textId="6884ADE0" w:rsidR="002E3993" w:rsidRPr="002E3993" w:rsidRDefault="002E3993" w:rsidP="00B558C2">
      <w:pPr>
        <w:numPr>
          <w:ilvl w:val="0"/>
          <w:numId w:val="118"/>
        </w:numPr>
        <w:spacing w:after="0" w:line="240" w:lineRule="auto"/>
        <w:jc w:val="both"/>
        <w:rPr>
          <w:rFonts w:ascii="Times New Roman" w:hAnsi="Times New Roman" w:cs="Times New Roman"/>
        </w:rPr>
      </w:pPr>
      <w:r w:rsidRPr="002E3993">
        <w:rPr>
          <w:rFonts w:ascii="Times New Roman" w:hAnsi="Times New Roman" w:cs="Times New Roman"/>
        </w:rPr>
        <w:t xml:space="preserve">disclosure of RPF and RP on the World Bank </w:t>
      </w:r>
      <w:proofErr w:type="gramStart"/>
      <w:r w:rsidRPr="002E3993">
        <w:rPr>
          <w:rFonts w:ascii="Times New Roman" w:hAnsi="Times New Roman" w:cs="Times New Roman"/>
        </w:rPr>
        <w:t>website;</w:t>
      </w:r>
      <w:proofErr w:type="gramEnd"/>
    </w:p>
    <w:p w14:paraId="7E5A5081" w14:textId="77777777" w:rsidR="002E3993" w:rsidRPr="002E3993" w:rsidRDefault="002E3993" w:rsidP="00B558C2">
      <w:pPr>
        <w:numPr>
          <w:ilvl w:val="0"/>
          <w:numId w:val="118"/>
        </w:numPr>
        <w:spacing w:after="0" w:line="240" w:lineRule="auto"/>
        <w:jc w:val="both"/>
        <w:rPr>
          <w:rFonts w:ascii="Times New Roman" w:hAnsi="Times New Roman" w:cs="Times New Roman"/>
        </w:rPr>
      </w:pPr>
      <w:r w:rsidRPr="002E3993">
        <w:rPr>
          <w:rFonts w:ascii="Times New Roman" w:hAnsi="Times New Roman" w:cs="Times New Roman"/>
        </w:rPr>
        <w:t xml:space="preserve">provision of paper copies to local authorities upon </w:t>
      </w:r>
      <w:proofErr w:type="gramStart"/>
      <w:r w:rsidRPr="002E3993">
        <w:rPr>
          <w:rFonts w:ascii="Times New Roman" w:hAnsi="Times New Roman" w:cs="Times New Roman"/>
        </w:rPr>
        <w:t>request;</w:t>
      </w:r>
      <w:proofErr w:type="gramEnd"/>
    </w:p>
    <w:p w14:paraId="69CF4DE9" w14:textId="77777777" w:rsidR="002E3993" w:rsidRPr="002E3993" w:rsidRDefault="002E3993" w:rsidP="00B558C2">
      <w:pPr>
        <w:numPr>
          <w:ilvl w:val="0"/>
          <w:numId w:val="118"/>
        </w:numPr>
        <w:spacing w:after="0" w:line="240" w:lineRule="auto"/>
        <w:jc w:val="both"/>
        <w:rPr>
          <w:rFonts w:ascii="Times New Roman" w:hAnsi="Times New Roman" w:cs="Times New Roman"/>
        </w:rPr>
      </w:pPr>
      <w:r w:rsidRPr="002E3993">
        <w:rPr>
          <w:rFonts w:ascii="Times New Roman" w:hAnsi="Times New Roman" w:cs="Times New Roman"/>
        </w:rPr>
        <w:t>distribution of information leaflets and booklets for water users.</w:t>
      </w:r>
    </w:p>
    <w:p w14:paraId="50ECD6F5" w14:textId="77777777" w:rsidR="002E3993" w:rsidRPr="002E3993" w:rsidRDefault="002E3993" w:rsidP="002E3993">
      <w:pPr>
        <w:spacing w:after="120" w:line="240" w:lineRule="auto"/>
        <w:jc w:val="both"/>
        <w:rPr>
          <w:rFonts w:ascii="Times New Roman" w:hAnsi="Times New Roman" w:cs="Times New Roman"/>
        </w:rPr>
      </w:pPr>
      <w:r w:rsidRPr="002E3993">
        <w:rPr>
          <w:rFonts w:ascii="Times New Roman" w:hAnsi="Times New Roman" w:cs="Times New Roman"/>
        </w:rPr>
        <w:t>Disclosure of information is made prior to the implementation of activities that may result in economic impacts, temporary restrictions on access, or temporary land leases.</w:t>
      </w:r>
    </w:p>
    <w:p w14:paraId="68A2820E" w14:textId="450F68A1" w:rsidR="002E3993" w:rsidRPr="002E3993" w:rsidRDefault="002E3993" w:rsidP="002E3993">
      <w:pPr>
        <w:spacing w:after="0" w:line="240" w:lineRule="auto"/>
        <w:jc w:val="both"/>
        <w:rPr>
          <w:rFonts w:ascii="Times New Roman" w:hAnsi="Times New Roman" w:cs="Times New Roman"/>
          <w:b/>
          <w:bCs/>
        </w:rPr>
      </w:pPr>
      <w:r w:rsidRPr="002E3993">
        <w:rPr>
          <w:rFonts w:ascii="Times New Roman" w:hAnsi="Times New Roman" w:cs="Times New Roman"/>
          <w:b/>
          <w:bCs/>
        </w:rPr>
        <w:t xml:space="preserve">10.5. </w:t>
      </w:r>
      <w:bookmarkStart w:id="35" w:name="_Hlk227939789"/>
      <w:r w:rsidRPr="002E3993">
        <w:rPr>
          <w:rFonts w:ascii="Times New Roman" w:hAnsi="Times New Roman" w:cs="Times New Roman"/>
          <w:b/>
          <w:bCs/>
        </w:rPr>
        <w:t>Consultations in preparation of RP</w:t>
      </w:r>
      <w:bookmarkEnd w:id="35"/>
    </w:p>
    <w:p w14:paraId="3D6453F7" w14:textId="7B2DC4CC" w:rsidR="002E3993" w:rsidRPr="002E3993" w:rsidRDefault="002E3993" w:rsidP="002E3993">
      <w:pPr>
        <w:spacing w:after="0" w:line="240" w:lineRule="auto"/>
        <w:jc w:val="both"/>
        <w:rPr>
          <w:rFonts w:ascii="Times New Roman" w:hAnsi="Times New Roman" w:cs="Times New Roman"/>
        </w:rPr>
      </w:pPr>
      <w:r w:rsidRPr="002E3993">
        <w:rPr>
          <w:rFonts w:ascii="Times New Roman" w:hAnsi="Times New Roman" w:cs="Times New Roman"/>
        </w:rPr>
        <w:t>For subprojects where impacts are identified that require the preparation of a RP:</w:t>
      </w:r>
    </w:p>
    <w:p w14:paraId="4CF5EE64" w14:textId="77777777" w:rsidR="002E3993" w:rsidRPr="002E3993" w:rsidRDefault="002E3993" w:rsidP="00B558C2">
      <w:pPr>
        <w:numPr>
          <w:ilvl w:val="0"/>
          <w:numId w:val="119"/>
        </w:numPr>
        <w:spacing w:after="0" w:line="240" w:lineRule="auto"/>
        <w:jc w:val="both"/>
        <w:rPr>
          <w:rFonts w:ascii="Times New Roman" w:hAnsi="Times New Roman" w:cs="Times New Roman"/>
        </w:rPr>
      </w:pPr>
      <w:r w:rsidRPr="002E3993">
        <w:rPr>
          <w:rFonts w:ascii="Times New Roman" w:hAnsi="Times New Roman" w:cs="Times New Roman"/>
        </w:rPr>
        <w:t xml:space="preserve">Mandatory consultations with affected persons are carried </w:t>
      </w:r>
      <w:proofErr w:type="gramStart"/>
      <w:r w:rsidRPr="002E3993">
        <w:rPr>
          <w:rFonts w:ascii="Times New Roman" w:hAnsi="Times New Roman" w:cs="Times New Roman"/>
        </w:rPr>
        <w:t>out;</w:t>
      </w:r>
      <w:proofErr w:type="gramEnd"/>
    </w:p>
    <w:p w14:paraId="11C74CFF" w14:textId="25E3BDEC" w:rsidR="002E3993" w:rsidRPr="002E3993" w:rsidRDefault="002E3993" w:rsidP="00B558C2">
      <w:pPr>
        <w:numPr>
          <w:ilvl w:val="0"/>
          <w:numId w:val="119"/>
        </w:numPr>
        <w:spacing w:after="0" w:line="240" w:lineRule="auto"/>
        <w:jc w:val="both"/>
        <w:rPr>
          <w:rFonts w:ascii="Times New Roman" w:hAnsi="Times New Roman" w:cs="Times New Roman"/>
        </w:rPr>
      </w:pPr>
      <w:r w:rsidRPr="002E3993">
        <w:rPr>
          <w:rFonts w:ascii="Times New Roman" w:hAnsi="Times New Roman" w:cs="Times New Roman"/>
        </w:rPr>
        <w:t xml:space="preserve">RP is subject to public disclosure prior to commencement of construction </w:t>
      </w:r>
      <w:proofErr w:type="gramStart"/>
      <w:r w:rsidRPr="002E3993">
        <w:rPr>
          <w:rFonts w:ascii="Times New Roman" w:hAnsi="Times New Roman" w:cs="Times New Roman"/>
        </w:rPr>
        <w:t>work;</w:t>
      </w:r>
      <w:proofErr w:type="gramEnd"/>
    </w:p>
    <w:p w14:paraId="25E17DDF" w14:textId="77777777" w:rsidR="002E3993" w:rsidRPr="002E3993" w:rsidRDefault="002E3993" w:rsidP="00B558C2">
      <w:pPr>
        <w:numPr>
          <w:ilvl w:val="0"/>
          <w:numId w:val="119"/>
        </w:numPr>
        <w:spacing w:after="0" w:line="240" w:lineRule="auto"/>
        <w:jc w:val="both"/>
        <w:rPr>
          <w:rFonts w:ascii="Times New Roman" w:hAnsi="Times New Roman" w:cs="Times New Roman"/>
        </w:rPr>
      </w:pPr>
      <w:r w:rsidRPr="002E3993">
        <w:rPr>
          <w:rFonts w:ascii="Times New Roman" w:hAnsi="Times New Roman" w:cs="Times New Roman"/>
        </w:rPr>
        <w:t xml:space="preserve">information is provided in accessible </w:t>
      </w:r>
      <w:proofErr w:type="gramStart"/>
      <w:r w:rsidRPr="002E3993">
        <w:rPr>
          <w:rFonts w:ascii="Times New Roman" w:hAnsi="Times New Roman" w:cs="Times New Roman"/>
        </w:rPr>
        <w:t>languages;</w:t>
      </w:r>
      <w:proofErr w:type="gramEnd"/>
    </w:p>
    <w:p w14:paraId="56A6A66F" w14:textId="77777777" w:rsidR="002E3993" w:rsidRPr="002E3993" w:rsidRDefault="002E3993" w:rsidP="00B558C2">
      <w:pPr>
        <w:numPr>
          <w:ilvl w:val="0"/>
          <w:numId w:val="119"/>
        </w:numPr>
        <w:spacing w:after="0" w:line="240" w:lineRule="auto"/>
        <w:jc w:val="both"/>
        <w:rPr>
          <w:rFonts w:ascii="Times New Roman" w:hAnsi="Times New Roman" w:cs="Times New Roman"/>
        </w:rPr>
      </w:pPr>
      <w:r w:rsidRPr="002E3993">
        <w:rPr>
          <w:rFonts w:ascii="Times New Roman" w:hAnsi="Times New Roman" w:cs="Times New Roman"/>
        </w:rPr>
        <w:t xml:space="preserve">consultations are held in places convenient for the local </w:t>
      </w:r>
      <w:proofErr w:type="gramStart"/>
      <w:r w:rsidRPr="002E3993">
        <w:rPr>
          <w:rFonts w:ascii="Times New Roman" w:hAnsi="Times New Roman" w:cs="Times New Roman"/>
        </w:rPr>
        <w:t>population;</w:t>
      </w:r>
      <w:proofErr w:type="gramEnd"/>
    </w:p>
    <w:p w14:paraId="524BC2AB" w14:textId="77777777" w:rsidR="002E3993" w:rsidRPr="002E3993" w:rsidRDefault="002E3993" w:rsidP="00B558C2">
      <w:pPr>
        <w:numPr>
          <w:ilvl w:val="0"/>
          <w:numId w:val="119"/>
        </w:numPr>
        <w:spacing w:after="0" w:line="240" w:lineRule="auto"/>
        <w:jc w:val="both"/>
        <w:rPr>
          <w:rFonts w:ascii="Times New Roman" w:hAnsi="Times New Roman" w:cs="Times New Roman"/>
        </w:rPr>
      </w:pPr>
      <w:r w:rsidRPr="002E3993">
        <w:rPr>
          <w:rFonts w:ascii="Times New Roman" w:hAnsi="Times New Roman" w:cs="Times New Roman"/>
        </w:rPr>
        <w:t>A separate consultation format is provided for vulnerable groups (female heads of households, elderly people, people with disabilities, landless people).</w:t>
      </w:r>
    </w:p>
    <w:p w14:paraId="3F780BDD" w14:textId="2CF9CB4C" w:rsidR="002E3993" w:rsidRPr="002E3993" w:rsidRDefault="002E3993" w:rsidP="002E3993">
      <w:pPr>
        <w:spacing w:after="0" w:line="240" w:lineRule="auto"/>
        <w:jc w:val="both"/>
        <w:rPr>
          <w:rFonts w:ascii="Times New Roman" w:hAnsi="Times New Roman" w:cs="Times New Roman"/>
        </w:rPr>
      </w:pPr>
      <w:r w:rsidRPr="002E3993">
        <w:rPr>
          <w:rFonts w:ascii="Times New Roman" w:hAnsi="Times New Roman" w:cs="Times New Roman"/>
        </w:rPr>
        <w:t>The RP document must include:</w:t>
      </w:r>
    </w:p>
    <w:p w14:paraId="7B6BECC8" w14:textId="77777777" w:rsidR="002E3993" w:rsidRPr="002E3993" w:rsidRDefault="002E3993" w:rsidP="00B558C2">
      <w:pPr>
        <w:numPr>
          <w:ilvl w:val="0"/>
          <w:numId w:val="120"/>
        </w:numPr>
        <w:spacing w:after="0" w:line="240" w:lineRule="auto"/>
        <w:jc w:val="both"/>
        <w:rPr>
          <w:rFonts w:ascii="Times New Roman" w:hAnsi="Times New Roman" w:cs="Times New Roman"/>
        </w:rPr>
      </w:pPr>
      <w:r w:rsidRPr="002E3993">
        <w:rPr>
          <w:rFonts w:ascii="Times New Roman" w:hAnsi="Times New Roman" w:cs="Times New Roman"/>
        </w:rPr>
        <w:t xml:space="preserve">a brief description of the consultation </w:t>
      </w:r>
      <w:proofErr w:type="gramStart"/>
      <w:r w:rsidRPr="002E3993">
        <w:rPr>
          <w:rFonts w:ascii="Times New Roman" w:hAnsi="Times New Roman" w:cs="Times New Roman"/>
        </w:rPr>
        <w:t>process;</w:t>
      </w:r>
      <w:proofErr w:type="gramEnd"/>
    </w:p>
    <w:p w14:paraId="7667AA24" w14:textId="77777777" w:rsidR="002E3993" w:rsidRPr="002E3993" w:rsidRDefault="002E3993" w:rsidP="00B558C2">
      <w:pPr>
        <w:numPr>
          <w:ilvl w:val="0"/>
          <w:numId w:val="120"/>
        </w:numPr>
        <w:spacing w:after="0" w:line="240" w:lineRule="auto"/>
        <w:jc w:val="both"/>
        <w:rPr>
          <w:rFonts w:ascii="Times New Roman" w:hAnsi="Times New Roman" w:cs="Times New Roman"/>
        </w:rPr>
      </w:pPr>
      <w:r w:rsidRPr="002E3993">
        <w:rPr>
          <w:rFonts w:ascii="Times New Roman" w:hAnsi="Times New Roman" w:cs="Times New Roman"/>
        </w:rPr>
        <w:t xml:space="preserve">list of </w:t>
      </w:r>
      <w:proofErr w:type="gramStart"/>
      <w:r w:rsidRPr="002E3993">
        <w:rPr>
          <w:rFonts w:ascii="Times New Roman" w:hAnsi="Times New Roman" w:cs="Times New Roman"/>
        </w:rPr>
        <w:t>participants;</w:t>
      </w:r>
      <w:proofErr w:type="gramEnd"/>
    </w:p>
    <w:p w14:paraId="01F72017" w14:textId="77777777" w:rsidR="002E3993" w:rsidRPr="002E3993" w:rsidRDefault="002E3993" w:rsidP="00B558C2">
      <w:pPr>
        <w:numPr>
          <w:ilvl w:val="0"/>
          <w:numId w:val="120"/>
        </w:numPr>
        <w:spacing w:after="0" w:line="240" w:lineRule="auto"/>
        <w:jc w:val="both"/>
        <w:rPr>
          <w:rFonts w:ascii="Times New Roman" w:hAnsi="Times New Roman" w:cs="Times New Roman"/>
        </w:rPr>
      </w:pPr>
      <w:r w:rsidRPr="002E3993">
        <w:rPr>
          <w:rFonts w:ascii="Times New Roman" w:hAnsi="Times New Roman" w:cs="Times New Roman"/>
        </w:rPr>
        <w:t xml:space="preserve">summary of </w:t>
      </w:r>
      <w:proofErr w:type="gramStart"/>
      <w:r w:rsidRPr="002E3993">
        <w:rPr>
          <w:rFonts w:ascii="Times New Roman" w:hAnsi="Times New Roman" w:cs="Times New Roman"/>
        </w:rPr>
        <w:t>discussions;</w:t>
      </w:r>
      <w:proofErr w:type="gramEnd"/>
    </w:p>
    <w:p w14:paraId="0096D353" w14:textId="3E292586" w:rsidR="002E3993" w:rsidRPr="002E3993" w:rsidRDefault="002E3993" w:rsidP="00B558C2">
      <w:pPr>
        <w:numPr>
          <w:ilvl w:val="0"/>
          <w:numId w:val="120"/>
        </w:numPr>
        <w:spacing w:after="0" w:line="240" w:lineRule="auto"/>
        <w:jc w:val="both"/>
        <w:rPr>
          <w:rFonts w:ascii="Times New Roman" w:hAnsi="Times New Roman" w:cs="Times New Roman"/>
        </w:rPr>
      </w:pPr>
      <w:r w:rsidRPr="002E3993">
        <w:rPr>
          <w:rFonts w:ascii="Times New Roman" w:hAnsi="Times New Roman" w:cs="Times New Roman"/>
        </w:rPr>
        <w:t xml:space="preserve">questions and suggestions from the </w:t>
      </w:r>
      <w:proofErr w:type="gramStart"/>
      <w:r w:rsidR="00204FF9">
        <w:rPr>
          <w:rFonts w:ascii="Times New Roman" w:hAnsi="Times New Roman" w:cs="Times New Roman"/>
        </w:rPr>
        <w:t>PAP</w:t>
      </w:r>
      <w:r w:rsidRPr="002E3993">
        <w:rPr>
          <w:rFonts w:ascii="Times New Roman" w:hAnsi="Times New Roman" w:cs="Times New Roman"/>
        </w:rPr>
        <w:t>;</w:t>
      </w:r>
      <w:proofErr w:type="gramEnd"/>
    </w:p>
    <w:p w14:paraId="3535B6C7" w14:textId="05F8DDCE" w:rsidR="002E3993" w:rsidRPr="002E3993" w:rsidRDefault="002E3993" w:rsidP="00B558C2">
      <w:pPr>
        <w:numPr>
          <w:ilvl w:val="0"/>
          <w:numId w:val="120"/>
        </w:numPr>
        <w:spacing w:after="120" w:line="240" w:lineRule="auto"/>
        <w:ind w:left="714" w:hanging="357"/>
        <w:jc w:val="both"/>
        <w:rPr>
          <w:rFonts w:ascii="Times New Roman" w:hAnsi="Times New Roman" w:cs="Times New Roman"/>
        </w:rPr>
      </w:pPr>
      <w:r w:rsidRPr="002E3993">
        <w:rPr>
          <w:rFonts w:ascii="Times New Roman" w:hAnsi="Times New Roman" w:cs="Times New Roman"/>
        </w:rPr>
        <w:t>information on how the comments were taken into account in the final RP.</w:t>
      </w:r>
    </w:p>
    <w:p w14:paraId="0357240D" w14:textId="5DD387C4" w:rsidR="002E3993" w:rsidRPr="002E3993" w:rsidRDefault="002E3993" w:rsidP="002E3993">
      <w:pPr>
        <w:spacing w:after="0" w:line="240" w:lineRule="auto"/>
        <w:jc w:val="both"/>
        <w:rPr>
          <w:rFonts w:ascii="Times New Roman" w:hAnsi="Times New Roman" w:cs="Times New Roman"/>
          <w:b/>
          <w:bCs/>
        </w:rPr>
      </w:pPr>
      <w:r w:rsidRPr="002E3993">
        <w:rPr>
          <w:rFonts w:ascii="Times New Roman" w:hAnsi="Times New Roman" w:cs="Times New Roman"/>
          <w:b/>
          <w:bCs/>
        </w:rPr>
        <w:t>1</w:t>
      </w:r>
      <w:r w:rsidR="006911ED" w:rsidRPr="00C26F3C">
        <w:rPr>
          <w:rFonts w:ascii="Times New Roman" w:hAnsi="Times New Roman" w:cs="Times New Roman"/>
          <w:b/>
          <w:bCs/>
          <w:lang w:val="en-US"/>
        </w:rPr>
        <w:t>0</w:t>
      </w:r>
      <w:r w:rsidRPr="002E3993">
        <w:rPr>
          <w:rFonts w:ascii="Times New Roman" w:hAnsi="Times New Roman" w:cs="Times New Roman"/>
          <w:b/>
          <w:bCs/>
        </w:rPr>
        <w:t>.6. Participation of vulnerable groups</w:t>
      </w:r>
    </w:p>
    <w:p w14:paraId="410EC2AA" w14:textId="77777777" w:rsidR="002E3993" w:rsidRPr="002E3993" w:rsidRDefault="002E3993" w:rsidP="002E3993">
      <w:pPr>
        <w:spacing w:after="0" w:line="240" w:lineRule="auto"/>
        <w:jc w:val="both"/>
        <w:rPr>
          <w:rFonts w:ascii="Times New Roman" w:hAnsi="Times New Roman" w:cs="Times New Roman"/>
        </w:rPr>
      </w:pPr>
      <w:proofErr w:type="gramStart"/>
      <w:r w:rsidRPr="002E3993">
        <w:rPr>
          <w:rFonts w:ascii="Times New Roman" w:hAnsi="Times New Roman" w:cs="Times New Roman"/>
        </w:rPr>
        <w:t>Particular attention</w:t>
      </w:r>
      <w:proofErr w:type="gramEnd"/>
      <w:r w:rsidRPr="002E3993">
        <w:rPr>
          <w:rFonts w:ascii="Times New Roman" w:hAnsi="Times New Roman" w:cs="Times New Roman"/>
        </w:rPr>
        <w:t xml:space="preserve"> is paid to the participation of:</w:t>
      </w:r>
    </w:p>
    <w:p w14:paraId="6E4ED995" w14:textId="77777777" w:rsidR="002E3993" w:rsidRPr="002E3993" w:rsidRDefault="002E3993" w:rsidP="00B558C2">
      <w:pPr>
        <w:numPr>
          <w:ilvl w:val="0"/>
          <w:numId w:val="121"/>
        </w:numPr>
        <w:spacing w:after="0" w:line="240" w:lineRule="auto"/>
        <w:jc w:val="both"/>
        <w:rPr>
          <w:rFonts w:ascii="Times New Roman" w:hAnsi="Times New Roman" w:cs="Times New Roman"/>
        </w:rPr>
      </w:pPr>
      <w:r w:rsidRPr="002E3993">
        <w:rPr>
          <w:rFonts w:ascii="Times New Roman" w:hAnsi="Times New Roman" w:cs="Times New Roman"/>
        </w:rPr>
        <w:t xml:space="preserve">women farmers and women heads of </w:t>
      </w:r>
      <w:proofErr w:type="gramStart"/>
      <w:r w:rsidRPr="002E3993">
        <w:rPr>
          <w:rFonts w:ascii="Times New Roman" w:hAnsi="Times New Roman" w:cs="Times New Roman"/>
        </w:rPr>
        <w:t>households;</w:t>
      </w:r>
      <w:proofErr w:type="gramEnd"/>
    </w:p>
    <w:p w14:paraId="61FE238F" w14:textId="1553FC20" w:rsidR="002E3993" w:rsidRPr="002E3993" w:rsidRDefault="001B0EEF" w:rsidP="00B558C2">
      <w:pPr>
        <w:numPr>
          <w:ilvl w:val="0"/>
          <w:numId w:val="121"/>
        </w:numPr>
        <w:spacing w:after="0" w:line="240" w:lineRule="auto"/>
        <w:jc w:val="both"/>
        <w:rPr>
          <w:rFonts w:ascii="Times New Roman" w:hAnsi="Times New Roman" w:cs="Times New Roman"/>
        </w:rPr>
      </w:pPr>
      <w:r>
        <w:rPr>
          <w:rFonts w:ascii="Times New Roman" w:hAnsi="Times New Roman" w:cs="Times New Roman"/>
        </w:rPr>
        <w:t>PAP</w:t>
      </w:r>
      <w:r w:rsidR="002E3993" w:rsidRPr="002E3993">
        <w:rPr>
          <w:rFonts w:ascii="Times New Roman" w:hAnsi="Times New Roman" w:cs="Times New Roman"/>
        </w:rPr>
        <w:t xml:space="preserve"> who </w:t>
      </w:r>
      <w:proofErr w:type="gramStart"/>
      <w:r w:rsidR="002E3993" w:rsidRPr="002E3993">
        <w:rPr>
          <w:rFonts w:ascii="Times New Roman" w:hAnsi="Times New Roman" w:cs="Times New Roman"/>
        </w:rPr>
        <w:t>do</w:t>
      </w:r>
      <w:proofErr w:type="gramEnd"/>
      <w:r w:rsidR="002E3993" w:rsidRPr="002E3993">
        <w:rPr>
          <w:rFonts w:ascii="Times New Roman" w:hAnsi="Times New Roman" w:cs="Times New Roman"/>
        </w:rPr>
        <w:t xml:space="preserve"> not have formal rights to </w:t>
      </w:r>
      <w:proofErr w:type="gramStart"/>
      <w:r w:rsidR="002E3993" w:rsidRPr="002E3993">
        <w:rPr>
          <w:rFonts w:ascii="Times New Roman" w:hAnsi="Times New Roman" w:cs="Times New Roman"/>
        </w:rPr>
        <w:t>land;</w:t>
      </w:r>
      <w:proofErr w:type="gramEnd"/>
    </w:p>
    <w:p w14:paraId="6DA71DA8" w14:textId="77777777" w:rsidR="002E3993" w:rsidRPr="002E3993" w:rsidRDefault="002E3993" w:rsidP="00B558C2">
      <w:pPr>
        <w:numPr>
          <w:ilvl w:val="0"/>
          <w:numId w:val="121"/>
        </w:numPr>
        <w:spacing w:after="0" w:line="240" w:lineRule="auto"/>
        <w:jc w:val="both"/>
        <w:rPr>
          <w:rFonts w:ascii="Times New Roman" w:hAnsi="Times New Roman" w:cs="Times New Roman"/>
        </w:rPr>
      </w:pPr>
      <w:r w:rsidRPr="002E3993">
        <w:rPr>
          <w:rFonts w:ascii="Times New Roman" w:hAnsi="Times New Roman" w:cs="Times New Roman"/>
        </w:rPr>
        <w:t xml:space="preserve">low-income </w:t>
      </w:r>
      <w:proofErr w:type="gramStart"/>
      <w:r w:rsidRPr="002E3993">
        <w:rPr>
          <w:rFonts w:ascii="Times New Roman" w:hAnsi="Times New Roman" w:cs="Times New Roman"/>
        </w:rPr>
        <w:t>households;</w:t>
      </w:r>
      <w:proofErr w:type="gramEnd"/>
    </w:p>
    <w:p w14:paraId="3F29A7C6" w14:textId="77777777" w:rsidR="002E3993" w:rsidRPr="002E3993" w:rsidRDefault="002E3993" w:rsidP="00B558C2">
      <w:pPr>
        <w:numPr>
          <w:ilvl w:val="0"/>
          <w:numId w:val="121"/>
        </w:numPr>
        <w:spacing w:after="0" w:line="240" w:lineRule="auto"/>
        <w:jc w:val="both"/>
        <w:rPr>
          <w:rFonts w:ascii="Times New Roman" w:hAnsi="Times New Roman" w:cs="Times New Roman"/>
        </w:rPr>
      </w:pPr>
      <w:r w:rsidRPr="002E3993">
        <w:rPr>
          <w:rFonts w:ascii="Times New Roman" w:hAnsi="Times New Roman" w:cs="Times New Roman"/>
        </w:rPr>
        <w:t xml:space="preserve">elderly </w:t>
      </w:r>
      <w:proofErr w:type="gramStart"/>
      <w:r w:rsidRPr="002E3993">
        <w:rPr>
          <w:rFonts w:ascii="Times New Roman" w:hAnsi="Times New Roman" w:cs="Times New Roman"/>
        </w:rPr>
        <w:t>people;</w:t>
      </w:r>
      <w:proofErr w:type="gramEnd"/>
    </w:p>
    <w:p w14:paraId="3C162694" w14:textId="77777777" w:rsidR="002E3993" w:rsidRPr="002E3993" w:rsidRDefault="002E3993" w:rsidP="00B558C2">
      <w:pPr>
        <w:numPr>
          <w:ilvl w:val="0"/>
          <w:numId w:val="121"/>
        </w:numPr>
        <w:spacing w:after="0" w:line="240" w:lineRule="auto"/>
        <w:jc w:val="both"/>
        <w:rPr>
          <w:rFonts w:ascii="Times New Roman" w:hAnsi="Times New Roman" w:cs="Times New Roman"/>
        </w:rPr>
      </w:pPr>
      <w:r w:rsidRPr="002E3993">
        <w:rPr>
          <w:rFonts w:ascii="Times New Roman" w:hAnsi="Times New Roman" w:cs="Times New Roman"/>
        </w:rPr>
        <w:t xml:space="preserve">persons with </w:t>
      </w:r>
      <w:proofErr w:type="gramStart"/>
      <w:r w:rsidRPr="002E3993">
        <w:rPr>
          <w:rFonts w:ascii="Times New Roman" w:hAnsi="Times New Roman" w:cs="Times New Roman"/>
        </w:rPr>
        <w:t>disabilities;</w:t>
      </w:r>
      <w:proofErr w:type="gramEnd"/>
    </w:p>
    <w:p w14:paraId="38D2D8D4" w14:textId="77777777" w:rsidR="002E3993" w:rsidRPr="002E3993" w:rsidRDefault="002E3993" w:rsidP="00B558C2">
      <w:pPr>
        <w:numPr>
          <w:ilvl w:val="0"/>
          <w:numId w:val="121"/>
        </w:numPr>
        <w:spacing w:after="0" w:line="240" w:lineRule="auto"/>
        <w:jc w:val="both"/>
        <w:rPr>
          <w:rFonts w:ascii="Times New Roman" w:hAnsi="Times New Roman" w:cs="Times New Roman"/>
        </w:rPr>
      </w:pPr>
      <w:r w:rsidRPr="002E3993">
        <w:rPr>
          <w:rFonts w:ascii="Times New Roman" w:hAnsi="Times New Roman" w:cs="Times New Roman"/>
        </w:rPr>
        <w:t>migrant families temporarily residing in the territory.</w:t>
      </w:r>
    </w:p>
    <w:p w14:paraId="0BD5076C" w14:textId="77777777" w:rsidR="002E3993" w:rsidRPr="002E3993" w:rsidRDefault="002E3993" w:rsidP="002E3993">
      <w:pPr>
        <w:spacing w:after="0" w:line="240" w:lineRule="auto"/>
        <w:jc w:val="both"/>
        <w:rPr>
          <w:rFonts w:ascii="Times New Roman" w:hAnsi="Times New Roman" w:cs="Times New Roman"/>
        </w:rPr>
      </w:pPr>
      <w:r w:rsidRPr="002E3993">
        <w:rPr>
          <w:rFonts w:ascii="Times New Roman" w:hAnsi="Times New Roman" w:cs="Times New Roman"/>
        </w:rPr>
        <w:t>For such groups, adapted formats can be used:</w:t>
      </w:r>
    </w:p>
    <w:p w14:paraId="068A7BE0" w14:textId="77777777" w:rsidR="002E3993" w:rsidRPr="002E3993" w:rsidRDefault="002E3993" w:rsidP="00B558C2">
      <w:pPr>
        <w:numPr>
          <w:ilvl w:val="0"/>
          <w:numId w:val="122"/>
        </w:numPr>
        <w:spacing w:after="0" w:line="240" w:lineRule="auto"/>
        <w:jc w:val="both"/>
        <w:rPr>
          <w:rFonts w:ascii="Times New Roman" w:hAnsi="Times New Roman" w:cs="Times New Roman"/>
        </w:rPr>
      </w:pPr>
      <w:r w:rsidRPr="002E3993">
        <w:rPr>
          <w:rFonts w:ascii="Times New Roman" w:hAnsi="Times New Roman" w:cs="Times New Roman"/>
        </w:rPr>
        <w:t xml:space="preserve">separate women's </w:t>
      </w:r>
      <w:proofErr w:type="gramStart"/>
      <w:r w:rsidRPr="002E3993">
        <w:rPr>
          <w:rFonts w:ascii="Times New Roman" w:hAnsi="Times New Roman" w:cs="Times New Roman"/>
        </w:rPr>
        <w:t>consultations;</w:t>
      </w:r>
      <w:proofErr w:type="gramEnd"/>
    </w:p>
    <w:p w14:paraId="09BEF85A" w14:textId="77777777" w:rsidR="002E3993" w:rsidRPr="002E3993" w:rsidRDefault="002E3993" w:rsidP="00B558C2">
      <w:pPr>
        <w:numPr>
          <w:ilvl w:val="0"/>
          <w:numId w:val="122"/>
        </w:numPr>
        <w:spacing w:after="0" w:line="240" w:lineRule="auto"/>
        <w:jc w:val="both"/>
        <w:rPr>
          <w:rFonts w:ascii="Times New Roman" w:hAnsi="Times New Roman" w:cs="Times New Roman"/>
        </w:rPr>
      </w:pPr>
      <w:r w:rsidRPr="002E3993">
        <w:rPr>
          <w:rFonts w:ascii="Times New Roman" w:hAnsi="Times New Roman" w:cs="Times New Roman"/>
        </w:rPr>
        <w:t xml:space="preserve">consultations in the evenings or </w:t>
      </w:r>
      <w:proofErr w:type="gramStart"/>
      <w:r w:rsidRPr="002E3993">
        <w:rPr>
          <w:rFonts w:ascii="Times New Roman" w:hAnsi="Times New Roman" w:cs="Times New Roman"/>
        </w:rPr>
        <w:t>on</w:t>
      </w:r>
      <w:proofErr w:type="gramEnd"/>
      <w:r w:rsidRPr="002E3993">
        <w:rPr>
          <w:rFonts w:ascii="Times New Roman" w:hAnsi="Times New Roman" w:cs="Times New Roman"/>
        </w:rPr>
        <w:t xml:space="preserve"> </w:t>
      </w:r>
      <w:proofErr w:type="gramStart"/>
      <w:r w:rsidRPr="002E3993">
        <w:rPr>
          <w:rFonts w:ascii="Times New Roman" w:hAnsi="Times New Roman" w:cs="Times New Roman"/>
        </w:rPr>
        <w:t>weekends;</w:t>
      </w:r>
      <w:proofErr w:type="gramEnd"/>
    </w:p>
    <w:p w14:paraId="7E4A3C1B" w14:textId="77777777" w:rsidR="002E3993" w:rsidRPr="002E3993" w:rsidRDefault="002E3993" w:rsidP="00B558C2">
      <w:pPr>
        <w:numPr>
          <w:ilvl w:val="0"/>
          <w:numId w:val="122"/>
        </w:numPr>
        <w:spacing w:after="0" w:line="240" w:lineRule="auto"/>
        <w:jc w:val="both"/>
        <w:rPr>
          <w:rFonts w:ascii="Times New Roman" w:hAnsi="Times New Roman" w:cs="Times New Roman"/>
        </w:rPr>
      </w:pPr>
      <w:r w:rsidRPr="002E3993">
        <w:rPr>
          <w:rFonts w:ascii="Times New Roman" w:hAnsi="Times New Roman" w:cs="Times New Roman"/>
        </w:rPr>
        <w:t xml:space="preserve">use of visual </w:t>
      </w:r>
      <w:proofErr w:type="gramStart"/>
      <w:r w:rsidRPr="002E3993">
        <w:rPr>
          <w:rFonts w:ascii="Times New Roman" w:hAnsi="Times New Roman" w:cs="Times New Roman"/>
        </w:rPr>
        <w:t>aids;</w:t>
      </w:r>
      <w:proofErr w:type="gramEnd"/>
    </w:p>
    <w:p w14:paraId="00F0C67B" w14:textId="77777777" w:rsidR="002E3993" w:rsidRPr="002E3993" w:rsidRDefault="002E3993" w:rsidP="00B558C2">
      <w:pPr>
        <w:numPr>
          <w:ilvl w:val="0"/>
          <w:numId w:val="122"/>
        </w:numPr>
        <w:spacing w:after="0" w:line="240" w:lineRule="auto"/>
        <w:jc w:val="both"/>
        <w:rPr>
          <w:rFonts w:ascii="Times New Roman" w:hAnsi="Times New Roman" w:cs="Times New Roman"/>
        </w:rPr>
      </w:pPr>
      <w:r w:rsidRPr="002E3993">
        <w:rPr>
          <w:rFonts w:ascii="Times New Roman" w:hAnsi="Times New Roman" w:cs="Times New Roman"/>
        </w:rPr>
        <w:t xml:space="preserve">involving social workers or mahalla </w:t>
      </w:r>
      <w:proofErr w:type="gramStart"/>
      <w:r w:rsidRPr="002E3993">
        <w:rPr>
          <w:rFonts w:ascii="Times New Roman" w:hAnsi="Times New Roman" w:cs="Times New Roman"/>
        </w:rPr>
        <w:t>leaders;</w:t>
      </w:r>
      <w:proofErr w:type="gramEnd"/>
    </w:p>
    <w:p w14:paraId="2FFB1B1A" w14:textId="77777777" w:rsidR="002E3993" w:rsidRPr="002E3993" w:rsidRDefault="002E3993" w:rsidP="00B558C2">
      <w:pPr>
        <w:numPr>
          <w:ilvl w:val="0"/>
          <w:numId w:val="122"/>
        </w:numPr>
        <w:spacing w:after="0" w:line="240" w:lineRule="auto"/>
        <w:jc w:val="both"/>
        <w:rPr>
          <w:rFonts w:ascii="Times New Roman" w:hAnsi="Times New Roman" w:cs="Times New Roman"/>
        </w:rPr>
      </w:pPr>
      <w:r w:rsidRPr="002E3993">
        <w:rPr>
          <w:rFonts w:ascii="Times New Roman" w:hAnsi="Times New Roman" w:cs="Times New Roman"/>
        </w:rPr>
        <w:t>assistance in filling out surveys, applications and requests.</w:t>
      </w:r>
    </w:p>
    <w:p w14:paraId="1CA1F19B" w14:textId="170C4E76" w:rsidR="002E3993" w:rsidRPr="002E3993" w:rsidRDefault="002E3993" w:rsidP="002E3993">
      <w:pPr>
        <w:spacing w:after="0" w:line="240" w:lineRule="auto"/>
        <w:jc w:val="both"/>
        <w:rPr>
          <w:rFonts w:ascii="Times New Roman" w:hAnsi="Times New Roman" w:cs="Times New Roman"/>
          <w:b/>
          <w:bCs/>
        </w:rPr>
      </w:pPr>
      <w:r w:rsidRPr="002E3993">
        <w:rPr>
          <w:rFonts w:ascii="Times New Roman" w:hAnsi="Times New Roman" w:cs="Times New Roman"/>
          <w:b/>
          <w:bCs/>
        </w:rPr>
        <w:t>1</w:t>
      </w:r>
      <w:r>
        <w:rPr>
          <w:rFonts w:ascii="Times New Roman" w:hAnsi="Times New Roman" w:cs="Times New Roman"/>
          <w:b/>
          <w:bCs/>
        </w:rPr>
        <w:t>0.7. Reporting and documentation requirements</w:t>
      </w:r>
    </w:p>
    <w:p w14:paraId="119BBDE2" w14:textId="608C17D6" w:rsidR="002E3993" w:rsidRPr="002E3993" w:rsidRDefault="002E3993" w:rsidP="006412FA">
      <w:pPr>
        <w:spacing w:after="120" w:line="240" w:lineRule="auto"/>
        <w:jc w:val="both"/>
        <w:rPr>
          <w:rFonts w:ascii="Times New Roman" w:hAnsi="Times New Roman" w:cs="Times New Roman"/>
        </w:rPr>
      </w:pPr>
      <w:r w:rsidRPr="002E3993">
        <w:rPr>
          <w:rFonts w:ascii="Times New Roman" w:hAnsi="Times New Roman" w:cs="Times New Roman"/>
        </w:rPr>
        <w:t xml:space="preserve">The consultation reports </w:t>
      </w:r>
      <w:proofErr w:type="gramStart"/>
      <w:r w:rsidRPr="002E3993">
        <w:rPr>
          <w:rFonts w:ascii="Times New Roman" w:hAnsi="Times New Roman" w:cs="Times New Roman"/>
        </w:rPr>
        <w:t>include:</w:t>
      </w:r>
      <w:proofErr w:type="gramEnd"/>
      <w:r w:rsidRPr="002E3993">
        <w:rPr>
          <w:rFonts w:ascii="Times New Roman" w:hAnsi="Times New Roman" w:cs="Times New Roman"/>
        </w:rPr>
        <w:t xml:space="preserve"> meeting minutes, photographs, lists of participants, materials distributed to the public, a register of </w:t>
      </w:r>
      <w:r w:rsidR="00FE11CA">
        <w:rPr>
          <w:rFonts w:ascii="Times New Roman" w:hAnsi="Times New Roman" w:cs="Times New Roman"/>
        </w:rPr>
        <w:t xml:space="preserve">grievances </w:t>
      </w:r>
      <w:r w:rsidR="00FE11CA" w:rsidRPr="002E3993">
        <w:rPr>
          <w:rFonts w:ascii="Times New Roman" w:hAnsi="Times New Roman" w:cs="Times New Roman"/>
        </w:rPr>
        <w:t>and</w:t>
      </w:r>
      <w:r w:rsidRPr="002E3993">
        <w:rPr>
          <w:rFonts w:ascii="Times New Roman" w:hAnsi="Times New Roman" w:cs="Times New Roman"/>
        </w:rPr>
        <w:t xml:space="preserve"> questions, and reports from contractors and supervisory engineers on consultations at the site.</w:t>
      </w:r>
    </w:p>
    <w:p w14:paraId="3B9B7EDF" w14:textId="3761EE58" w:rsidR="002E3993" w:rsidRDefault="002E3993" w:rsidP="004B72AD">
      <w:pPr>
        <w:spacing w:after="120" w:line="240" w:lineRule="auto"/>
        <w:jc w:val="both"/>
        <w:rPr>
          <w:rFonts w:ascii="Times New Roman" w:hAnsi="Times New Roman" w:cs="Times New Roman"/>
        </w:rPr>
      </w:pPr>
      <w:r w:rsidRPr="002E3993">
        <w:rPr>
          <w:rFonts w:ascii="Times New Roman" w:hAnsi="Times New Roman" w:cs="Times New Roman"/>
        </w:rPr>
        <w:t>This information is compiled into quarterly PMU/</w:t>
      </w:r>
      <w:r w:rsidR="00FE11CA">
        <w:rPr>
          <w:rFonts w:ascii="Times New Roman" w:hAnsi="Times New Roman" w:cs="Times New Roman"/>
        </w:rPr>
        <w:t xml:space="preserve">PIG </w:t>
      </w:r>
      <w:r w:rsidR="00FE11CA" w:rsidRPr="002E3993">
        <w:rPr>
          <w:rFonts w:ascii="Times New Roman" w:hAnsi="Times New Roman" w:cs="Times New Roman"/>
        </w:rPr>
        <w:t>reports</w:t>
      </w:r>
      <w:r w:rsidRPr="002E3993">
        <w:rPr>
          <w:rFonts w:ascii="Times New Roman" w:hAnsi="Times New Roman" w:cs="Times New Roman"/>
        </w:rPr>
        <w:t>, reporting to the World Bank, and final RP reports.</w:t>
      </w:r>
    </w:p>
    <w:p w14:paraId="77A771AA" w14:textId="3BF936E0" w:rsidR="00B2526E" w:rsidRPr="002E3993" w:rsidRDefault="004B72AD" w:rsidP="00B40C5C">
      <w:pPr>
        <w:spacing w:line="240" w:lineRule="auto"/>
        <w:jc w:val="both"/>
        <w:rPr>
          <w:rFonts w:ascii="Times New Roman" w:hAnsi="Times New Roman" w:cs="Times New Roman"/>
          <w:b/>
          <w:bCs/>
        </w:rPr>
      </w:pPr>
      <w:r w:rsidRPr="00AA0B50">
        <w:rPr>
          <w:rFonts w:ascii="Times New Roman" w:hAnsi="Times New Roman" w:cs="Times New Roman"/>
          <w:b/>
          <w:bCs/>
        </w:rPr>
        <w:t>Table 5. Minimum requirements for consultation and disclosure of information on SWIM-2 subprojects.</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82"/>
        <w:gridCol w:w="3197"/>
        <w:gridCol w:w="1957"/>
        <w:gridCol w:w="2089"/>
      </w:tblGrid>
      <w:tr w:rsidR="00B2526E" w:rsidRPr="00B40C5C" w14:paraId="5EC7AA26" w14:textId="77777777" w:rsidTr="00B2526E">
        <w:tc>
          <w:tcPr>
            <w:tcW w:w="2112" w:type="dxa"/>
            <w:hideMark/>
          </w:tcPr>
          <w:p w14:paraId="1FC15008" w14:textId="77777777" w:rsidR="00B40C5C" w:rsidRPr="00B40C5C" w:rsidRDefault="00B40C5C" w:rsidP="00B40C5C">
            <w:pPr>
              <w:jc w:val="center"/>
              <w:rPr>
                <w:rFonts w:ascii="Times New Roman" w:hAnsi="Times New Roman" w:cs="Times New Roman"/>
                <w:b/>
                <w:bCs/>
                <w:sz w:val="20"/>
                <w:szCs w:val="20"/>
              </w:rPr>
            </w:pPr>
            <w:r w:rsidRPr="00B40C5C">
              <w:rPr>
                <w:rFonts w:ascii="Times New Roman" w:hAnsi="Times New Roman" w:cs="Times New Roman"/>
                <w:b/>
                <w:bCs/>
                <w:sz w:val="20"/>
                <w:szCs w:val="20"/>
              </w:rPr>
              <w:t>Stage</w:t>
            </w:r>
          </w:p>
        </w:tc>
        <w:tc>
          <w:tcPr>
            <w:tcW w:w="3260" w:type="dxa"/>
            <w:hideMark/>
          </w:tcPr>
          <w:p w14:paraId="5628079D" w14:textId="77777777" w:rsidR="00B40C5C" w:rsidRPr="00B40C5C" w:rsidRDefault="00B40C5C" w:rsidP="00B40C5C">
            <w:pPr>
              <w:jc w:val="center"/>
              <w:rPr>
                <w:rFonts w:ascii="Times New Roman" w:hAnsi="Times New Roman" w:cs="Times New Roman"/>
                <w:b/>
                <w:bCs/>
                <w:sz w:val="20"/>
                <w:szCs w:val="20"/>
              </w:rPr>
            </w:pPr>
            <w:r w:rsidRPr="00B40C5C">
              <w:rPr>
                <w:rFonts w:ascii="Times New Roman" w:hAnsi="Times New Roman" w:cs="Times New Roman"/>
                <w:b/>
                <w:bCs/>
                <w:sz w:val="20"/>
                <w:szCs w:val="20"/>
              </w:rPr>
              <w:t>Required actions</w:t>
            </w:r>
          </w:p>
        </w:tc>
        <w:tc>
          <w:tcPr>
            <w:tcW w:w="1984" w:type="dxa"/>
            <w:hideMark/>
          </w:tcPr>
          <w:p w14:paraId="58B90187" w14:textId="77777777" w:rsidR="00B40C5C" w:rsidRPr="00B40C5C" w:rsidRDefault="00B40C5C" w:rsidP="00B2526E">
            <w:pPr>
              <w:jc w:val="center"/>
              <w:rPr>
                <w:rFonts w:ascii="Times New Roman" w:hAnsi="Times New Roman" w:cs="Times New Roman"/>
                <w:b/>
                <w:bCs/>
                <w:sz w:val="20"/>
                <w:szCs w:val="20"/>
              </w:rPr>
            </w:pPr>
            <w:r w:rsidRPr="00B40C5C">
              <w:rPr>
                <w:rFonts w:ascii="Times New Roman" w:hAnsi="Times New Roman" w:cs="Times New Roman"/>
                <w:b/>
                <w:bCs/>
                <w:sz w:val="20"/>
                <w:szCs w:val="20"/>
              </w:rPr>
              <w:t>Target audience</w:t>
            </w:r>
          </w:p>
        </w:tc>
        <w:tc>
          <w:tcPr>
            <w:tcW w:w="2110" w:type="dxa"/>
            <w:hideMark/>
          </w:tcPr>
          <w:p w14:paraId="4C7C7CAC" w14:textId="77777777" w:rsidR="00B40C5C" w:rsidRPr="00B40C5C" w:rsidRDefault="00B40C5C" w:rsidP="00B40C5C">
            <w:pPr>
              <w:jc w:val="center"/>
              <w:rPr>
                <w:rFonts w:ascii="Times New Roman" w:hAnsi="Times New Roman" w:cs="Times New Roman"/>
                <w:b/>
                <w:bCs/>
                <w:sz w:val="20"/>
                <w:szCs w:val="20"/>
              </w:rPr>
            </w:pPr>
            <w:r w:rsidRPr="00B40C5C">
              <w:rPr>
                <w:rFonts w:ascii="Times New Roman" w:hAnsi="Times New Roman" w:cs="Times New Roman"/>
                <w:b/>
                <w:bCs/>
                <w:sz w:val="20"/>
                <w:szCs w:val="20"/>
              </w:rPr>
              <w:t>Documentation</w:t>
            </w:r>
          </w:p>
        </w:tc>
      </w:tr>
      <w:tr w:rsidR="00B2526E" w:rsidRPr="00B40C5C" w14:paraId="3E97DD8F" w14:textId="77777777" w:rsidTr="00B2526E">
        <w:tc>
          <w:tcPr>
            <w:tcW w:w="2112" w:type="dxa"/>
            <w:hideMark/>
          </w:tcPr>
          <w:p w14:paraId="2CD76193" w14:textId="77777777" w:rsidR="00B40C5C" w:rsidRPr="00B40C5C" w:rsidRDefault="00B40C5C" w:rsidP="00B2526E">
            <w:pPr>
              <w:ind w:right="-55"/>
              <w:rPr>
                <w:rFonts w:ascii="Times New Roman" w:hAnsi="Times New Roman" w:cs="Times New Roman"/>
                <w:sz w:val="20"/>
                <w:szCs w:val="20"/>
              </w:rPr>
            </w:pPr>
            <w:r w:rsidRPr="00B40C5C">
              <w:rPr>
                <w:rFonts w:ascii="Times New Roman" w:hAnsi="Times New Roman" w:cs="Times New Roman"/>
                <w:sz w:val="20"/>
                <w:szCs w:val="20"/>
              </w:rPr>
              <w:lastRenderedPageBreak/>
              <w:t>1. Preliminary information</w:t>
            </w:r>
          </w:p>
        </w:tc>
        <w:tc>
          <w:tcPr>
            <w:tcW w:w="3260" w:type="dxa"/>
            <w:hideMark/>
          </w:tcPr>
          <w:p w14:paraId="0831D4A5" w14:textId="490440A7" w:rsidR="00B40C5C" w:rsidRPr="00B40C5C" w:rsidRDefault="00B40C5C" w:rsidP="00B558C2">
            <w:pPr>
              <w:pStyle w:val="ListParagraph"/>
              <w:numPr>
                <w:ilvl w:val="0"/>
                <w:numId w:val="123"/>
              </w:numPr>
              <w:ind w:left="216" w:hanging="189"/>
              <w:jc w:val="both"/>
              <w:rPr>
                <w:rFonts w:ascii="Times New Roman" w:hAnsi="Times New Roman" w:cs="Times New Roman"/>
                <w:sz w:val="20"/>
                <w:szCs w:val="20"/>
              </w:rPr>
            </w:pPr>
            <w:r w:rsidRPr="00B40C5C">
              <w:rPr>
                <w:rFonts w:ascii="Times New Roman" w:hAnsi="Times New Roman" w:cs="Times New Roman"/>
                <w:sz w:val="20"/>
                <w:szCs w:val="20"/>
              </w:rPr>
              <w:t xml:space="preserve">Disclosure of information about the potential subproject and expected </w:t>
            </w:r>
            <w:proofErr w:type="gramStart"/>
            <w:r w:rsidRPr="00B40C5C">
              <w:rPr>
                <w:rFonts w:ascii="Times New Roman" w:hAnsi="Times New Roman" w:cs="Times New Roman"/>
                <w:sz w:val="20"/>
                <w:szCs w:val="20"/>
              </w:rPr>
              <w:t>impacts;</w:t>
            </w:r>
            <w:proofErr w:type="gramEnd"/>
          </w:p>
          <w:p w14:paraId="2EEC0E2D" w14:textId="35457442" w:rsidR="00B40C5C" w:rsidRDefault="00B40C5C" w:rsidP="00B558C2">
            <w:pPr>
              <w:pStyle w:val="ListParagraph"/>
              <w:numPr>
                <w:ilvl w:val="0"/>
                <w:numId w:val="123"/>
              </w:numPr>
              <w:ind w:left="216" w:hanging="189"/>
              <w:jc w:val="both"/>
              <w:rPr>
                <w:rFonts w:ascii="Times New Roman" w:hAnsi="Times New Roman" w:cs="Times New Roman"/>
                <w:sz w:val="20"/>
                <w:szCs w:val="20"/>
              </w:rPr>
            </w:pPr>
            <w:r w:rsidRPr="00B40C5C">
              <w:rPr>
                <w:rFonts w:ascii="Times New Roman" w:hAnsi="Times New Roman" w:cs="Times New Roman"/>
                <w:sz w:val="20"/>
                <w:szCs w:val="20"/>
              </w:rPr>
              <w:t xml:space="preserve">Clarification of eligibility criteria for compensation and cut-off </w:t>
            </w:r>
            <w:proofErr w:type="gramStart"/>
            <w:r w:rsidRPr="00B40C5C">
              <w:rPr>
                <w:rFonts w:ascii="Times New Roman" w:hAnsi="Times New Roman" w:cs="Times New Roman"/>
                <w:sz w:val="20"/>
                <w:szCs w:val="20"/>
              </w:rPr>
              <w:t>date;</w:t>
            </w:r>
            <w:proofErr w:type="gramEnd"/>
          </w:p>
          <w:p w14:paraId="5DC72236" w14:textId="2EB786BF" w:rsidR="00B40C5C" w:rsidRPr="00B40C5C" w:rsidRDefault="00B40C5C" w:rsidP="00B558C2">
            <w:pPr>
              <w:pStyle w:val="ListParagraph"/>
              <w:numPr>
                <w:ilvl w:val="0"/>
                <w:numId w:val="123"/>
              </w:numPr>
              <w:ind w:left="216" w:hanging="189"/>
              <w:jc w:val="both"/>
              <w:rPr>
                <w:rFonts w:ascii="Times New Roman" w:hAnsi="Times New Roman" w:cs="Times New Roman"/>
                <w:sz w:val="20"/>
                <w:szCs w:val="20"/>
              </w:rPr>
            </w:pPr>
            <w:r w:rsidRPr="00B40C5C">
              <w:rPr>
                <w:rFonts w:ascii="Times New Roman" w:hAnsi="Times New Roman" w:cs="Times New Roman"/>
                <w:sz w:val="20"/>
                <w:szCs w:val="20"/>
              </w:rPr>
              <w:t xml:space="preserve">Providing information about the </w:t>
            </w:r>
            <w:r w:rsidR="006E643B">
              <w:rPr>
                <w:rFonts w:ascii="Times New Roman" w:hAnsi="Times New Roman" w:cs="Times New Roman"/>
                <w:sz w:val="20"/>
                <w:szCs w:val="20"/>
              </w:rPr>
              <w:t xml:space="preserve">GRM </w:t>
            </w:r>
          </w:p>
        </w:tc>
        <w:tc>
          <w:tcPr>
            <w:tcW w:w="1984" w:type="dxa"/>
            <w:hideMark/>
          </w:tcPr>
          <w:p w14:paraId="3B785B57" w14:textId="77777777" w:rsidR="00B40C5C" w:rsidRPr="00B40C5C" w:rsidRDefault="00B40C5C" w:rsidP="00B2526E">
            <w:pPr>
              <w:jc w:val="center"/>
              <w:rPr>
                <w:rFonts w:ascii="Times New Roman" w:hAnsi="Times New Roman" w:cs="Times New Roman"/>
                <w:sz w:val="20"/>
                <w:szCs w:val="20"/>
              </w:rPr>
            </w:pPr>
            <w:r w:rsidRPr="00B40C5C">
              <w:rPr>
                <w:rFonts w:ascii="Times New Roman" w:hAnsi="Times New Roman" w:cs="Times New Roman"/>
                <w:sz w:val="20"/>
                <w:szCs w:val="20"/>
              </w:rPr>
              <w:t>Local population, land users, WUAs, jamoats</w:t>
            </w:r>
          </w:p>
        </w:tc>
        <w:tc>
          <w:tcPr>
            <w:tcW w:w="2110" w:type="dxa"/>
            <w:hideMark/>
          </w:tcPr>
          <w:p w14:paraId="1354FDC3" w14:textId="77777777" w:rsidR="00B40C5C" w:rsidRPr="00B40C5C" w:rsidRDefault="00B40C5C" w:rsidP="00B40C5C">
            <w:pPr>
              <w:jc w:val="both"/>
              <w:rPr>
                <w:rFonts w:ascii="Times New Roman" w:hAnsi="Times New Roman" w:cs="Times New Roman"/>
                <w:sz w:val="20"/>
                <w:szCs w:val="20"/>
              </w:rPr>
            </w:pPr>
            <w:r w:rsidRPr="00B40C5C">
              <w:rPr>
                <w:rFonts w:ascii="Times New Roman" w:hAnsi="Times New Roman" w:cs="Times New Roman"/>
                <w:sz w:val="20"/>
                <w:szCs w:val="20"/>
              </w:rPr>
              <w:t>Minutes of meetings, lists of participants, photographs</w:t>
            </w:r>
          </w:p>
        </w:tc>
      </w:tr>
      <w:tr w:rsidR="00B2526E" w:rsidRPr="00B40C5C" w14:paraId="7A92ACB3" w14:textId="77777777" w:rsidTr="00B2526E">
        <w:tc>
          <w:tcPr>
            <w:tcW w:w="2112" w:type="dxa"/>
            <w:hideMark/>
          </w:tcPr>
          <w:p w14:paraId="631B87DF" w14:textId="77777777" w:rsidR="00B40C5C" w:rsidRPr="00B40C5C" w:rsidRDefault="00B40C5C" w:rsidP="00B2526E">
            <w:pPr>
              <w:ind w:right="-55"/>
              <w:rPr>
                <w:rFonts w:ascii="Times New Roman" w:hAnsi="Times New Roman" w:cs="Times New Roman"/>
                <w:sz w:val="20"/>
                <w:szCs w:val="20"/>
              </w:rPr>
            </w:pPr>
            <w:r w:rsidRPr="00B40C5C">
              <w:rPr>
                <w:rFonts w:ascii="Times New Roman" w:hAnsi="Times New Roman" w:cs="Times New Roman"/>
                <w:sz w:val="20"/>
                <w:szCs w:val="20"/>
              </w:rPr>
              <w:t>2. Consultations on design solutions</w:t>
            </w:r>
          </w:p>
        </w:tc>
        <w:tc>
          <w:tcPr>
            <w:tcW w:w="3260" w:type="dxa"/>
            <w:hideMark/>
          </w:tcPr>
          <w:p w14:paraId="6137BADC" w14:textId="77777777" w:rsidR="00B2526E" w:rsidRPr="00B2526E" w:rsidRDefault="00B40C5C" w:rsidP="00B558C2">
            <w:pPr>
              <w:pStyle w:val="ListParagraph"/>
              <w:numPr>
                <w:ilvl w:val="0"/>
                <w:numId w:val="124"/>
              </w:numPr>
              <w:ind w:left="204" w:hanging="189"/>
              <w:jc w:val="both"/>
              <w:rPr>
                <w:rFonts w:ascii="Times New Roman" w:hAnsi="Times New Roman" w:cs="Times New Roman"/>
                <w:sz w:val="20"/>
                <w:szCs w:val="20"/>
              </w:rPr>
            </w:pPr>
            <w:r w:rsidRPr="00B2526E">
              <w:rPr>
                <w:rFonts w:ascii="Times New Roman" w:hAnsi="Times New Roman" w:cs="Times New Roman"/>
                <w:sz w:val="20"/>
                <w:szCs w:val="20"/>
              </w:rPr>
              <w:t xml:space="preserve">Discussion of technical solutions, deadlines and impact </w:t>
            </w:r>
            <w:proofErr w:type="gramStart"/>
            <w:r w:rsidRPr="00B2526E">
              <w:rPr>
                <w:rFonts w:ascii="Times New Roman" w:hAnsi="Times New Roman" w:cs="Times New Roman"/>
                <w:sz w:val="20"/>
                <w:szCs w:val="20"/>
              </w:rPr>
              <w:t>areas;</w:t>
            </w:r>
            <w:proofErr w:type="gramEnd"/>
          </w:p>
          <w:p w14:paraId="7F7532E4" w14:textId="77777777" w:rsidR="00B2526E" w:rsidRPr="00B2526E" w:rsidRDefault="00B40C5C" w:rsidP="00B558C2">
            <w:pPr>
              <w:pStyle w:val="ListParagraph"/>
              <w:numPr>
                <w:ilvl w:val="0"/>
                <w:numId w:val="124"/>
              </w:numPr>
              <w:ind w:left="204" w:hanging="189"/>
              <w:jc w:val="both"/>
              <w:rPr>
                <w:rFonts w:ascii="Times New Roman" w:hAnsi="Times New Roman" w:cs="Times New Roman"/>
                <w:sz w:val="20"/>
                <w:szCs w:val="20"/>
              </w:rPr>
            </w:pPr>
            <w:r w:rsidRPr="00B2526E">
              <w:rPr>
                <w:rFonts w:ascii="Times New Roman" w:hAnsi="Times New Roman" w:cs="Times New Roman"/>
                <w:sz w:val="20"/>
                <w:szCs w:val="20"/>
              </w:rPr>
              <w:t xml:space="preserve">Identification of vulnerable </w:t>
            </w:r>
            <w:proofErr w:type="gramStart"/>
            <w:r w:rsidRPr="00B2526E">
              <w:rPr>
                <w:rFonts w:ascii="Times New Roman" w:hAnsi="Times New Roman" w:cs="Times New Roman"/>
                <w:sz w:val="20"/>
                <w:szCs w:val="20"/>
              </w:rPr>
              <w:t>groups;</w:t>
            </w:r>
            <w:proofErr w:type="gramEnd"/>
          </w:p>
          <w:p w14:paraId="32385672" w14:textId="4E2E582D" w:rsidR="00B40C5C" w:rsidRPr="00B2526E" w:rsidRDefault="00B40C5C" w:rsidP="00B558C2">
            <w:pPr>
              <w:pStyle w:val="ListParagraph"/>
              <w:numPr>
                <w:ilvl w:val="0"/>
                <w:numId w:val="124"/>
              </w:numPr>
              <w:ind w:left="204" w:hanging="189"/>
              <w:jc w:val="both"/>
              <w:rPr>
                <w:rFonts w:ascii="Times New Roman" w:hAnsi="Times New Roman" w:cs="Times New Roman"/>
                <w:sz w:val="20"/>
                <w:szCs w:val="20"/>
              </w:rPr>
            </w:pPr>
            <w:r w:rsidRPr="00B2526E">
              <w:rPr>
                <w:rFonts w:ascii="Times New Roman" w:hAnsi="Times New Roman" w:cs="Times New Roman"/>
                <w:sz w:val="20"/>
                <w:szCs w:val="20"/>
              </w:rPr>
              <w:t>Discussion of measures to minimize the impact</w:t>
            </w:r>
          </w:p>
        </w:tc>
        <w:tc>
          <w:tcPr>
            <w:tcW w:w="1984" w:type="dxa"/>
            <w:hideMark/>
          </w:tcPr>
          <w:p w14:paraId="3659247D" w14:textId="77777777" w:rsidR="00B40C5C" w:rsidRPr="00B40C5C" w:rsidRDefault="00B40C5C" w:rsidP="00B2526E">
            <w:pPr>
              <w:jc w:val="center"/>
              <w:rPr>
                <w:rFonts w:ascii="Times New Roman" w:hAnsi="Times New Roman" w:cs="Times New Roman"/>
                <w:sz w:val="20"/>
                <w:szCs w:val="20"/>
              </w:rPr>
            </w:pPr>
            <w:r w:rsidRPr="00B40C5C">
              <w:rPr>
                <w:rFonts w:ascii="Times New Roman" w:hAnsi="Times New Roman" w:cs="Times New Roman"/>
                <w:sz w:val="20"/>
                <w:szCs w:val="20"/>
              </w:rPr>
              <w:t xml:space="preserve">Affected persons, farmers, </w:t>
            </w:r>
            <w:proofErr w:type="spellStart"/>
            <w:r w:rsidRPr="00B40C5C">
              <w:rPr>
                <w:rFonts w:ascii="Times New Roman" w:hAnsi="Times New Roman" w:cs="Times New Roman"/>
                <w:sz w:val="20"/>
                <w:szCs w:val="20"/>
              </w:rPr>
              <w:t>dehkan</w:t>
            </w:r>
            <w:proofErr w:type="spellEnd"/>
            <w:r w:rsidRPr="00B40C5C">
              <w:rPr>
                <w:rFonts w:ascii="Times New Roman" w:hAnsi="Times New Roman" w:cs="Times New Roman"/>
                <w:sz w:val="20"/>
                <w:szCs w:val="20"/>
              </w:rPr>
              <w:t xml:space="preserve"> farms, vulnerable groups</w:t>
            </w:r>
          </w:p>
        </w:tc>
        <w:tc>
          <w:tcPr>
            <w:tcW w:w="2110" w:type="dxa"/>
            <w:hideMark/>
          </w:tcPr>
          <w:p w14:paraId="14D9976B" w14:textId="77777777" w:rsidR="00B40C5C" w:rsidRPr="00B40C5C" w:rsidRDefault="00B40C5C" w:rsidP="00B40C5C">
            <w:pPr>
              <w:jc w:val="both"/>
              <w:rPr>
                <w:rFonts w:ascii="Times New Roman" w:hAnsi="Times New Roman" w:cs="Times New Roman"/>
                <w:sz w:val="20"/>
                <w:szCs w:val="20"/>
              </w:rPr>
            </w:pPr>
            <w:r w:rsidRPr="00B40C5C">
              <w:rPr>
                <w:rFonts w:ascii="Times New Roman" w:hAnsi="Times New Roman" w:cs="Times New Roman"/>
                <w:sz w:val="20"/>
                <w:szCs w:val="20"/>
              </w:rPr>
              <w:t>Contractor reports, consultation records</w:t>
            </w:r>
          </w:p>
        </w:tc>
      </w:tr>
      <w:tr w:rsidR="00B2526E" w:rsidRPr="00B40C5C" w14:paraId="12DA3AF1" w14:textId="77777777" w:rsidTr="00B2526E">
        <w:tc>
          <w:tcPr>
            <w:tcW w:w="2112" w:type="dxa"/>
            <w:hideMark/>
          </w:tcPr>
          <w:p w14:paraId="67F83E25" w14:textId="77777777" w:rsidR="00B40C5C" w:rsidRPr="00B40C5C" w:rsidRDefault="00B40C5C" w:rsidP="00B2526E">
            <w:pPr>
              <w:ind w:right="-55"/>
              <w:rPr>
                <w:rFonts w:ascii="Times New Roman" w:hAnsi="Times New Roman" w:cs="Times New Roman"/>
                <w:sz w:val="20"/>
                <w:szCs w:val="20"/>
              </w:rPr>
            </w:pPr>
            <w:r w:rsidRPr="00B40C5C">
              <w:rPr>
                <w:rFonts w:ascii="Times New Roman" w:hAnsi="Times New Roman" w:cs="Times New Roman"/>
                <w:sz w:val="20"/>
                <w:szCs w:val="20"/>
              </w:rPr>
              <w:t>3. ESS5 Screening</w:t>
            </w:r>
          </w:p>
        </w:tc>
        <w:tc>
          <w:tcPr>
            <w:tcW w:w="3260" w:type="dxa"/>
            <w:hideMark/>
          </w:tcPr>
          <w:p w14:paraId="114CC92E" w14:textId="77777777" w:rsidR="00B2526E" w:rsidRPr="00B2526E" w:rsidRDefault="00B40C5C" w:rsidP="00B558C2">
            <w:pPr>
              <w:pStyle w:val="ListParagraph"/>
              <w:numPr>
                <w:ilvl w:val="0"/>
                <w:numId w:val="125"/>
              </w:numPr>
              <w:ind w:left="168" w:hanging="168"/>
              <w:jc w:val="both"/>
              <w:rPr>
                <w:rFonts w:ascii="Times New Roman" w:hAnsi="Times New Roman" w:cs="Times New Roman"/>
                <w:sz w:val="20"/>
                <w:szCs w:val="20"/>
              </w:rPr>
            </w:pPr>
            <w:r w:rsidRPr="00B2526E">
              <w:rPr>
                <w:rFonts w:ascii="Times New Roman" w:hAnsi="Times New Roman" w:cs="Times New Roman"/>
                <w:sz w:val="20"/>
                <w:szCs w:val="20"/>
              </w:rPr>
              <w:t xml:space="preserve">Informing about screening </w:t>
            </w:r>
            <w:proofErr w:type="gramStart"/>
            <w:r w:rsidRPr="00B2526E">
              <w:rPr>
                <w:rFonts w:ascii="Times New Roman" w:hAnsi="Times New Roman" w:cs="Times New Roman"/>
                <w:sz w:val="20"/>
                <w:szCs w:val="20"/>
              </w:rPr>
              <w:t>results;</w:t>
            </w:r>
            <w:proofErr w:type="gramEnd"/>
          </w:p>
          <w:p w14:paraId="3974F9AB" w14:textId="43017CE3" w:rsidR="00B40C5C" w:rsidRPr="00B2526E" w:rsidRDefault="00B40C5C" w:rsidP="00B558C2">
            <w:pPr>
              <w:pStyle w:val="ListParagraph"/>
              <w:numPr>
                <w:ilvl w:val="0"/>
                <w:numId w:val="125"/>
              </w:numPr>
              <w:ind w:left="168" w:hanging="168"/>
              <w:jc w:val="both"/>
              <w:rPr>
                <w:rFonts w:ascii="Times New Roman" w:hAnsi="Times New Roman" w:cs="Times New Roman"/>
                <w:sz w:val="20"/>
                <w:szCs w:val="20"/>
              </w:rPr>
            </w:pPr>
            <w:r w:rsidRPr="00B2526E">
              <w:rPr>
                <w:rFonts w:ascii="Times New Roman" w:hAnsi="Times New Roman" w:cs="Times New Roman"/>
                <w:sz w:val="20"/>
                <w:szCs w:val="20"/>
              </w:rPr>
              <w:t>Explanation of whether RP is required</w:t>
            </w:r>
          </w:p>
        </w:tc>
        <w:tc>
          <w:tcPr>
            <w:tcW w:w="1984" w:type="dxa"/>
            <w:hideMark/>
          </w:tcPr>
          <w:p w14:paraId="579AE1FF" w14:textId="4409EB78" w:rsidR="00B40C5C" w:rsidRPr="00B40C5C" w:rsidRDefault="004E259E" w:rsidP="00B2526E">
            <w:pPr>
              <w:jc w:val="center"/>
              <w:rPr>
                <w:rFonts w:ascii="Times New Roman" w:hAnsi="Times New Roman" w:cs="Times New Roman"/>
                <w:sz w:val="20"/>
                <w:szCs w:val="20"/>
              </w:rPr>
            </w:pPr>
            <w:r>
              <w:rPr>
                <w:rFonts w:ascii="Times New Roman" w:hAnsi="Times New Roman" w:cs="Times New Roman"/>
                <w:sz w:val="20"/>
                <w:szCs w:val="20"/>
              </w:rPr>
              <w:t xml:space="preserve">PAP </w:t>
            </w:r>
            <w:r w:rsidR="00B40C5C" w:rsidRPr="00B40C5C">
              <w:rPr>
                <w:rFonts w:ascii="Times New Roman" w:hAnsi="Times New Roman" w:cs="Times New Roman"/>
                <w:sz w:val="20"/>
                <w:szCs w:val="20"/>
              </w:rPr>
              <w:t>and local authorities</w:t>
            </w:r>
          </w:p>
        </w:tc>
        <w:tc>
          <w:tcPr>
            <w:tcW w:w="2110" w:type="dxa"/>
            <w:hideMark/>
          </w:tcPr>
          <w:p w14:paraId="6BDCDB69" w14:textId="77777777" w:rsidR="00B40C5C" w:rsidRPr="00B40C5C" w:rsidRDefault="00B40C5C" w:rsidP="00B40C5C">
            <w:pPr>
              <w:jc w:val="both"/>
              <w:rPr>
                <w:rFonts w:ascii="Times New Roman" w:hAnsi="Times New Roman" w:cs="Times New Roman"/>
                <w:sz w:val="20"/>
                <w:szCs w:val="20"/>
              </w:rPr>
            </w:pPr>
            <w:r w:rsidRPr="00B40C5C">
              <w:rPr>
                <w:rFonts w:ascii="Times New Roman" w:hAnsi="Times New Roman" w:cs="Times New Roman"/>
                <w:sz w:val="20"/>
                <w:szCs w:val="20"/>
              </w:rPr>
              <w:t>Written notifications, minutes</w:t>
            </w:r>
          </w:p>
        </w:tc>
      </w:tr>
      <w:tr w:rsidR="00B2526E" w:rsidRPr="00B40C5C" w14:paraId="00CEB5C3" w14:textId="77777777" w:rsidTr="00B2526E">
        <w:tc>
          <w:tcPr>
            <w:tcW w:w="2112" w:type="dxa"/>
            <w:hideMark/>
          </w:tcPr>
          <w:p w14:paraId="5913E353" w14:textId="6B79F6C3" w:rsidR="00B40C5C" w:rsidRPr="00B40C5C" w:rsidRDefault="00B40C5C" w:rsidP="00B2526E">
            <w:pPr>
              <w:ind w:right="-55"/>
              <w:rPr>
                <w:rFonts w:ascii="Times New Roman" w:hAnsi="Times New Roman" w:cs="Times New Roman"/>
                <w:sz w:val="20"/>
                <w:szCs w:val="20"/>
              </w:rPr>
            </w:pPr>
            <w:r w:rsidRPr="00B40C5C">
              <w:rPr>
                <w:rFonts w:ascii="Times New Roman" w:hAnsi="Times New Roman" w:cs="Times New Roman"/>
                <w:sz w:val="20"/>
                <w:szCs w:val="20"/>
              </w:rPr>
              <w:t>4. Preparation of RP (if required)</w:t>
            </w:r>
          </w:p>
        </w:tc>
        <w:tc>
          <w:tcPr>
            <w:tcW w:w="3260" w:type="dxa"/>
            <w:hideMark/>
          </w:tcPr>
          <w:p w14:paraId="1533378A" w14:textId="5970C5DA" w:rsidR="00B2526E" w:rsidRDefault="00B40C5C" w:rsidP="00B558C2">
            <w:pPr>
              <w:pStyle w:val="ListParagraph"/>
              <w:numPr>
                <w:ilvl w:val="0"/>
                <w:numId w:val="126"/>
              </w:numPr>
              <w:ind w:left="168" w:hanging="168"/>
              <w:jc w:val="both"/>
              <w:rPr>
                <w:rFonts w:ascii="Times New Roman" w:hAnsi="Times New Roman" w:cs="Times New Roman"/>
                <w:sz w:val="20"/>
                <w:szCs w:val="20"/>
              </w:rPr>
            </w:pPr>
            <w:r w:rsidRPr="00B2526E">
              <w:rPr>
                <w:rFonts w:ascii="Times New Roman" w:hAnsi="Times New Roman" w:cs="Times New Roman"/>
                <w:sz w:val="20"/>
                <w:szCs w:val="20"/>
              </w:rPr>
              <w:t xml:space="preserve">Mandatory consultations with the </w:t>
            </w:r>
            <w:proofErr w:type="gramStart"/>
            <w:r w:rsidR="006E643B">
              <w:rPr>
                <w:rFonts w:ascii="Times New Roman" w:hAnsi="Times New Roman" w:cs="Times New Roman"/>
                <w:sz w:val="20"/>
                <w:szCs w:val="20"/>
              </w:rPr>
              <w:t>PAP</w:t>
            </w:r>
            <w:r w:rsidRPr="00B2526E">
              <w:rPr>
                <w:rFonts w:ascii="Times New Roman" w:hAnsi="Times New Roman" w:cs="Times New Roman"/>
                <w:sz w:val="20"/>
                <w:szCs w:val="20"/>
              </w:rPr>
              <w:t>;</w:t>
            </w:r>
            <w:proofErr w:type="gramEnd"/>
          </w:p>
          <w:p w14:paraId="6B04D4B2" w14:textId="716FC3C0" w:rsidR="00B40C5C" w:rsidRPr="00B2526E" w:rsidRDefault="00B40C5C" w:rsidP="00B558C2">
            <w:pPr>
              <w:pStyle w:val="ListParagraph"/>
              <w:numPr>
                <w:ilvl w:val="0"/>
                <w:numId w:val="126"/>
              </w:numPr>
              <w:ind w:left="168" w:hanging="168"/>
              <w:jc w:val="both"/>
              <w:rPr>
                <w:rFonts w:ascii="Times New Roman" w:hAnsi="Times New Roman" w:cs="Times New Roman"/>
                <w:sz w:val="20"/>
                <w:szCs w:val="20"/>
              </w:rPr>
            </w:pPr>
            <w:r w:rsidRPr="00B2526E">
              <w:rPr>
                <w:rFonts w:ascii="Times New Roman" w:hAnsi="Times New Roman" w:cs="Times New Roman"/>
                <w:sz w:val="20"/>
                <w:szCs w:val="20"/>
              </w:rPr>
              <w:t>Explanation of compensation, asset valuation procedures, assistance.</w:t>
            </w:r>
          </w:p>
        </w:tc>
        <w:tc>
          <w:tcPr>
            <w:tcW w:w="1984" w:type="dxa"/>
            <w:hideMark/>
          </w:tcPr>
          <w:p w14:paraId="33609FEF" w14:textId="229FE7C7" w:rsidR="00B40C5C" w:rsidRPr="00B40C5C" w:rsidRDefault="00204FF9" w:rsidP="00B2526E">
            <w:pPr>
              <w:jc w:val="center"/>
              <w:rPr>
                <w:rFonts w:ascii="Times New Roman" w:hAnsi="Times New Roman" w:cs="Times New Roman"/>
                <w:sz w:val="20"/>
                <w:szCs w:val="20"/>
              </w:rPr>
            </w:pPr>
            <w:r>
              <w:rPr>
                <w:rFonts w:ascii="Times New Roman" w:hAnsi="Times New Roman" w:cs="Times New Roman"/>
                <w:sz w:val="20"/>
                <w:szCs w:val="20"/>
              </w:rPr>
              <w:t>PAP</w:t>
            </w:r>
            <w:r w:rsidR="00B40C5C" w:rsidRPr="00B40C5C">
              <w:rPr>
                <w:rFonts w:ascii="Times New Roman" w:hAnsi="Times New Roman" w:cs="Times New Roman"/>
                <w:sz w:val="20"/>
                <w:szCs w:val="20"/>
              </w:rPr>
              <w:t xml:space="preserve">, </w:t>
            </w:r>
            <w:proofErr w:type="gramStart"/>
            <w:r w:rsidR="00B40C5C" w:rsidRPr="00B40C5C">
              <w:rPr>
                <w:rFonts w:ascii="Times New Roman" w:hAnsi="Times New Roman" w:cs="Times New Roman"/>
                <w:sz w:val="20"/>
                <w:szCs w:val="20"/>
              </w:rPr>
              <w:t>jamoats ,</w:t>
            </w:r>
            <w:proofErr w:type="gramEnd"/>
            <w:r w:rsidR="00B40C5C" w:rsidRPr="00B40C5C">
              <w:rPr>
                <w:rFonts w:ascii="Times New Roman" w:hAnsi="Times New Roman" w:cs="Times New Roman"/>
                <w:sz w:val="20"/>
                <w:szCs w:val="20"/>
              </w:rPr>
              <w:t xml:space="preserve"> </w:t>
            </w:r>
            <w:r w:rsidR="003133F3">
              <w:rPr>
                <w:rFonts w:ascii="Times New Roman" w:hAnsi="Times New Roman" w:cs="Times New Roman"/>
                <w:sz w:val="20"/>
                <w:szCs w:val="20"/>
              </w:rPr>
              <w:t xml:space="preserve">WUA </w:t>
            </w:r>
          </w:p>
        </w:tc>
        <w:tc>
          <w:tcPr>
            <w:tcW w:w="2110" w:type="dxa"/>
            <w:hideMark/>
          </w:tcPr>
          <w:p w14:paraId="1CE463A0" w14:textId="2B20DEEB" w:rsidR="00B40C5C" w:rsidRPr="00B40C5C" w:rsidRDefault="00A85BB4" w:rsidP="00B40C5C">
            <w:pPr>
              <w:jc w:val="both"/>
              <w:rPr>
                <w:rFonts w:ascii="Times New Roman" w:hAnsi="Times New Roman" w:cs="Times New Roman"/>
                <w:sz w:val="20"/>
                <w:szCs w:val="20"/>
              </w:rPr>
            </w:pPr>
            <w:proofErr w:type="gramStart"/>
            <w:r>
              <w:rPr>
                <w:rFonts w:ascii="Times New Roman" w:hAnsi="Times New Roman" w:cs="Times New Roman"/>
                <w:sz w:val="20"/>
                <w:szCs w:val="20"/>
              </w:rPr>
              <w:t>Annex</w:t>
            </w:r>
            <w:r w:rsidRPr="00B40C5C" w:rsidDel="00A85BB4">
              <w:rPr>
                <w:rFonts w:ascii="Times New Roman" w:hAnsi="Times New Roman" w:cs="Times New Roman"/>
                <w:sz w:val="20"/>
                <w:szCs w:val="20"/>
              </w:rPr>
              <w:t xml:space="preserve"> </w:t>
            </w:r>
            <w:r w:rsidR="00B40C5C" w:rsidRPr="00B40C5C">
              <w:rPr>
                <w:rFonts w:ascii="Times New Roman" w:hAnsi="Times New Roman" w:cs="Times New Roman"/>
                <w:sz w:val="20"/>
                <w:szCs w:val="20"/>
              </w:rPr>
              <w:t xml:space="preserve"> to</w:t>
            </w:r>
            <w:proofErr w:type="gramEnd"/>
            <w:r w:rsidR="00B40C5C" w:rsidRPr="00B40C5C">
              <w:rPr>
                <w:rFonts w:ascii="Times New Roman" w:hAnsi="Times New Roman" w:cs="Times New Roman"/>
                <w:sz w:val="20"/>
                <w:szCs w:val="20"/>
              </w:rPr>
              <w:t xml:space="preserve"> RP, </w:t>
            </w:r>
            <w:r w:rsidR="002C047C">
              <w:rPr>
                <w:rFonts w:ascii="Times New Roman" w:hAnsi="Times New Roman" w:cs="Times New Roman"/>
                <w:sz w:val="20"/>
                <w:szCs w:val="20"/>
              </w:rPr>
              <w:t>minutes</w:t>
            </w:r>
          </w:p>
        </w:tc>
      </w:tr>
      <w:tr w:rsidR="00B2526E" w:rsidRPr="00B40C5C" w14:paraId="3AEE172C" w14:textId="77777777" w:rsidTr="00B2526E">
        <w:tc>
          <w:tcPr>
            <w:tcW w:w="2112" w:type="dxa"/>
            <w:hideMark/>
          </w:tcPr>
          <w:p w14:paraId="151FBC01" w14:textId="389FFE75" w:rsidR="00B40C5C" w:rsidRPr="00B40C5C" w:rsidRDefault="00B40C5C" w:rsidP="00B2526E">
            <w:pPr>
              <w:ind w:right="-55"/>
              <w:rPr>
                <w:rFonts w:ascii="Times New Roman" w:hAnsi="Times New Roman" w:cs="Times New Roman"/>
                <w:sz w:val="20"/>
                <w:szCs w:val="20"/>
              </w:rPr>
            </w:pPr>
            <w:r w:rsidRPr="00B40C5C">
              <w:rPr>
                <w:rFonts w:ascii="Times New Roman" w:hAnsi="Times New Roman" w:cs="Times New Roman"/>
                <w:sz w:val="20"/>
                <w:szCs w:val="20"/>
              </w:rPr>
              <w:t>5. Disclosure of RP</w:t>
            </w:r>
          </w:p>
        </w:tc>
        <w:tc>
          <w:tcPr>
            <w:tcW w:w="3260" w:type="dxa"/>
            <w:hideMark/>
          </w:tcPr>
          <w:p w14:paraId="1805D71C" w14:textId="77777777" w:rsidR="00B2526E" w:rsidRPr="00B2526E" w:rsidRDefault="00B40C5C" w:rsidP="00B558C2">
            <w:pPr>
              <w:pStyle w:val="ListParagraph"/>
              <w:numPr>
                <w:ilvl w:val="0"/>
                <w:numId w:val="127"/>
              </w:numPr>
              <w:ind w:left="168" w:hanging="168"/>
              <w:jc w:val="both"/>
              <w:rPr>
                <w:rFonts w:ascii="Times New Roman" w:hAnsi="Times New Roman" w:cs="Times New Roman"/>
                <w:sz w:val="20"/>
                <w:szCs w:val="20"/>
              </w:rPr>
            </w:pPr>
            <w:r w:rsidRPr="00B2526E">
              <w:rPr>
                <w:rFonts w:ascii="Times New Roman" w:hAnsi="Times New Roman" w:cs="Times New Roman"/>
                <w:sz w:val="20"/>
                <w:szCs w:val="20"/>
              </w:rPr>
              <w:t xml:space="preserve">Public posting of the document at local levels and </w:t>
            </w:r>
            <w:proofErr w:type="gramStart"/>
            <w:r w:rsidRPr="00B2526E">
              <w:rPr>
                <w:rFonts w:ascii="Times New Roman" w:hAnsi="Times New Roman" w:cs="Times New Roman"/>
                <w:sz w:val="20"/>
                <w:szCs w:val="20"/>
              </w:rPr>
              <w:t>online;</w:t>
            </w:r>
            <w:proofErr w:type="gramEnd"/>
          </w:p>
          <w:p w14:paraId="7D7C34BF" w14:textId="0056ABB4" w:rsidR="00B40C5C" w:rsidRPr="00B2526E" w:rsidRDefault="00B40C5C" w:rsidP="00B558C2">
            <w:pPr>
              <w:pStyle w:val="ListParagraph"/>
              <w:numPr>
                <w:ilvl w:val="0"/>
                <w:numId w:val="127"/>
              </w:numPr>
              <w:ind w:left="168" w:hanging="168"/>
              <w:jc w:val="both"/>
              <w:rPr>
                <w:rFonts w:ascii="Times New Roman" w:hAnsi="Times New Roman" w:cs="Times New Roman"/>
                <w:sz w:val="20"/>
                <w:szCs w:val="20"/>
              </w:rPr>
            </w:pPr>
            <w:r w:rsidRPr="00B2526E">
              <w:rPr>
                <w:rFonts w:ascii="Times New Roman" w:hAnsi="Times New Roman" w:cs="Times New Roman"/>
                <w:sz w:val="20"/>
                <w:szCs w:val="20"/>
              </w:rPr>
              <w:t>Discussion of key points</w:t>
            </w:r>
          </w:p>
        </w:tc>
        <w:tc>
          <w:tcPr>
            <w:tcW w:w="1984" w:type="dxa"/>
            <w:hideMark/>
          </w:tcPr>
          <w:p w14:paraId="21008C8C" w14:textId="77777777" w:rsidR="00B40C5C" w:rsidRPr="00B40C5C" w:rsidRDefault="00B40C5C" w:rsidP="00B2526E">
            <w:pPr>
              <w:jc w:val="center"/>
              <w:rPr>
                <w:rFonts w:ascii="Times New Roman" w:hAnsi="Times New Roman" w:cs="Times New Roman"/>
                <w:sz w:val="20"/>
                <w:szCs w:val="20"/>
              </w:rPr>
            </w:pPr>
            <w:r w:rsidRPr="00B40C5C">
              <w:rPr>
                <w:rFonts w:ascii="Times New Roman" w:hAnsi="Times New Roman" w:cs="Times New Roman"/>
                <w:sz w:val="20"/>
                <w:szCs w:val="20"/>
              </w:rPr>
              <w:t>All interested parties</w:t>
            </w:r>
          </w:p>
        </w:tc>
        <w:tc>
          <w:tcPr>
            <w:tcW w:w="2110" w:type="dxa"/>
            <w:hideMark/>
          </w:tcPr>
          <w:p w14:paraId="2D1C8A30" w14:textId="77777777" w:rsidR="00B40C5C" w:rsidRPr="00B40C5C" w:rsidRDefault="00B40C5C" w:rsidP="00B40C5C">
            <w:pPr>
              <w:jc w:val="both"/>
              <w:rPr>
                <w:rFonts w:ascii="Times New Roman" w:hAnsi="Times New Roman" w:cs="Times New Roman"/>
                <w:sz w:val="20"/>
                <w:szCs w:val="20"/>
              </w:rPr>
            </w:pPr>
            <w:r w:rsidRPr="00B40C5C">
              <w:rPr>
                <w:rFonts w:ascii="Times New Roman" w:hAnsi="Times New Roman" w:cs="Times New Roman"/>
                <w:sz w:val="20"/>
                <w:szCs w:val="20"/>
              </w:rPr>
              <w:t>Website screenshots, official notices</w:t>
            </w:r>
          </w:p>
        </w:tc>
      </w:tr>
      <w:tr w:rsidR="00B2526E" w:rsidRPr="00B40C5C" w14:paraId="3486EA56" w14:textId="77777777" w:rsidTr="00B2526E">
        <w:tc>
          <w:tcPr>
            <w:tcW w:w="2112" w:type="dxa"/>
            <w:hideMark/>
          </w:tcPr>
          <w:p w14:paraId="5AFBD49D" w14:textId="77777777" w:rsidR="00B40C5C" w:rsidRPr="00B40C5C" w:rsidRDefault="00B40C5C" w:rsidP="00B2526E">
            <w:pPr>
              <w:ind w:right="-55"/>
              <w:rPr>
                <w:rFonts w:ascii="Times New Roman" w:hAnsi="Times New Roman" w:cs="Times New Roman"/>
                <w:sz w:val="20"/>
                <w:szCs w:val="20"/>
              </w:rPr>
            </w:pPr>
            <w:r w:rsidRPr="00B40C5C">
              <w:rPr>
                <w:rFonts w:ascii="Times New Roman" w:hAnsi="Times New Roman" w:cs="Times New Roman"/>
                <w:sz w:val="20"/>
                <w:szCs w:val="20"/>
              </w:rPr>
              <w:t>6. Consultations before starting work</w:t>
            </w:r>
          </w:p>
        </w:tc>
        <w:tc>
          <w:tcPr>
            <w:tcW w:w="3260" w:type="dxa"/>
            <w:hideMark/>
          </w:tcPr>
          <w:p w14:paraId="5DAEB8BA" w14:textId="77777777" w:rsidR="00B2526E" w:rsidRPr="00B2526E" w:rsidRDefault="00B40C5C" w:rsidP="00B558C2">
            <w:pPr>
              <w:pStyle w:val="ListParagraph"/>
              <w:numPr>
                <w:ilvl w:val="0"/>
                <w:numId w:val="128"/>
              </w:numPr>
              <w:ind w:left="168" w:hanging="168"/>
              <w:jc w:val="both"/>
              <w:rPr>
                <w:rFonts w:ascii="Times New Roman" w:hAnsi="Times New Roman" w:cs="Times New Roman"/>
                <w:sz w:val="20"/>
                <w:szCs w:val="20"/>
              </w:rPr>
            </w:pPr>
            <w:r w:rsidRPr="00B2526E">
              <w:rPr>
                <w:rFonts w:ascii="Times New Roman" w:hAnsi="Times New Roman" w:cs="Times New Roman"/>
                <w:sz w:val="20"/>
                <w:szCs w:val="20"/>
              </w:rPr>
              <w:t xml:space="preserve">Information meetings about the work </w:t>
            </w:r>
            <w:proofErr w:type="gramStart"/>
            <w:r w:rsidRPr="00B2526E">
              <w:rPr>
                <w:rFonts w:ascii="Times New Roman" w:hAnsi="Times New Roman" w:cs="Times New Roman"/>
                <w:sz w:val="20"/>
                <w:szCs w:val="20"/>
              </w:rPr>
              <w:t>schedule;</w:t>
            </w:r>
            <w:proofErr w:type="gramEnd"/>
          </w:p>
          <w:p w14:paraId="0A187EE1" w14:textId="6F7B0654" w:rsidR="00B40C5C" w:rsidRPr="00B2526E" w:rsidRDefault="00B40C5C" w:rsidP="00B558C2">
            <w:pPr>
              <w:pStyle w:val="ListParagraph"/>
              <w:numPr>
                <w:ilvl w:val="0"/>
                <w:numId w:val="128"/>
              </w:numPr>
              <w:ind w:left="168" w:hanging="168"/>
              <w:jc w:val="both"/>
              <w:rPr>
                <w:rFonts w:ascii="Times New Roman" w:hAnsi="Times New Roman" w:cs="Times New Roman"/>
                <w:sz w:val="20"/>
                <w:szCs w:val="20"/>
              </w:rPr>
            </w:pPr>
            <w:r w:rsidRPr="00B2526E">
              <w:rPr>
                <w:rFonts w:ascii="Times New Roman" w:hAnsi="Times New Roman" w:cs="Times New Roman"/>
                <w:sz w:val="20"/>
                <w:szCs w:val="20"/>
              </w:rPr>
              <w:t>Clarification of temporary access restrictions</w:t>
            </w:r>
          </w:p>
        </w:tc>
        <w:tc>
          <w:tcPr>
            <w:tcW w:w="1984" w:type="dxa"/>
            <w:hideMark/>
          </w:tcPr>
          <w:p w14:paraId="68C82A2B" w14:textId="77777777" w:rsidR="00B40C5C" w:rsidRPr="00B40C5C" w:rsidRDefault="00B40C5C" w:rsidP="00B2526E">
            <w:pPr>
              <w:jc w:val="center"/>
              <w:rPr>
                <w:rFonts w:ascii="Times New Roman" w:hAnsi="Times New Roman" w:cs="Times New Roman"/>
                <w:sz w:val="20"/>
                <w:szCs w:val="20"/>
              </w:rPr>
            </w:pPr>
            <w:r w:rsidRPr="00B40C5C">
              <w:rPr>
                <w:rFonts w:ascii="Times New Roman" w:hAnsi="Times New Roman" w:cs="Times New Roman"/>
                <w:sz w:val="20"/>
                <w:szCs w:val="20"/>
              </w:rPr>
              <w:t>Farmers, population, WUA</w:t>
            </w:r>
          </w:p>
        </w:tc>
        <w:tc>
          <w:tcPr>
            <w:tcW w:w="2110" w:type="dxa"/>
            <w:hideMark/>
          </w:tcPr>
          <w:p w14:paraId="6206A8CF" w14:textId="77777777" w:rsidR="00B40C5C" w:rsidRPr="00B40C5C" w:rsidRDefault="00B40C5C" w:rsidP="00B40C5C">
            <w:pPr>
              <w:jc w:val="both"/>
              <w:rPr>
                <w:rFonts w:ascii="Times New Roman" w:hAnsi="Times New Roman" w:cs="Times New Roman"/>
                <w:sz w:val="20"/>
                <w:szCs w:val="20"/>
              </w:rPr>
            </w:pPr>
            <w:r w:rsidRPr="00B40C5C">
              <w:rPr>
                <w:rFonts w:ascii="Times New Roman" w:hAnsi="Times New Roman" w:cs="Times New Roman"/>
                <w:sz w:val="20"/>
                <w:szCs w:val="20"/>
              </w:rPr>
              <w:t>Supervising engineer reports</w:t>
            </w:r>
          </w:p>
        </w:tc>
      </w:tr>
      <w:tr w:rsidR="00B2526E" w:rsidRPr="00B40C5C" w14:paraId="144AB126" w14:textId="77777777" w:rsidTr="00B2526E">
        <w:tc>
          <w:tcPr>
            <w:tcW w:w="2112" w:type="dxa"/>
            <w:hideMark/>
          </w:tcPr>
          <w:p w14:paraId="36D8B69D" w14:textId="77777777" w:rsidR="00B40C5C" w:rsidRPr="00B40C5C" w:rsidRDefault="00B40C5C" w:rsidP="00B2526E">
            <w:pPr>
              <w:ind w:right="-55"/>
              <w:rPr>
                <w:rFonts w:ascii="Times New Roman" w:hAnsi="Times New Roman" w:cs="Times New Roman"/>
                <w:sz w:val="20"/>
                <w:szCs w:val="20"/>
              </w:rPr>
            </w:pPr>
            <w:r w:rsidRPr="00B40C5C">
              <w:rPr>
                <w:rFonts w:ascii="Times New Roman" w:hAnsi="Times New Roman" w:cs="Times New Roman"/>
                <w:sz w:val="20"/>
                <w:szCs w:val="20"/>
              </w:rPr>
              <w:t>7. Monitoring and adjustment</w:t>
            </w:r>
          </w:p>
        </w:tc>
        <w:tc>
          <w:tcPr>
            <w:tcW w:w="3260" w:type="dxa"/>
            <w:hideMark/>
          </w:tcPr>
          <w:p w14:paraId="54349EB2" w14:textId="77777777" w:rsidR="00B2526E" w:rsidRPr="00B2526E" w:rsidRDefault="00B40C5C" w:rsidP="00B558C2">
            <w:pPr>
              <w:pStyle w:val="ListParagraph"/>
              <w:numPr>
                <w:ilvl w:val="0"/>
                <w:numId w:val="129"/>
              </w:numPr>
              <w:ind w:left="168" w:hanging="168"/>
              <w:jc w:val="both"/>
              <w:rPr>
                <w:rFonts w:ascii="Times New Roman" w:hAnsi="Times New Roman" w:cs="Times New Roman"/>
                <w:sz w:val="20"/>
                <w:szCs w:val="20"/>
              </w:rPr>
            </w:pPr>
            <w:r w:rsidRPr="00B2526E">
              <w:rPr>
                <w:rFonts w:ascii="Times New Roman" w:hAnsi="Times New Roman" w:cs="Times New Roman"/>
                <w:sz w:val="20"/>
                <w:szCs w:val="20"/>
              </w:rPr>
              <w:t xml:space="preserve">Collecting </w:t>
            </w:r>
            <w:proofErr w:type="gramStart"/>
            <w:r w:rsidRPr="00B2526E">
              <w:rPr>
                <w:rFonts w:ascii="Times New Roman" w:hAnsi="Times New Roman" w:cs="Times New Roman"/>
                <w:sz w:val="20"/>
                <w:szCs w:val="20"/>
              </w:rPr>
              <w:t>feedback;</w:t>
            </w:r>
            <w:proofErr w:type="gramEnd"/>
          </w:p>
          <w:p w14:paraId="32E288EA" w14:textId="05F99E25" w:rsidR="00B40C5C" w:rsidRPr="00B2526E" w:rsidRDefault="00B40C5C" w:rsidP="00B558C2">
            <w:pPr>
              <w:pStyle w:val="ListParagraph"/>
              <w:numPr>
                <w:ilvl w:val="0"/>
                <w:numId w:val="129"/>
              </w:numPr>
              <w:ind w:left="168" w:hanging="168"/>
              <w:jc w:val="both"/>
              <w:rPr>
                <w:rFonts w:ascii="Times New Roman" w:hAnsi="Times New Roman" w:cs="Times New Roman"/>
                <w:sz w:val="20"/>
                <w:szCs w:val="20"/>
              </w:rPr>
            </w:pPr>
            <w:r w:rsidRPr="00B2526E">
              <w:rPr>
                <w:rFonts w:ascii="Times New Roman" w:hAnsi="Times New Roman" w:cs="Times New Roman"/>
                <w:sz w:val="20"/>
                <w:szCs w:val="20"/>
              </w:rPr>
              <w:t>Regular updating of information</w:t>
            </w:r>
          </w:p>
        </w:tc>
        <w:tc>
          <w:tcPr>
            <w:tcW w:w="1984" w:type="dxa"/>
            <w:hideMark/>
          </w:tcPr>
          <w:p w14:paraId="37AB57B8" w14:textId="5F3B69B2" w:rsidR="00B40C5C" w:rsidRPr="00B40C5C" w:rsidRDefault="00204FF9" w:rsidP="00B2526E">
            <w:pPr>
              <w:jc w:val="center"/>
              <w:rPr>
                <w:rFonts w:ascii="Times New Roman" w:hAnsi="Times New Roman" w:cs="Times New Roman"/>
                <w:sz w:val="20"/>
                <w:szCs w:val="20"/>
              </w:rPr>
            </w:pPr>
            <w:r>
              <w:rPr>
                <w:rFonts w:ascii="Times New Roman" w:hAnsi="Times New Roman" w:cs="Times New Roman"/>
                <w:sz w:val="20"/>
                <w:szCs w:val="20"/>
              </w:rPr>
              <w:t>PAP</w:t>
            </w:r>
            <w:r w:rsidR="00B40C5C" w:rsidRPr="00B40C5C">
              <w:rPr>
                <w:rFonts w:ascii="Times New Roman" w:hAnsi="Times New Roman" w:cs="Times New Roman"/>
                <w:sz w:val="20"/>
                <w:szCs w:val="20"/>
              </w:rPr>
              <w:t>, communities</w:t>
            </w:r>
          </w:p>
        </w:tc>
        <w:tc>
          <w:tcPr>
            <w:tcW w:w="2110" w:type="dxa"/>
            <w:hideMark/>
          </w:tcPr>
          <w:p w14:paraId="4350F819" w14:textId="53D013B9" w:rsidR="00B40C5C" w:rsidRPr="00B40C5C" w:rsidRDefault="002C047C" w:rsidP="00B40C5C">
            <w:pPr>
              <w:jc w:val="both"/>
              <w:rPr>
                <w:rFonts w:ascii="Times New Roman" w:hAnsi="Times New Roman" w:cs="Times New Roman"/>
                <w:sz w:val="20"/>
                <w:szCs w:val="20"/>
              </w:rPr>
            </w:pPr>
            <w:r>
              <w:rPr>
                <w:rFonts w:ascii="Times New Roman" w:hAnsi="Times New Roman" w:cs="Times New Roman"/>
                <w:sz w:val="20"/>
                <w:szCs w:val="20"/>
              </w:rPr>
              <w:t xml:space="preserve">GRM </w:t>
            </w:r>
            <w:r w:rsidRPr="00B40C5C">
              <w:rPr>
                <w:rFonts w:ascii="Times New Roman" w:hAnsi="Times New Roman" w:cs="Times New Roman"/>
                <w:sz w:val="20"/>
                <w:szCs w:val="20"/>
              </w:rPr>
              <w:t>logs</w:t>
            </w:r>
            <w:r w:rsidR="00B40C5C" w:rsidRPr="00B40C5C">
              <w:rPr>
                <w:rFonts w:ascii="Times New Roman" w:hAnsi="Times New Roman" w:cs="Times New Roman"/>
                <w:sz w:val="20"/>
                <w:szCs w:val="20"/>
              </w:rPr>
              <w:t xml:space="preserve">, </w:t>
            </w:r>
            <w:r>
              <w:rPr>
                <w:rFonts w:ascii="Times New Roman" w:hAnsi="Times New Roman" w:cs="Times New Roman"/>
                <w:sz w:val="20"/>
                <w:szCs w:val="20"/>
              </w:rPr>
              <w:t xml:space="preserve">PMU </w:t>
            </w:r>
            <w:r w:rsidR="00B40C5C" w:rsidRPr="00B40C5C">
              <w:rPr>
                <w:rFonts w:ascii="Times New Roman" w:hAnsi="Times New Roman" w:cs="Times New Roman"/>
                <w:sz w:val="20"/>
                <w:szCs w:val="20"/>
              </w:rPr>
              <w:t>reports</w:t>
            </w:r>
          </w:p>
        </w:tc>
      </w:tr>
      <w:tr w:rsidR="00B2526E" w:rsidRPr="00B40C5C" w14:paraId="0609D837" w14:textId="77777777" w:rsidTr="00B2526E">
        <w:tc>
          <w:tcPr>
            <w:tcW w:w="2112" w:type="dxa"/>
            <w:hideMark/>
          </w:tcPr>
          <w:p w14:paraId="107ABF05" w14:textId="77777777" w:rsidR="00B40C5C" w:rsidRPr="00B40C5C" w:rsidRDefault="00B40C5C" w:rsidP="00B2526E">
            <w:pPr>
              <w:ind w:right="-55"/>
              <w:rPr>
                <w:rFonts w:ascii="Times New Roman" w:hAnsi="Times New Roman" w:cs="Times New Roman"/>
                <w:sz w:val="20"/>
                <w:szCs w:val="20"/>
              </w:rPr>
            </w:pPr>
            <w:r w:rsidRPr="00B40C5C">
              <w:rPr>
                <w:rFonts w:ascii="Times New Roman" w:hAnsi="Times New Roman" w:cs="Times New Roman"/>
                <w:sz w:val="20"/>
                <w:szCs w:val="20"/>
              </w:rPr>
              <w:t>8. Post-consultations</w:t>
            </w:r>
          </w:p>
        </w:tc>
        <w:tc>
          <w:tcPr>
            <w:tcW w:w="3260" w:type="dxa"/>
            <w:hideMark/>
          </w:tcPr>
          <w:p w14:paraId="1B5CF231" w14:textId="77777777" w:rsidR="00B2526E" w:rsidRPr="00B2526E" w:rsidRDefault="00B40C5C" w:rsidP="00B558C2">
            <w:pPr>
              <w:pStyle w:val="ListParagraph"/>
              <w:numPr>
                <w:ilvl w:val="0"/>
                <w:numId w:val="130"/>
              </w:numPr>
              <w:ind w:left="168" w:hanging="283"/>
              <w:jc w:val="both"/>
              <w:rPr>
                <w:rFonts w:ascii="Times New Roman" w:hAnsi="Times New Roman" w:cs="Times New Roman"/>
                <w:sz w:val="20"/>
                <w:szCs w:val="20"/>
              </w:rPr>
            </w:pPr>
            <w:r w:rsidRPr="00B2526E">
              <w:rPr>
                <w:rFonts w:ascii="Times New Roman" w:hAnsi="Times New Roman" w:cs="Times New Roman"/>
                <w:sz w:val="20"/>
                <w:szCs w:val="20"/>
              </w:rPr>
              <w:t xml:space="preserve">Information on completion of works and land </w:t>
            </w:r>
            <w:proofErr w:type="gramStart"/>
            <w:r w:rsidRPr="00B2526E">
              <w:rPr>
                <w:rFonts w:ascii="Times New Roman" w:hAnsi="Times New Roman" w:cs="Times New Roman"/>
                <w:sz w:val="20"/>
                <w:szCs w:val="20"/>
              </w:rPr>
              <w:t>restoration;</w:t>
            </w:r>
            <w:proofErr w:type="gramEnd"/>
          </w:p>
          <w:p w14:paraId="4FFEEFD8" w14:textId="32066C4E" w:rsidR="00B40C5C" w:rsidRPr="00B2526E" w:rsidRDefault="00B40C5C" w:rsidP="00B558C2">
            <w:pPr>
              <w:pStyle w:val="ListParagraph"/>
              <w:numPr>
                <w:ilvl w:val="0"/>
                <w:numId w:val="130"/>
              </w:numPr>
              <w:ind w:left="168" w:hanging="283"/>
              <w:jc w:val="both"/>
              <w:rPr>
                <w:rFonts w:ascii="Times New Roman" w:hAnsi="Times New Roman" w:cs="Times New Roman"/>
                <w:sz w:val="20"/>
                <w:szCs w:val="20"/>
              </w:rPr>
            </w:pPr>
            <w:r w:rsidRPr="00B2526E">
              <w:rPr>
                <w:rFonts w:ascii="Times New Roman" w:hAnsi="Times New Roman" w:cs="Times New Roman"/>
                <w:sz w:val="20"/>
                <w:szCs w:val="20"/>
              </w:rPr>
              <w:t xml:space="preserve">Assessment of satisfaction of the </w:t>
            </w:r>
            <w:r w:rsidR="006E643B">
              <w:rPr>
                <w:rFonts w:ascii="Times New Roman" w:hAnsi="Times New Roman" w:cs="Times New Roman"/>
                <w:sz w:val="20"/>
                <w:szCs w:val="20"/>
              </w:rPr>
              <w:t>PAP</w:t>
            </w:r>
          </w:p>
        </w:tc>
        <w:tc>
          <w:tcPr>
            <w:tcW w:w="1984" w:type="dxa"/>
            <w:hideMark/>
          </w:tcPr>
          <w:p w14:paraId="024400D2" w14:textId="4FB84377" w:rsidR="00B40C5C" w:rsidRPr="00B40C5C" w:rsidRDefault="00204FF9" w:rsidP="00B2526E">
            <w:pPr>
              <w:jc w:val="center"/>
              <w:rPr>
                <w:rFonts w:ascii="Times New Roman" w:hAnsi="Times New Roman" w:cs="Times New Roman"/>
                <w:sz w:val="20"/>
                <w:szCs w:val="20"/>
              </w:rPr>
            </w:pPr>
            <w:r>
              <w:rPr>
                <w:rFonts w:ascii="Times New Roman" w:hAnsi="Times New Roman" w:cs="Times New Roman"/>
                <w:sz w:val="20"/>
                <w:szCs w:val="20"/>
              </w:rPr>
              <w:t>PAP</w:t>
            </w:r>
            <w:r w:rsidR="00B40C5C" w:rsidRPr="00B40C5C">
              <w:rPr>
                <w:rFonts w:ascii="Times New Roman" w:hAnsi="Times New Roman" w:cs="Times New Roman"/>
                <w:sz w:val="20"/>
                <w:szCs w:val="20"/>
              </w:rPr>
              <w:t>, jamoats</w:t>
            </w:r>
          </w:p>
        </w:tc>
        <w:tc>
          <w:tcPr>
            <w:tcW w:w="2110" w:type="dxa"/>
            <w:hideMark/>
          </w:tcPr>
          <w:p w14:paraId="05E0397B" w14:textId="77777777" w:rsidR="00B40C5C" w:rsidRPr="00B40C5C" w:rsidRDefault="00B40C5C" w:rsidP="00B40C5C">
            <w:pPr>
              <w:jc w:val="both"/>
              <w:rPr>
                <w:rFonts w:ascii="Times New Roman" w:hAnsi="Times New Roman" w:cs="Times New Roman"/>
                <w:sz w:val="20"/>
                <w:szCs w:val="20"/>
              </w:rPr>
            </w:pPr>
            <w:r w:rsidRPr="00B40C5C">
              <w:rPr>
                <w:rFonts w:ascii="Times New Roman" w:hAnsi="Times New Roman" w:cs="Times New Roman"/>
                <w:sz w:val="20"/>
                <w:szCs w:val="20"/>
              </w:rPr>
              <w:t>Subproject Completion Reports</w:t>
            </w:r>
          </w:p>
        </w:tc>
      </w:tr>
    </w:tbl>
    <w:p w14:paraId="2A52D117" w14:textId="77777777" w:rsidR="002E3993" w:rsidRDefault="002E3993" w:rsidP="00BF4AE9">
      <w:pPr>
        <w:spacing w:after="0" w:line="240" w:lineRule="auto"/>
        <w:jc w:val="both"/>
        <w:rPr>
          <w:rFonts w:ascii="Times New Roman" w:hAnsi="Times New Roman" w:cs="Times New Roman"/>
        </w:rPr>
      </w:pPr>
    </w:p>
    <w:p w14:paraId="1EF09E47" w14:textId="77777777" w:rsidR="00D73C61" w:rsidRDefault="00D73C61" w:rsidP="00BF4AE9">
      <w:pPr>
        <w:spacing w:after="0" w:line="240" w:lineRule="auto"/>
        <w:jc w:val="both"/>
        <w:rPr>
          <w:rFonts w:ascii="Times New Roman" w:hAnsi="Times New Roman" w:cs="Times New Roman"/>
        </w:rPr>
      </w:pPr>
    </w:p>
    <w:p w14:paraId="4803F6A9" w14:textId="77777777" w:rsidR="00515390" w:rsidRDefault="00515390" w:rsidP="00BF4AE9">
      <w:pPr>
        <w:spacing w:after="0" w:line="240" w:lineRule="auto"/>
        <w:jc w:val="both"/>
        <w:rPr>
          <w:rFonts w:ascii="Times New Roman" w:hAnsi="Times New Roman" w:cs="Times New Roman"/>
        </w:rPr>
      </w:pPr>
    </w:p>
    <w:p w14:paraId="49E8C741" w14:textId="77777777" w:rsidR="00515390" w:rsidRDefault="00515390" w:rsidP="00BF4AE9">
      <w:pPr>
        <w:spacing w:after="0" w:line="240" w:lineRule="auto"/>
        <w:jc w:val="both"/>
        <w:rPr>
          <w:rFonts w:ascii="Times New Roman" w:hAnsi="Times New Roman" w:cs="Times New Roman"/>
        </w:rPr>
      </w:pPr>
    </w:p>
    <w:p w14:paraId="0F9C8991" w14:textId="5E0DA37B" w:rsidR="00D73C61" w:rsidRPr="00454FEB" w:rsidRDefault="00454FEB" w:rsidP="00D73C61">
      <w:pPr>
        <w:spacing w:line="240" w:lineRule="auto"/>
        <w:jc w:val="both"/>
        <w:rPr>
          <w:rFonts w:ascii="Times New Roman" w:hAnsi="Times New Roman" w:cs="Times New Roman"/>
          <w:b/>
          <w:bCs/>
          <w:lang w:val="en-US"/>
        </w:rPr>
      </w:pPr>
      <w:bookmarkStart w:id="36" w:name="_Hlk228458709"/>
      <w:r>
        <w:rPr>
          <w:rFonts w:ascii="Times New Roman" w:hAnsi="Times New Roman" w:cs="Times New Roman"/>
          <w:b/>
          <w:bCs/>
          <w:lang w:val="en-US"/>
        </w:rPr>
        <w:t>ANNEX</w:t>
      </w:r>
      <w:r w:rsidR="00FB766D">
        <w:rPr>
          <w:rFonts w:ascii="Times New Roman" w:hAnsi="Times New Roman" w:cs="Times New Roman"/>
          <w:b/>
          <w:bCs/>
          <w:lang w:val="en-US"/>
        </w:rPr>
        <w:t>ES</w:t>
      </w:r>
    </w:p>
    <w:p w14:paraId="46C2E3CD" w14:textId="271497AB" w:rsidR="00D73C61" w:rsidRPr="00D73C61" w:rsidRDefault="00454FEB" w:rsidP="00D73C61">
      <w:pPr>
        <w:spacing w:line="240" w:lineRule="auto"/>
        <w:jc w:val="both"/>
        <w:rPr>
          <w:rFonts w:ascii="Times New Roman" w:hAnsi="Times New Roman" w:cs="Times New Roman"/>
        </w:rPr>
      </w:pPr>
      <w:r>
        <w:rPr>
          <w:rFonts w:ascii="Times New Roman" w:hAnsi="Times New Roman" w:cs="Times New Roman"/>
          <w:b/>
          <w:bCs/>
        </w:rPr>
        <w:t>Annex</w:t>
      </w:r>
      <w:r w:rsidR="00D73C61" w:rsidRPr="00D73C61">
        <w:rPr>
          <w:rFonts w:ascii="Times New Roman" w:hAnsi="Times New Roman" w:cs="Times New Roman"/>
          <w:b/>
          <w:bCs/>
        </w:rPr>
        <w:t xml:space="preserve"> 1. </w:t>
      </w:r>
      <w:bookmarkStart w:id="37" w:name="_Hlk227940511"/>
      <w:r w:rsidR="00D73C61" w:rsidRPr="00D73C61">
        <w:rPr>
          <w:rFonts w:ascii="Times New Roman" w:hAnsi="Times New Roman" w:cs="Times New Roman"/>
          <w:b/>
          <w:bCs/>
        </w:rPr>
        <w:t xml:space="preserve">Screening form for </w:t>
      </w:r>
      <w:r w:rsidR="009F0021">
        <w:rPr>
          <w:rFonts w:ascii="Times New Roman" w:hAnsi="Times New Roman" w:cs="Times New Roman"/>
          <w:b/>
          <w:bCs/>
          <w:lang w:val="en-US"/>
        </w:rPr>
        <w:t xml:space="preserve">land Need and Associated </w:t>
      </w:r>
      <w:proofErr w:type="gramStart"/>
      <w:r w:rsidR="009F0021">
        <w:rPr>
          <w:rFonts w:ascii="Times New Roman" w:hAnsi="Times New Roman" w:cs="Times New Roman"/>
          <w:b/>
          <w:bCs/>
          <w:lang w:val="en-US"/>
        </w:rPr>
        <w:t xml:space="preserve">Impacts </w:t>
      </w:r>
      <w:r w:rsidR="009F0021" w:rsidRPr="00D73C61">
        <w:rPr>
          <w:rFonts w:ascii="Times New Roman" w:hAnsi="Times New Roman" w:cs="Times New Roman"/>
          <w:b/>
          <w:bCs/>
        </w:rPr>
        <w:t xml:space="preserve"> </w:t>
      </w:r>
      <w:r w:rsidR="00D73C61" w:rsidRPr="00D73C61">
        <w:rPr>
          <w:rFonts w:ascii="Times New Roman" w:hAnsi="Times New Roman" w:cs="Times New Roman"/>
          <w:i/>
          <w:iCs/>
        </w:rPr>
        <w:t>for</w:t>
      </w:r>
      <w:proofErr w:type="gramEnd"/>
      <w:r w:rsidR="00D73C61" w:rsidRPr="00D73C61">
        <w:rPr>
          <w:rFonts w:ascii="Times New Roman" w:hAnsi="Times New Roman" w:cs="Times New Roman"/>
          <w:i/>
          <w:iCs/>
        </w:rPr>
        <w:t xml:space="preserve"> subprojects within SWIM-2)</w:t>
      </w:r>
    </w:p>
    <w:bookmarkEnd w:id="37"/>
    <w:p w14:paraId="3DAA1753" w14:textId="77777777" w:rsidR="00D73C61" w:rsidRPr="00D73C61" w:rsidRDefault="00D73C61" w:rsidP="00D73C61">
      <w:pPr>
        <w:spacing w:after="0" w:line="240" w:lineRule="auto"/>
        <w:jc w:val="both"/>
        <w:rPr>
          <w:rFonts w:ascii="Times New Roman" w:hAnsi="Times New Roman" w:cs="Times New Roman"/>
          <w:b/>
          <w:bCs/>
        </w:rPr>
      </w:pPr>
      <w:r w:rsidRPr="00D73C61">
        <w:rPr>
          <w:rFonts w:ascii="Times New Roman" w:hAnsi="Times New Roman" w:cs="Times New Roman"/>
          <w:b/>
          <w:bCs/>
        </w:rPr>
        <w:t xml:space="preserve">A. General information about the </w:t>
      </w:r>
      <w:proofErr w:type="gramStart"/>
      <w:r w:rsidRPr="00D73C61">
        <w:rPr>
          <w:rFonts w:ascii="Times New Roman" w:hAnsi="Times New Roman" w:cs="Times New Roman"/>
          <w:b/>
          <w:bCs/>
        </w:rPr>
        <w:t>subproject</w:t>
      </w:r>
      <w:proofErr w:type="gramEnd"/>
    </w:p>
    <w:p w14:paraId="414D9B8D" w14:textId="77777777" w:rsidR="00D73C61" w:rsidRPr="00D73C61" w:rsidRDefault="00D73C61" w:rsidP="00B558C2">
      <w:pPr>
        <w:numPr>
          <w:ilvl w:val="0"/>
          <w:numId w:val="131"/>
        </w:numPr>
        <w:spacing w:after="0" w:line="240" w:lineRule="auto"/>
        <w:rPr>
          <w:rFonts w:ascii="Times New Roman" w:hAnsi="Times New Roman" w:cs="Times New Roman"/>
        </w:rPr>
      </w:pPr>
      <w:r w:rsidRPr="00D73C61">
        <w:rPr>
          <w:rFonts w:ascii="Times New Roman" w:hAnsi="Times New Roman" w:cs="Times New Roman"/>
        </w:rPr>
        <w:t>Subproject name: ______________________________________</w:t>
      </w:r>
    </w:p>
    <w:p w14:paraId="5955463D" w14:textId="77777777" w:rsidR="00D73C61" w:rsidRPr="00D73C61" w:rsidRDefault="00D73C61" w:rsidP="00B558C2">
      <w:pPr>
        <w:numPr>
          <w:ilvl w:val="0"/>
          <w:numId w:val="131"/>
        </w:numPr>
        <w:spacing w:after="0" w:line="240" w:lineRule="auto"/>
        <w:rPr>
          <w:rFonts w:ascii="Times New Roman" w:hAnsi="Times New Roman" w:cs="Times New Roman"/>
        </w:rPr>
      </w:pPr>
      <w:r w:rsidRPr="00D73C61">
        <w:rPr>
          <w:rFonts w:ascii="Times New Roman" w:hAnsi="Times New Roman" w:cs="Times New Roman"/>
        </w:rPr>
        <w:t xml:space="preserve">Location (district, </w:t>
      </w:r>
      <w:proofErr w:type="spellStart"/>
      <w:proofErr w:type="gramStart"/>
      <w:r w:rsidRPr="00D73C61">
        <w:rPr>
          <w:rFonts w:ascii="Times New Roman" w:hAnsi="Times New Roman" w:cs="Times New Roman"/>
        </w:rPr>
        <w:t>jamoat</w:t>
      </w:r>
      <w:proofErr w:type="spellEnd"/>
      <w:r w:rsidRPr="00D73C61">
        <w:rPr>
          <w:rFonts w:ascii="Times New Roman" w:hAnsi="Times New Roman" w:cs="Times New Roman"/>
        </w:rPr>
        <w:t xml:space="preserve"> ,</w:t>
      </w:r>
      <w:proofErr w:type="gramEnd"/>
      <w:r w:rsidRPr="00D73C61">
        <w:rPr>
          <w:rFonts w:ascii="Times New Roman" w:hAnsi="Times New Roman" w:cs="Times New Roman"/>
        </w:rPr>
        <w:t xml:space="preserve"> cadastral plot): ______________________________________</w:t>
      </w:r>
    </w:p>
    <w:p w14:paraId="37748015" w14:textId="77777777" w:rsidR="00D73C61" w:rsidRPr="00D73C61" w:rsidRDefault="00D73C61" w:rsidP="00B558C2">
      <w:pPr>
        <w:numPr>
          <w:ilvl w:val="0"/>
          <w:numId w:val="131"/>
        </w:numPr>
        <w:spacing w:after="0" w:line="240" w:lineRule="auto"/>
        <w:rPr>
          <w:rFonts w:ascii="Times New Roman" w:hAnsi="Times New Roman" w:cs="Times New Roman"/>
        </w:rPr>
      </w:pPr>
      <w:r w:rsidRPr="00D73C61">
        <w:rPr>
          <w:rFonts w:ascii="Times New Roman" w:hAnsi="Times New Roman" w:cs="Times New Roman"/>
        </w:rPr>
        <w:t xml:space="preserve">Subproject </w:t>
      </w:r>
      <w:proofErr w:type="gramStart"/>
      <w:r w:rsidRPr="00D73C61">
        <w:rPr>
          <w:rFonts w:ascii="Times New Roman" w:hAnsi="Times New Roman" w:cs="Times New Roman"/>
        </w:rPr>
        <w:t xml:space="preserve">type </w:t>
      </w:r>
      <w:r w:rsidRPr="00D73C61">
        <w:rPr>
          <w:rFonts w:ascii="Times New Roman" w:hAnsi="Times New Roman" w:cs="Times New Roman"/>
          <w:b/>
          <w:bCs/>
        </w:rPr>
        <w:t>:</w:t>
      </w:r>
      <w:proofErr w:type="gramEnd"/>
      <w:r w:rsidRPr="00D73C61">
        <w:rPr>
          <w:rFonts w:ascii="Times New Roman" w:hAnsi="Times New Roman" w:cs="Times New Roman"/>
        </w:rPr>
        <w:t xml:space="preserve"> </w:t>
      </w:r>
    </w:p>
    <w:p w14:paraId="0B626B04" w14:textId="77777777" w:rsidR="00D73C61" w:rsidRPr="00D73C61" w:rsidRDefault="00D73C61" w:rsidP="00B558C2">
      <w:pPr>
        <w:numPr>
          <w:ilvl w:val="1"/>
          <w:numId w:val="131"/>
        </w:numPr>
        <w:spacing w:after="0" w:line="240" w:lineRule="auto"/>
        <w:rPr>
          <w:rFonts w:ascii="Times New Roman" w:hAnsi="Times New Roman" w:cs="Times New Roman"/>
        </w:rPr>
      </w:pPr>
      <w:r w:rsidRPr="00D73C61">
        <w:rPr>
          <w:rFonts w:ascii="Segoe UI Symbol" w:hAnsi="Segoe UI Symbol" w:cs="Segoe UI Symbol"/>
        </w:rPr>
        <w:t xml:space="preserve">☐ </w:t>
      </w:r>
      <w:r w:rsidRPr="00D73C61">
        <w:rPr>
          <w:rFonts w:ascii="Times New Roman" w:hAnsi="Times New Roman" w:cs="Times New Roman"/>
        </w:rPr>
        <w:t>Modernization of the pumping station</w:t>
      </w:r>
    </w:p>
    <w:p w14:paraId="59B03392" w14:textId="77777777" w:rsidR="00D73C61" w:rsidRPr="00D73C61" w:rsidRDefault="00D73C61" w:rsidP="00B558C2">
      <w:pPr>
        <w:numPr>
          <w:ilvl w:val="1"/>
          <w:numId w:val="131"/>
        </w:numPr>
        <w:spacing w:after="0" w:line="240" w:lineRule="auto"/>
        <w:rPr>
          <w:rFonts w:ascii="Times New Roman" w:hAnsi="Times New Roman" w:cs="Times New Roman"/>
        </w:rPr>
      </w:pPr>
      <w:r w:rsidRPr="00D73C61">
        <w:rPr>
          <w:rFonts w:ascii="Segoe UI Symbol" w:hAnsi="Segoe UI Symbol" w:cs="Segoe UI Symbol"/>
        </w:rPr>
        <w:t xml:space="preserve">☐ </w:t>
      </w:r>
      <w:r w:rsidRPr="00D73C61">
        <w:rPr>
          <w:rFonts w:ascii="Times New Roman" w:hAnsi="Times New Roman" w:cs="Times New Roman"/>
        </w:rPr>
        <w:t>Rehabilitation of a gravity-fed irrigation system</w:t>
      </w:r>
    </w:p>
    <w:p w14:paraId="57B74DF1" w14:textId="77777777" w:rsidR="00D73C61" w:rsidRPr="00D73C61" w:rsidRDefault="00D73C61" w:rsidP="00B558C2">
      <w:pPr>
        <w:numPr>
          <w:ilvl w:val="1"/>
          <w:numId w:val="131"/>
        </w:numPr>
        <w:spacing w:after="0" w:line="240" w:lineRule="auto"/>
        <w:rPr>
          <w:rFonts w:ascii="Times New Roman" w:hAnsi="Times New Roman" w:cs="Times New Roman"/>
        </w:rPr>
      </w:pPr>
      <w:r w:rsidRPr="00D73C61">
        <w:rPr>
          <w:rFonts w:ascii="Segoe UI Symbol" w:hAnsi="Segoe UI Symbol" w:cs="Segoe UI Symbol"/>
        </w:rPr>
        <w:t xml:space="preserve">☐ </w:t>
      </w:r>
      <w:r w:rsidRPr="00D73C61">
        <w:rPr>
          <w:rFonts w:ascii="Times New Roman" w:hAnsi="Times New Roman" w:cs="Times New Roman"/>
        </w:rPr>
        <w:t>Work on hydraulic structures</w:t>
      </w:r>
    </w:p>
    <w:p w14:paraId="2E35F197" w14:textId="77777777" w:rsidR="00D73C61" w:rsidRPr="00D73C61" w:rsidRDefault="00D73C61" w:rsidP="00B558C2">
      <w:pPr>
        <w:numPr>
          <w:ilvl w:val="1"/>
          <w:numId w:val="131"/>
        </w:numPr>
        <w:spacing w:after="0" w:line="240" w:lineRule="auto"/>
        <w:rPr>
          <w:rFonts w:ascii="Times New Roman" w:hAnsi="Times New Roman" w:cs="Times New Roman"/>
        </w:rPr>
      </w:pPr>
      <w:r w:rsidRPr="00D73C61">
        <w:rPr>
          <w:rFonts w:ascii="Segoe UI Symbol" w:hAnsi="Segoe UI Symbol" w:cs="Segoe UI Symbol"/>
        </w:rPr>
        <w:t xml:space="preserve">☐ </w:t>
      </w:r>
      <w:r w:rsidRPr="00D73C61">
        <w:rPr>
          <w:rFonts w:ascii="Times New Roman" w:hAnsi="Times New Roman" w:cs="Times New Roman"/>
        </w:rPr>
        <w:t>Drainage channels / water drainage</w:t>
      </w:r>
    </w:p>
    <w:p w14:paraId="6681FBEE" w14:textId="77777777" w:rsidR="00D73C61" w:rsidRPr="00D73C61" w:rsidRDefault="00D73C61" w:rsidP="00B558C2">
      <w:pPr>
        <w:numPr>
          <w:ilvl w:val="1"/>
          <w:numId w:val="131"/>
        </w:numPr>
        <w:spacing w:after="0" w:line="240" w:lineRule="auto"/>
        <w:rPr>
          <w:rFonts w:ascii="Times New Roman" w:hAnsi="Times New Roman" w:cs="Times New Roman"/>
        </w:rPr>
      </w:pPr>
      <w:r w:rsidRPr="00D73C61">
        <w:rPr>
          <w:rFonts w:ascii="Segoe UI Symbol" w:hAnsi="Segoe UI Symbol" w:cs="Segoe UI Symbol"/>
        </w:rPr>
        <w:t xml:space="preserve">☐ </w:t>
      </w:r>
      <w:r w:rsidRPr="00D73C61">
        <w:rPr>
          <w:rFonts w:ascii="Times New Roman" w:hAnsi="Times New Roman" w:cs="Times New Roman"/>
        </w:rPr>
        <w:t>Local construction work</w:t>
      </w:r>
    </w:p>
    <w:p w14:paraId="23AABDA4" w14:textId="77777777" w:rsidR="00D73C61" w:rsidRPr="00D73C61" w:rsidRDefault="00D73C61" w:rsidP="00B558C2">
      <w:pPr>
        <w:numPr>
          <w:ilvl w:val="1"/>
          <w:numId w:val="131"/>
        </w:numPr>
        <w:spacing w:after="0" w:line="240" w:lineRule="auto"/>
        <w:rPr>
          <w:rFonts w:ascii="Times New Roman" w:hAnsi="Times New Roman" w:cs="Times New Roman"/>
        </w:rPr>
      </w:pPr>
      <w:r w:rsidRPr="00D73C61">
        <w:rPr>
          <w:rFonts w:ascii="Segoe UI Symbol" w:hAnsi="Segoe UI Symbol" w:cs="Segoe UI Symbol"/>
        </w:rPr>
        <w:t xml:space="preserve">☐ </w:t>
      </w:r>
      <w:r w:rsidRPr="00D73C61">
        <w:rPr>
          <w:rFonts w:ascii="Times New Roman" w:hAnsi="Times New Roman" w:cs="Times New Roman"/>
        </w:rPr>
        <w:t>Installation of equipment/sensors/automation</w:t>
      </w:r>
    </w:p>
    <w:p w14:paraId="683A10CC" w14:textId="77777777" w:rsidR="00D73C61" w:rsidRPr="00662E7F" w:rsidRDefault="00D73C61" w:rsidP="00B558C2">
      <w:pPr>
        <w:numPr>
          <w:ilvl w:val="1"/>
          <w:numId w:val="131"/>
        </w:numPr>
        <w:spacing w:after="0" w:line="240" w:lineRule="auto"/>
        <w:rPr>
          <w:rFonts w:ascii="Times New Roman" w:hAnsi="Times New Roman" w:cs="Times New Roman"/>
        </w:rPr>
      </w:pPr>
      <w:r w:rsidRPr="00662E7F">
        <w:rPr>
          <w:rFonts w:ascii="Segoe UI Symbol" w:hAnsi="Segoe UI Symbol" w:cs="Segoe UI Symbol"/>
        </w:rPr>
        <w:t xml:space="preserve">☐ </w:t>
      </w:r>
      <w:r w:rsidRPr="00662E7F">
        <w:rPr>
          <w:rFonts w:ascii="Times New Roman" w:hAnsi="Times New Roman" w:cs="Times New Roman"/>
        </w:rPr>
        <w:t>Other (specify): _____________________________</w:t>
      </w:r>
    </w:p>
    <w:p w14:paraId="16A3423F" w14:textId="77777777" w:rsidR="00D73C61" w:rsidRPr="00662E7F" w:rsidRDefault="00D73C61" w:rsidP="00B558C2">
      <w:pPr>
        <w:numPr>
          <w:ilvl w:val="0"/>
          <w:numId w:val="131"/>
        </w:numPr>
        <w:spacing w:after="0" w:line="240" w:lineRule="auto"/>
        <w:rPr>
          <w:rFonts w:ascii="Times New Roman" w:hAnsi="Times New Roman" w:cs="Times New Roman"/>
        </w:rPr>
      </w:pPr>
      <w:r w:rsidRPr="00662E7F">
        <w:rPr>
          <w:rFonts w:ascii="Times New Roman" w:hAnsi="Times New Roman" w:cs="Times New Roman"/>
        </w:rPr>
        <w:t>Responsible project structure:</w:t>
      </w:r>
    </w:p>
    <w:p w14:paraId="10312017" w14:textId="04A8FB55" w:rsidR="00D73C61" w:rsidRPr="00662E7F" w:rsidRDefault="00D73C61" w:rsidP="00B558C2">
      <w:pPr>
        <w:numPr>
          <w:ilvl w:val="1"/>
          <w:numId w:val="131"/>
        </w:numPr>
        <w:spacing w:after="0" w:line="240" w:lineRule="auto"/>
        <w:rPr>
          <w:rFonts w:ascii="Times New Roman" w:hAnsi="Times New Roman" w:cs="Times New Roman"/>
        </w:rPr>
      </w:pPr>
      <w:r w:rsidRPr="00662E7F">
        <w:rPr>
          <w:rFonts w:ascii="Segoe UI Symbol" w:hAnsi="Segoe UI Symbol" w:cs="Segoe UI Symbol"/>
        </w:rPr>
        <w:t xml:space="preserve">☐ </w:t>
      </w:r>
      <w:r w:rsidR="009B3B98" w:rsidRPr="00662E7F">
        <w:rPr>
          <w:rFonts w:ascii="Times New Roman" w:hAnsi="Times New Roman" w:cs="Times New Roman"/>
        </w:rPr>
        <w:t xml:space="preserve">PMU </w:t>
      </w:r>
      <w:r w:rsidRPr="00662E7F">
        <w:rPr>
          <w:rFonts w:ascii="Times New Roman" w:hAnsi="Times New Roman" w:cs="Times New Roman"/>
        </w:rPr>
        <w:t>/</w:t>
      </w:r>
      <w:r w:rsidR="00076264" w:rsidRPr="00662E7F">
        <w:rPr>
          <w:rFonts w:ascii="Times New Roman" w:hAnsi="Times New Roman" w:cs="Times New Roman"/>
        </w:rPr>
        <w:t xml:space="preserve">PIU </w:t>
      </w:r>
    </w:p>
    <w:p w14:paraId="30869061" w14:textId="77777777" w:rsidR="00D73C61" w:rsidRDefault="00D73C61" w:rsidP="00B558C2">
      <w:pPr>
        <w:numPr>
          <w:ilvl w:val="1"/>
          <w:numId w:val="131"/>
        </w:numPr>
        <w:spacing w:after="0" w:line="240" w:lineRule="auto"/>
        <w:rPr>
          <w:rFonts w:ascii="Times New Roman" w:hAnsi="Times New Roman" w:cs="Times New Roman"/>
        </w:rPr>
      </w:pPr>
      <w:r w:rsidRPr="00D73C61">
        <w:rPr>
          <w:rFonts w:ascii="Segoe UI Symbol" w:hAnsi="Segoe UI Symbol" w:cs="Segoe UI Symbol"/>
        </w:rPr>
        <w:t xml:space="preserve">☐ </w:t>
      </w:r>
      <w:r w:rsidRPr="00D73C61">
        <w:rPr>
          <w:rFonts w:ascii="Times New Roman" w:hAnsi="Times New Roman" w:cs="Times New Roman"/>
        </w:rPr>
        <w:t>Contractor (in terms of temporary land use)</w:t>
      </w:r>
    </w:p>
    <w:p w14:paraId="202BD0F3" w14:textId="4121AA23" w:rsidR="000942BD" w:rsidRPr="00D73C61" w:rsidRDefault="000942BD" w:rsidP="00662E7F">
      <w:pPr>
        <w:spacing w:after="0" w:line="240" w:lineRule="auto"/>
        <w:ind w:left="1080"/>
        <w:rPr>
          <w:rFonts w:ascii="Times New Roman" w:hAnsi="Times New Roman" w:cs="Times New Roman"/>
        </w:rPr>
      </w:pPr>
      <w:r w:rsidRPr="00D73C61">
        <w:rPr>
          <w:rFonts w:ascii="Segoe UI Symbol" w:hAnsi="Segoe UI Symbol" w:cs="Segoe UI Symbol"/>
        </w:rPr>
        <w:t xml:space="preserve">☐ </w:t>
      </w:r>
      <w:r w:rsidRPr="00D73C61">
        <w:rPr>
          <w:rFonts w:ascii="Times New Roman" w:hAnsi="Times New Roman" w:cs="Times New Roman"/>
        </w:rPr>
        <w:t>Other (specify): __________________________</w:t>
      </w:r>
    </w:p>
    <w:p w14:paraId="6638DD1C" w14:textId="7693CFF8" w:rsidR="00D73C61" w:rsidRPr="00D73C61" w:rsidRDefault="00D73C61" w:rsidP="00D73C61">
      <w:pPr>
        <w:spacing w:after="0" w:line="240" w:lineRule="auto"/>
        <w:jc w:val="both"/>
        <w:rPr>
          <w:rFonts w:ascii="Times New Roman" w:hAnsi="Times New Roman" w:cs="Times New Roman"/>
          <w:b/>
          <w:bCs/>
        </w:rPr>
      </w:pPr>
      <w:r w:rsidRPr="00D73C61">
        <w:rPr>
          <w:rFonts w:ascii="Times New Roman" w:hAnsi="Times New Roman" w:cs="Times New Roman"/>
          <w:b/>
          <w:bCs/>
        </w:rPr>
        <w:t xml:space="preserve">B. Checking for impact on </w:t>
      </w:r>
      <w:r w:rsidR="00DF7B3D">
        <w:rPr>
          <w:rFonts w:ascii="Times New Roman" w:hAnsi="Times New Roman" w:cs="Times New Roman"/>
          <w:b/>
          <w:bCs/>
          <w:lang w:val="en-US"/>
        </w:rPr>
        <w:t>land and associated impacts</w:t>
      </w:r>
      <w:r w:rsidRPr="00D73C61">
        <w:rPr>
          <w:rFonts w:ascii="Times New Roman" w:hAnsi="Times New Roman" w:cs="Times New Roman"/>
          <w:b/>
          <w:bCs/>
        </w:rPr>
        <w:t>.</w:t>
      </w:r>
    </w:p>
    <w:p w14:paraId="2E875FF4" w14:textId="77777777" w:rsidR="00D73C61" w:rsidRPr="00D73C61" w:rsidRDefault="00D73C61" w:rsidP="00D73C61">
      <w:pPr>
        <w:spacing w:after="0" w:line="240" w:lineRule="auto"/>
        <w:jc w:val="both"/>
        <w:rPr>
          <w:rFonts w:ascii="Times New Roman" w:hAnsi="Times New Roman" w:cs="Times New Roman"/>
        </w:rPr>
      </w:pPr>
      <w:r w:rsidRPr="00D73C61">
        <w:rPr>
          <w:rFonts w:ascii="Times New Roman" w:hAnsi="Times New Roman" w:cs="Times New Roman"/>
        </w:rPr>
        <w:t>Please tick "Yes/No" and explain if necessary.</w:t>
      </w:r>
    </w:p>
    <w:p w14:paraId="1A78D2E2" w14:textId="77777777" w:rsidR="00D73C61" w:rsidRPr="00D73C61" w:rsidRDefault="00D73C61" w:rsidP="00D73C61">
      <w:pPr>
        <w:spacing w:after="0" w:line="240" w:lineRule="auto"/>
        <w:jc w:val="both"/>
        <w:rPr>
          <w:rFonts w:ascii="Times New Roman" w:hAnsi="Times New Roman" w:cs="Times New Roman"/>
        </w:rPr>
      </w:pPr>
      <w:r w:rsidRPr="00D73C61">
        <w:rPr>
          <w:rFonts w:ascii="Times New Roman" w:hAnsi="Times New Roman" w:cs="Times New Roman"/>
        </w:rPr>
        <w:lastRenderedPageBreak/>
        <w:t>B1. The need for permanent land acquisition</w:t>
      </w:r>
    </w:p>
    <w:p w14:paraId="283EE745" w14:textId="77777777" w:rsidR="00D73C61" w:rsidRPr="00D73C61" w:rsidRDefault="00D73C61" w:rsidP="00B558C2">
      <w:pPr>
        <w:numPr>
          <w:ilvl w:val="0"/>
          <w:numId w:val="132"/>
        </w:numPr>
        <w:spacing w:after="0" w:line="240" w:lineRule="auto"/>
        <w:rPr>
          <w:rFonts w:ascii="Times New Roman" w:hAnsi="Times New Roman" w:cs="Times New Roman"/>
        </w:rPr>
      </w:pPr>
      <w:r w:rsidRPr="00D73C61">
        <w:rPr>
          <w:rFonts w:ascii="Times New Roman" w:hAnsi="Times New Roman" w:cs="Times New Roman"/>
        </w:rPr>
        <w:t xml:space="preserve">Is permanent land acquisition required? </w:t>
      </w:r>
      <w:r w:rsidRPr="00D73C61">
        <w:rPr>
          <w:rFonts w:ascii="Times New Roman" w:hAnsi="Times New Roman" w:cs="Times New Roman"/>
        </w:rPr>
        <w:br/>
      </w:r>
      <w:r w:rsidRPr="00D73C61">
        <w:rPr>
          <w:rFonts w:ascii="Segoe UI Symbol" w:hAnsi="Segoe UI Symbol" w:cs="Segoe UI Symbol"/>
        </w:rPr>
        <w:t xml:space="preserve">☐ </w:t>
      </w:r>
      <w:r w:rsidRPr="00D73C61">
        <w:rPr>
          <w:rFonts w:ascii="Times New Roman" w:hAnsi="Times New Roman" w:cs="Times New Roman"/>
        </w:rPr>
        <w:t xml:space="preserve">Yes </w:t>
      </w:r>
      <w:r w:rsidRPr="00D73C61">
        <w:rPr>
          <w:rFonts w:ascii="Segoe UI Symbol" w:hAnsi="Segoe UI Symbol" w:cs="Segoe UI Symbol"/>
        </w:rPr>
        <w:t xml:space="preserve">☐ </w:t>
      </w:r>
      <w:r w:rsidRPr="00D73C61">
        <w:rPr>
          <w:rFonts w:ascii="Times New Roman" w:hAnsi="Times New Roman" w:cs="Times New Roman"/>
        </w:rPr>
        <w:t xml:space="preserve">No </w:t>
      </w:r>
      <w:r w:rsidRPr="00D73C61">
        <w:rPr>
          <w:rFonts w:ascii="Times New Roman" w:hAnsi="Times New Roman" w:cs="Times New Roman"/>
        </w:rPr>
        <w:br/>
        <w:t>If “Yes”, the approximate area is: _______ m² / ______ acres</w:t>
      </w:r>
    </w:p>
    <w:p w14:paraId="103AFA44" w14:textId="78A7FC84" w:rsidR="00D73C61" w:rsidRPr="00D73C61" w:rsidRDefault="00D73C61" w:rsidP="00B558C2">
      <w:pPr>
        <w:numPr>
          <w:ilvl w:val="0"/>
          <w:numId w:val="132"/>
        </w:numPr>
        <w:spacing w:after="0" w:line="240" w:lineRule="auto"/>
        <w:rPr>
          <w:rFonts w:ascii="Times New Roman" w:hAnsi="Times New Roman" w:cs="Times New Roman"/>
        </w:rPr>
      </w:pPr>
      <w:r w:rsidRPr="00D73C61">
        <w:rPr>
          <w:rFonts w:ascii="Times New Roman" w:hAnsi="Times New Roman" w:cs="Times New Roman"/>
        </w:rPr>
        <w:t xml:space="preserve">The land </w:t>
      </w:r>
      <w:r w:rsidR="00A53C30">
        <w:rPr>
          <w:rFonts w:ascii="Times New Roman" w:hAnsi="Times New Roman" w:cs="Times New Roman"/>
        </w:rPr>
        <w:t xml:space="preserve">use right </w:t>
      </w:r>
      <w:r w:rsidRPr="00D73C61">
        <w:rPr>
          <w:rFonts w:ascii="Times New Roman" w:hAnsi="Times New Roman" w:cs="Times New Roman"/>
        </w:rPr>
        <w:t xml:space="preserve">belongs to: </w:t>
      </w:r>
      <w:r w:rsidRPr="00D73C61">
        <w:rPr>
          <w:rFonts w:ascii="Times New Roman" w:hAnsi="Times New Roman" w:cs="Times New Roman"/>
        </w:rPr>
        <w:br/>
      </w:r>
      <w:r w:rsidRPr="00D9365A">
        <w:rPr>
          <w:rFonts w:ascii="Segoe UI Symbol" w:hAnsi="Segoe UI Symbol" w:cs="Segoe UI Symbol"/>
        </w:rPr>
        <w:t xml:space="preserve">☐ </w:t>
      </w:r>
      <w:r w:rsidRPr="00D9365A">
        <w:rPr>
          <w:rFonts w:ascii="Times New Roman" w:hAnsi="Times New Roman" w:cs="Times New Roman"/>
        </w:rPr>
        <w:t xml:space="preserve">The </w:t>
      </w:r>
      <w:r w:rsidR="00BE2906" w:rsidRPr="00D9365A">
        <w:rPr>
          <w:rFonts w:ascii="Times New Roman" w:hAnsi="Times New Roman" w:cs="Times New Roman"/>
        </w:rPr>
        <w:t xml:space="preserve">government </w:t>
      </w:r>
      <w:r w:rsidRPr="00D73C61">
        <w:rPr>
          <w:rFonts w:ascii="Segoe UI Symbol" w:hAnsi="Segoe UI Symbol" w:cs="Segoe UI Symbol"/>
        </w:rPr>
        <w:t xml:space="preserve">☐ </w:t>
      </w:r>
      <w:r w:rsidRPr="00D73C61">
        <w:rPr>
          <w:rFonts w:ascii="Times New Roman" w:hAnsi="Times New Roman" w:cs="Times New Roman"/>
        </w:rPr>
        <w:t xml:space="preserve">A private land user </w:t>
      </w:r>
      <w:r w:rsidRPr="00D73C61">
        <w:rPr>
          <w:rFonts w:ascii="Times New Roman" w:hAnsi="Times New Roman" w:cs="Times New Roman"/>
        </w:rPr>
        <w:br/>
      </w:r>
      <w:r w:rsidRPr="00D73C61">
        <w:rPr>
          <w:rFonts w:ascii="Segoe UI Symbol" w:hAnsi="Segoe UI Symbol" w:cs="Segoe UI Symbol"/>
        </w:rPr>
        <w:t xml:space="preserve">☐ </w:t>
      </w:r>
      <w:r w:rsidRPr="00D73C61">
        <w:rPr>
          <w:rFonts w:ascii="Times New Roman" w:hAnsi="Times New Roman" w:cs="Times New Roman"/>
        </w:rPr>
        <w:t xml:space="preserve">A tenant </w:t>
      </w:r>
      <w:r w:rsidRPr="00D73C61">
        <w:rPr>
          <w:rFonts w:ascii="Times New Roman" w:hAnsi="Times New Roman" w:cs="Times New Roman"/>
        </w:rPr>
        <w:br/>
      </w:r>
      <w:r w:rsidRPr="00D73C61">
        <w:rPr>
          <w:rFonts w:ascii="Segoe UI Symbol" w:hAnsi="Segoe UI Symbol" w:cs="Segoe UI Symbol"/>
        </w:rPr>
        <w:t xml:space="preserve">☐ </w:t>
      </w:r>
      <w:r w:rsidRPr="00D73C61">
        <w:rPr>
          <w:rFonts w:ascii="Times New Roman" w:hAnsi="Times New Roman" w:cs="Times New Roman"/>
        </w:rPr>
        <w:t>Other (specify): __________________________</w:t>
      </w:r>
    </w:p>
    <w:p w14:paraId="419FBF05" w14:textId="0BC896C9" w:rsidR="00D73C61" w:rsidRPr="00D73C61" w:rsidRDefault="00D73C61" w:rsidP="00D73C61">
      <w:pPr>
        <w:spacing w:after="0" w:line="240" w:lineRule="auto"/>
        <w:rPr>
          <w:rFonts w:ascii="Times New Roman" w:hAnsi="Times New Roman" w:cs="Times New Roman"/>
        </w:rPr>
      </w:pPr>
      <w:r w:rsidRPr="00D73C61">
        <w:rPr>
          <w:rFonts w:ascii="Times New Roman" w:hAnsi="Times New Roman" w:cs="Times New Roman"/>
        </w:rPr>
        <w:t>B2. Temporary land use</w:t>
      </w:r>
      <w:r w:rsidR="008C7046">
        <w:rPr>
          <w:rFonts w:ascii="Times New Roman" w:hAnsi="Times New Roman" w:cs="Times New Roman"/>
        </w:rPr>
        <w:t xml:space="preserve"> right </w:t>
      </w:r>
    </w:p>
    <w:p w14:paraId="28700520" w14:textId="5F8F507B" w:rsidR="00D73C61" w:rsidRPr="00D73C61" w:rsidRDefault="00D73C61" w:rsidP="00B558C2">
      <w:pPr>
        <w:numPr>
          <w:ilvl w:val="0"/>
          <w:numId w:val="133"/>
        </w:numPr>
        <w:spacing w:after="0" w:line="240" w:lineRule="auto"/>
        <w:rPr>
          <w:rFonts w:ascii="Times New Roman" w:hAnsi="Times New Roman" w:cs="Times New Roman"/>
        </w:rPr>
      </w:pPr>
      <w:r w:rsidRPr="00D73C61">
        <w:rPr>
          <w:rFonts w:ascii="Times New Roman" w:hAnsi="Times New Roman" w:cs="Times New Roman"/>
        </w:rPr>
        <w:t>Is temporary use of the land required (</w:t>
      </w:r>
      <w:r w:rsidR="00C501B6">
        <w:rPr>
          <w:rFonts w:ascii="Times New Roman" w:hAnsi="Times New Roman" w:cs="Times New Roman"/>
        </w:rPr>
        <w:t xml:space="preserve">i.e. </w:t>
      </w:r>
      <w:r w:rsidRPr="00D73C61">
        <w:rPr>
          <w:rFonts w:ascii="Times New Roman" w:hAnsi="Times New Roman" w:cs="Times New Roman"/>
        </w:rPr>
        <w:t xml:space="preserve">storage, vehicle access, temporary sites)? </w:t>
      </w:r>
      <w:r w:rsidRPr="00D73C61">
        <w:rPr>
          <w:rFonts w:ascii="Times New Roman" w:hAnsi="Times New Roman" w:cs="Times New Roman"/>
        </w:rPr>
        <w:br/>
      </w:r>
      <w:r w:rsidRPr="00D73C61">
        <w:rPr>
          <w:rFonts w:ascii="Segoe UI Symbol" w:hAnsi="Segoe UI Symbol" w:cs="Segoe UI Symbol"/>
        </w:rPr>
        <w:t xml:space="preserve">☐ </w:t>
      </w:r>
      <w:r w:rsidRPr="00D73C61">
        <w:rPr>
          <w:rFonts w:ascii="Times New Roman" w:hAnsi="Times New Roman" w:cs="Times New Roman"/>
        </w:rPr>
        <w:t xml:space="preserve">Yes </w:t>
      </w:r>
      <w:r w:rsidRPr="00D73C61">
        <w:rPr>
          <w:rFonts w:ascii="Segoe UI Symbol" w:hAnsi="Segoe UI Symbol" w:cs="Segoe UI Symbol"/>
        </w:rPr>
        <w:t xml:space="preserve">☐ </w:t>
      </w:r>
      <w:r w:rsidRPr="00D73C61">
        <w:rPr>
          <w:rFonts w:ascii="Times New Roman" w:hAnsi="Times New Roman" w:cs="Times New Roman"/>
        </w:rPr>
        <w:t xml:space="preserve">No </w:t>
      </w:r>
      <w:r w:rsidRPr="00D73C61">
        <w:rPr>
          <w:rFonts w:ascii="Times New Roman" w:hAnsi="Times New Roman" w:cs="Times New Roman"/>
        </w:rPr>
        <w:br/>
        <w:t>If “Yes”, approximate area</w:t>
      </w:r>
      <w:r w:rsidR="005265A3">
        <w:rPr>
          <w:rFonts w:ascii="Times New Roman" w:hAnsi="Times New Roman" w:cs="Times New Roman"/>
        </w:rPr>
        <w:t xml:space="preserve">, </w:t>
      </w:r>
      <w:r w:rsidRPr="00D73C61">
        <w:rPr>
          <w:rFonts w:ascii="Times New Roman" w:hAnsi="Times New Roman" w:cs="Times New Roman"/>
        </w:rPr>
        <w:t>duration</w:t>
      </w:r>
      <w:r w:rsidR="00DC3CD0">
        <w:rPr>
          <w:rFonts w:ascii="Times New Roman" w:hAnsi="Times New Roman" w:cs="Times New Roman"/>
        </w:rPr>
        <w:t xml:space="preserve"> and number of persons affected (</w:t>
      </w:r>
      <w:r w:rsidR="005265A3">
        <w:rPr>
          <w:rFonts w:ascii="Times New Roman" w:hAnsi="Times New Roman" w:cs="Times New Roman"/>
        </w:rPr>
        <w:t>household)</w:t>
      </w:r>
      <w:r w:rsidRPr="00D73C61">
        <w:rPr>
          <w:rFonts w:ascii="Times New Roman" w:hAnsi="Times New Roman" w:cs="Times New Roman"/>
        </w:rPr>
        <w:t>: ______________________</w:t>
      </w:r>
    </w:p>
    <w:p w14:paraId="6C815C16" w14:textId="180F7AB1" w:rsidR="00D73C61" w:rsidRPr="00D73C61" w:rsidRDefault="00D73C61" w:rsidP="00D73C61">
      <w:pPr>
        <w:spacing w:after="0" w:line="240" w:lineRule="auto"/>
        <w:rPr>
          <w:rFonts w:ascii="Times New Roman" w:hAnsi="Times New Roman" w:cs="Times New Roman"/>
        </w:rPr>
      </w:pPr>
      <w:r w:rsidRPr="00D73C61">
        <w:rPr>
          <w:rFonts w:ascii="Times New Roman" w:hAnsi="Times New Roman" w:cs="Times New Roman"/>
        </w:rPr>
        <w:t xml:space="preserve">B3. Impact on assets </w:t>
      </w:r>
      <w:r w:rsidR="005265A3">
        <w:rPr>
          <w:rFonts w:ascii="Times New Roman" w:hAnsi="Times New Roman" w:cs="Times New Roman"/>
        </w:rPr>
        <w:t xml:space="preserve"> </w:t>
      </w:r>
    </w:p>
    <w:p w14:paraId="39B6B26D" w14:textId="24E2A362" w:rsidR="00D73C61" w:rsidRDefault="00D73C61" w:rsidP="00B558C2">
      <w:pPr>
        <w:numPr>
          <w:ilvl w:val="0"/>
          <w:numId w:val="134"/>
        </w:numPr>
        <w:spacing w:after="0" w:line="240" w:lineRule="auto"/>
        <w:rPr>
          <w:rFonts w:ascii="Times New Roman" w:hAnsi="Times New Roman" w:cs="Times New Roman"/>
        </w:rPr>
      </w:pPr>
      <w:r w:rsidRPr="00D73C61">
        <w:rPr>
          <w:rFonts w:ascii="Times New Roman" w:hAnsi="Times New Roman" w:cs="Times New Roman"/>
        </w:rPr>
        <w:t xml:space="preserve">Does the subproject affect outbuildings? </w:t>
      </w:r>
      <w:r w:rsidRPr="00D73C61">
        <w:rPr>
          <w:rFonts w:ascii="Times New Roman" w:hAnsi="Times New Roman" w:cs="Times New Roman"/>
        </w:rPr>
        <w:br/>
      </w:r>
      <w:r w:rsidRPr="00D73C61">
        <w:rPr>
          <w:rFonts w:ascii="Segoe UI Symbol" w:hAnsi="Segoe UI Symbol" w:cs="Segoe UI Symbol"/>
        </w:rPr>
        <w:t xml:space="preserve">☐ </w:t>
      </w:r>
      <w:r w:rsidRPr="00D73C61">
        <w:rPr>
          <w:rFonts w:ascii="Times New Roman" w:hAnsi="Times New Roman" w:cs="Times New Roman"/>
        </w:rPr>
        <w:t xml:space="preserve">Yes </w:t>
      </w:r>
      <w:r w:rsidRPr="00D73C61">
        <w:rPr>
          <w:rFonts w:ascii="Segoe UI Symbol" w:hAnsi="Segoe UI Symbol" w:cs="Segoe UI Symbol"/>
        </w:rPr>
        <w:t xml:space="preserve">☐ </w:t>
      </w:r>
      <w:r w:rsidRPr="00D73C61">
        <w:rPr>
          <w:rFonts w:ascii="Times New Roman" w:hAnsi="Times New Roman" w:cs="Times New Roman"/>
        </w:rPr>
        <w:t>No</w:t>
      </w:r>
    </w:p>
    <w:p w14:paraId="1988DF0B" w14:textId="0CFA9E60" w:rsidR="00A22103" w:rsidRDefault="00A22103" w:rsidP="00A22103">
      <w:pPr>
        <w:spacing w:after="0" w:line="240" w:lineRule="auto"/>
        <w:ind w:left="720"/>
        <w:rPr>
          <w:rFonts w:ascii="Times New Roman" w:hAnsi="Times New Roman" w:cs="Times New Roman"/>
        </w:rPr>
      </w:pPr>
      <w:r w:rsidRPr="00D73C61">
        <w:rPr>
          <w:rFonts w:ascii="Times New Roman" w:hAnsi="Times New Roman" w:cs="Times New Roman"/>
        </w:rPr>
        <w:t xml:space="preserve">If “Yes”, </w:t>
      </w:r>
      <w:r w:rsidR="005265A3" w:rsidRPr="00D73C61">
        <w:rPr>
          <w:rFonts w:ascii="Times New Roman" w:hAnsi="Times New Roman" w:cs="Times New Roman"/>
        </w:rPr>
        <w:t>approximate area</w:t>
      </w:r>
      <w:r w:rsidR="005265A3">
        <w:rPr>
          <w:rFonts w:ascii="Times New Roman" w:hAnsi="Times New Roman" w:cs="Times New Roman"/>
        </w:rPr>
        <w:t xml:space="preserve">, </w:t>
      </w:r>
      <w:r w:rsidR="005265A3" w:rsidRPr="00D73C61">
        <w:rPr>
          <w:rFonts w:ascii="Times New Roman" w:hAnsi="Times New Roman" w:cs="Times New Roman"/>
        </w:rPr>
        <w:t>duration</w:t>
      </w:r>
      <w:r w:rsidR="005265A3">
        <w:rPr>
          <w:rFonts w:ascii="Times New Roman" w:hAnsi="Times New Roman" w:cs="Times New Roman"/>
        </w:rPr>
        <w:t xml:space="preserve"> and number of persons affected (household)</w:t>
      </w:r>
      <w:r w:rsidRPr="00D73C61">
        <w:rPr>
          <w:rFonts w:ascii="Times New Roman" w:hAnsi="Times New Roman" w:cs="Times New Roman"/>
        </w:rPr>
        <w:t>______________________</w:t>
      </w:r>
    </w:p>
    <w:p w14:paraId="4BA734C2" w14:textId="1D956EB1" w:rsidR="0045640F" w:rsidRDefault="00A22103" w:rsidP="00A22103">
      <w:pPr>
        <w:spacing w:after="0" w:line="240" w:lineRule="auto"/>
        <w:ind w:left="360"/>
        <w:rPr>
          <w:rFonts w:ascii="Times New Roman" w:hAnsi="Times New Roman" w:cs="Times New Roman"/>
        </w:rPr>
      </w:pPr>
      <w:r>
        <w:rPr>
          <w:rFonts w:ascii="Times New Roman" w:hAnsi="Times New Roman" w:cs="Times New Roman"/>
        </w:rPr>
        <w:t xml:space="preserve">5, </w:t>
      </w:r>
      <w:r w:rsidR="0045640F">
        <w:rPr>
          <w:rFonts w:ascii="Times New Roman" w:hAnsi="Times New Roman" w:cs="Times New Roman"/>
        </w:rPr>
        <w:t>Does the subproject affect</w:t>
      </w:r>
      <w:r w:rsidR="0045640F" w:rsidRPr="00D73C61">
        <w:rPr>
          <w:rFonts w:ascii="Times New Roman" w:hAnsi="Times New Roman" w:cs="Times New Roman"/>
        </w:rPr>
        <w:t xml:space="preserve"> fences</w:t>
      </w:r>
      <w:r>
        <w:rPr>
          <w:rFonts w:ascii="Times New Roman" w:hAnsi="Times New Roman" w:cs="Times New Roman"/>
        </w:rPr>
        <w:t>?</w:t>
      </w:r>
    </w:p>
    <w:p w14:paraId="5A942121" w14:textId="77777777" w:rsidR="00A22103" w:rsidRDefault="00A22103" w:rsidP="00C26F3C">
      <w:pPr>
        <w:spacing w:after="0" w:line="240" w:lineRule="auto"/>
        <w:ind w:left="720"/>
        <w:rPr>
          <w:rFonts w:ascii="Times New Roman" w:hAnsi="Times New Roman" w:cs="Times New Roman"/>
        </w:rPr>
      </w:pPr>
      <w:r w:rsidRPr="00D73C61">
        <w:rPr>
          <w:rFonts w:ascii="Segoe UI Symbol" w:hAnsi="Segoe UI Symbol" w:cs="Segoe UI Symbol"/>
        </w:rPr>
        <w:t xml:space="preserve">☐ </w:t>
      </w:r>
      <w:r w:rsidRPr="00D73C61">
        <w:rPr>
          <w:rFonts w:ascii="Times New Roman" w:hAnsi="Times New Roman" w:cs="Times New Roman"/>
        </w:rPr>
        <w:t xml:space="preserve">Yes </w:t>
      </w:r>
      <w:r w:rsidRPr="00D73C61">
        <w:rPr>
          <w:rFonts w:ascii="Segoe UI Symbol" w:hAnsi="Segoe UI Symbol" w:cs="Segoe UI Symbol"/>
        </w:rPr>
        <w:t xml:space="preserve">☐ </w:t>
      </w:r>
      <w:r w:rsidRPr="00D73C61">
        <w:rPr>
          <w:rFonts w:ascii="Times New Roman" w:hAnsi="Times New Roman" w:cs="Times New Roman"/>
        </w:rPr>
        <w:t>No</w:t>
      </w:r>
    </w:p>
    <w:p w14:paraId="7FC7E2D3" w14:textId="622AACB2" w:rsidR="00A22103" w:rsidRDefault="00A22103" w:rsidP="00A22103">
      <w:pPr>
        <w:spacing w:after="0" w:line="240" w:lineRule="auto"/>
        <w:ind w:left="720"/>
        <w:rPr>
          <w:rFonts w:ascii="Times New Roman" w:hAnsi="Times New Roman" w:cs="Times New Roman"/>
        </w:rPr>
      </w:pPr>
      <w:r w:rsidRPr="00D73C61">
        <w:rPr>
          <w:rFonts w:ascii="Times New Roman" w:hAnsi="Times New Roman" w:cs="Times New Roman"/>
        </w:rPr>
        <w:t xml:space="preserve">If “Yes”, </w:t>
      </w:r>
      <w:r w:rsidR="005265A3" w:rsidRPr="00D73C61">
        <w:rPr>
          <w:rFonts w:ascii="Times New Roman" w:hAnsi="Times New Roman" w:cs="Times New Roman"/>
        </w:rPr>
        <w:t>approximate area</w:t>
      </w:r>
      <w:r w:rsidR="005265A3">
        <w:rPr>
          <w:rFonts w:ascii="Times New Roman" w:hAnsi="Times New Roman" w:cs="Times New Roman"/>
        </w:rPr>
        <w:t xml:space="preserve">, </w:t>
      </w:r>
      <w:r w:rsidR="005265A3" w:rsidRPr="00D73C61">
        <w:rPr>
          <w:rFonts w:ascii="Times New Roman" w:hAnsi="Times New Roman" w:cs="Times New Roman"/>
        </w:rPr>
        <w:t>duration</w:t>
      </w:r>
      <w:r w:rsidR="005265A3">
        <w:rPr>
          <w:rFonts w:ascii="Times New Roman" w:hAnsi="Times New Roman" w:cs="Times New Roman"/>
        </w:rPr>
        <w:t xml:space="preserve"> and number of persons affected (household)</w:t>
      </w:r>
      <w:r w:rsidRPr="00D73C61">
        <w:rPr>
          <w:rFonts w:ascii="Times New Roman" w:hAnsi="Times New Roman" w:cs="Times New Roman"/>
        </w:rPr>
        <w:t>______________________</w:t>
      </w:r>
    </w:p>
    <w:p w14:paraId="2ECE6D41" w14:textId="2255DBBC" w:rsidR="0045640F" w:rsidRDefault="0045640F" w:rsidP="0045640F">
      <w:pPr>
        <w:numPr>
          <w:ilvl w:val="0"/>
          <w:numId w:val="134"/>
        </w:numPr>
        <w:spacing w:after="0" w:line="240" w:lineRule="auto"/>
        <w:rPr>
          <w:rFonts w:ascii="Times New Roman" w:hAnsi="Times New Roman" w:cs="Times New Roman"/>
        </w:rPr>
      </w:pPr>
      <w:r>
        <w:rPr>
          <w:rFonts w:ascii="Times New Roman" w:hAnsi="Times New Roman" w:cs="Times New Roman"/>
        </w:rPr>
        <w:t xml:space="preserve">Does the subproject affect </w:t>
      </w:r>
      <w:r w:rsidRPr="00D73C61">
        <w:rPr>
          <w:rFonts w:ascii="Times New Roman" w:hAnsi="Times New Roman" w:cs="Times New Roman"/>
        </w:rPr>
        <w:t>sheds</w:t>
      </w:r>
      <w:r w:rsidR="00A22103">
        <w:rPr>
          <w:rFonts w:ascii="Times New Roman" w:hAnsi="Times New Roman" w:cs="Times New Roman"/>
        </w:rPr>
        <w:t>?</w:t>
      </w:r>
    </w:p>
    <w:p w14:paraId="1D0CEE79" w14:textId="77777777" w:rsidR="00A22103" w:rsidRDefault="00A22103" w:rsidP="00C26F3C">
      <w:pPr>
        <w:spacing w:after="0" w:line="240" w:lineRule="auto"/>
        <w:ind w:left="720"/>
        <w:rPr>
          <w:rFonts w:ascii="Times New Roman" w:hAnsi="Times New Roman" w:cs="Times New Roman"/>
        </w:rPr>
      </w:pPr>
      <w:r w:rsidRPr="00D73C61">
        <w:rPr>
          <w:rFonts w:ascii="Segoe UI Symbol" w:hAnsi="Segoe UI Symbol" w:cs="Segoe UI Symbol"/>
        </w:rPr>
        <w:t xml:space="preserve">☐ </w:t>
      </w:r>
      <w:r w:rsidRPr="00D73C61">
        <w:rPr>
          <w:rFonts w:ascii="Times New Roman" w:hAnsi="Times New Roman" w:cs="Times New Roman"/>
        </w:rPr>
        <w:t xml:space="preserve">Yes </w:t>
      </w:r>
      <w:r w:rsidRPr="00D73C61">
        <w:rPr>
          <w:rFonts w:ascii="Segoe UI Symbol" w:hAnsi="Segoe UI Symbol" w:cs="Segoe UI Symbol"/>
        </w:rPr>
        <w:t xml:space="preserve">☐ </w:t>
      </w:r>
      <w:r w:rsidRPr="00D73C61">
        <w:rPr>
          <w:rFonts w:ascii="Times New Roman" w:hAnsi="Times New Roman" w:cs="Times New Roman"/>
        </w:rPr>
        <w:t>No</w:t>
      </w:r>
    </w:p>
    <w:p w14:paraId="14254E5C" w14:textId="705F6013" w:rsidR="00A22103" w:rsidRDefault="00A22103" w:rsidP="00A22103">
      <w:pPr>
        <w:spacing w:after="0" w:line="240" w:lineRule="auto"/>
        <w:ind w:left="720"/>
        <w:rPr>
          <w:rFonts w:ascii="Times New Roman" w:hAnsi="Times New Roman" w:cs="Times New Roman"/>
        </w:rPr>
      </w:pPr>
      <w:r w:rsidRPr="00D73C61">
        <w:rPr>
          <w:rFonts w:ascii="Times New Roman" w:hAnsi="Times New Roman" w:cs="Times New Roman"/>
        </w:rPr>
        <w:t xml:space="preserve">If “Yes”, </w:t>
      </w:r>
      <w:r w:rsidR="005265A3" w:rsidRPr="00D73C61">
        <w:rPr>
          <w:rFonts w:ascii="Times New Roman" w:hAnsi="Times New Roman" w:cs="Times New Roman"/>
        </w:rPr>
        <w:t>approximate area</w:t>
      </w:r>
      <w:r w:rsidR="005265A3">
        <w:rPr>
          <w:rFonts w:ascii="Times New Roman" w:hAnsi="Times New Roman" w:cs="Times New Roman"/>
        </w:rPr>
        <w:t xml:space="preserve">, </w:t>
      </w:r>
      <w:r w:rsidR="005265A3" w:rsidRPr="00D73C61">
        <w:rPr>
          <w:rFonts w:ascii="Times New Roman" w:hAnsi="Times New Roman" w:cs="Times New Roman"/>
        </w:rPr>
        <w:t>duration</w:t>
      </w:r>
      <w:r w:rsidR="005265A3">
        <w:rPr>
          <w:rFonts w:ascii="Times New Roman" w:hAnsi="Times New Roman" w:cs="Times New Roman"/>
        </w:rPr>
        <w:t xml:space="preserve"> and number of persons affected (household)</w:t>
      </w:r>
    </w:p>
    <w:p w14:paraId="1CC814DA" w14:textId="57A88E1E" w:rsidR="0045640F" w:rsidRDefault="0045640F" w:rsidP="0045640F">
      <w:pPr>
        <w:numPr>
          <w:ilvl w:val="0"/>
          <w:numId w:val="134"/>
        </w:numPr>
        <w:spacing w:after="0" w:line="240" w:lineRule="auto"/>
        <w:rPr>
          <w:rFonts w:ascii="Times New Roman" w:hAnsi="Times New Roman" w:cs="Times New Roman"/>
        </w:rPr>
      </w:pPr>
      <w:r>
        <w:rPr>
          <w:rFonts w:ascii="Times New Roman" w:hAnsi="Times New Roman" w:cs="Times New Roman"/>
        </w:rPr>
        <w:t xml:space="preserve">Does the subproject affect </w:t>
      </w:r>
      <w:r w:rsidRPr="00D73C61">
        <w:rPr>
          <w:rFonts w:ascii="Times New Roman" w:hAnsi="Times New Roman" w:cs="Times New Roman"/>
        </w:rPr>
        <w:t>sheds</w:t>
      </w:r>
      <w:r w:rsidR="00A22103">
        <w:rPr>
          <w:rFonts w:ascii="Times New Roman" w:hAnsi="Times New Roman" w:cs="Times New Roman"/>
        </w:rPr>
        <w:t>?</w:t>
      </w:r>
    </w:p>
    <w:p w14:paraId="5FFFA7FB" w14:textId="77777777" w:rsidR="00A22103" w:rsidRDefault="00A22103" w:rsidP="00C26F3C">
      <w:pPr>
        <w:spacing w:after="0" w:line="240" w:lineRule="auto"/>
        <w:ind w:left="720"/>
        <w:rPr>
          <w:rFonts w:ascii="Times New Roman" w:hAnsi="Times New Roman" w:cs="Times New Roman"/>
        </w:rPr>
      </w:pPr>
      <w:r w:rsidRPr="00D73C61">
        <w:rPr>
          <w:rFonts w:ascii="Segoe UI Symbol" w:hAnsi="Segoe UI Symbol" w:cs="Segoe UI Symbol"/>
        </w:rPr>
        <w:t xml:space="preserve">☐ </w:t>
      </w:r>
      <w:r w:rsidRPr="00D73C61">
        <w:rPr>
          <w:rFonts w:ascii="Times New Roman" w:hAnsi="Times New Roman" w:cs="Times New Roman"/>
        </w:rPr>
        <w:t xml:space="preserve">Yes </w:t>
      </w:r>
      <w:r w:rsidRPr="00D73C61">
        <w:rPr>
          <w:rFonts w:ascii="Segoe UI Symbol" w:hAnsi="Segoe UI Symbol" w:cs="Segoe UI Symbol"/>
        </w:rPr>
        <w:t xml:space="preserve">☐ </w:t>
      </w:r>
      <w:r w:rsidRPr="00D73C61">
        <w:rPr>
          <w:rFonts w:ascii="Times New Roman" w:hAnsi="Times New Roman" w:cs="Times New Roman"/>
        </w:rPr>
        <w:t>No</w:t>
      </w:r>
    </w:p>
    <w:p w14:paraId="6DDC26D1" w14:textId="5AEF26D3" w:rsidR="00A22103" w:rsidRDefault="00A22103" w:rsidP="00A22103">
      <w:pPr>
        <w:spacing w:after="0" w:line="240" w:lineRule="auto"/>
        <w:ind w:left="720"/>
        <w:rPr>
          <w:rFonts w:ascii="Times New Roman" w:hAnsi="Times New Roman" w:cs="Times New Roman"/>
        </w:rPr>
      </w:pPr>
      <w:r w:rsidRPr="00D73C61">
        <w:rPr>
          <w:rFonts w:ascii="Times New Roman" w:hAnsi="Times New Roman" w:cs="Times New Roman"/>
        </w:rPr>
        <w:t xml:space="preserve">If “Yes”, </w:t>
      </w:r>
      <w:r w:rsidR="005265A3" w:rsidRPr="00D73C61">
        <w:rPr>
          <w:rFonts w:ascii="Times New Roman" w:hAnsi="Times New Roman" w:cs="Times New Roman"/>
        </w:rPr>
        <w:t>approximate area</w:t>
      </w:r>
      <w:r w:rsidR="005265A3">
        <w:rPr>
          <w:rFonts w:ascii="Times New Roman" w:hAnsi="Times New Roman" w:cs="Times New Roman"/>
        </w:rPr>
        <w:t xml:space="preserve">, </w:t>
      </w:r>
      <w:r w:rsidR="005265A3" w:rsidRPr="00D73C61">
        <w:rPr>
          <w:rFonts w:ascii="Times New Roman" w:hAnsi="Times New Roman" w:cs="Times New Roman"/>
        </w:rPr>
        <w:t>duration</w:t>
      </w:r>
      <w:r w:rsidR="005265A3">
        <w:rPr>
          <w:rFonts w:ascii="Times New Roman" w:hAnsi="Times New Roman" w:cs="Times New Roman"/>
        </w:rPr>
        <w:t xml:space="preserve"> and number of persons affected (household)</w:t>
      </w:r>
    </w:p>
    <w:p w14:paraId="53199860" w14:textId="6A229B03" w:rsidR="00A22103" w:rsidRDefault="00A22103" w:rsidP="00C26F3C">
      <w:pPr>
        <w:numPr>
          <w:ilvl w:val="0"/>
          <w:numId w:val="134"/>
        </w:numPr>
        <w:spacing w:after="0" w:line="240" w:lineRule="auto"/>
        <w:rPr>
          <w:rFonts w:ascii="Times New Roman" w:hAnsi="Times New Roman" w:cs="Times New Roman"/>
        </w:rPr>
      </w:pPr>
      <w:r>
        <w:rPr>
          <w:rFonts w:ascii="Times New Roman" w:hAnsi="Times New Roman" w:cs="Times New Roman"/>
        </w:rPr>
        <w:t xml:space="preserve">Does the subproject affect </w:t>
      </w:r>
      <w:r w:rsidRPr="00D73C61">
        <w:rPr>
          <w:rFonts w:ascii="Times New Roman" w:hAnsi="Times New Roman" w:cs="Times New Roman"/>
        </w:rPr>
        <w:t>W</w:t>
      </w:r>
      <w:r w:rsidR="0045640F" w:rsidRPr="00D73C61">
        <w:rPr>
          <w:rFonts w:ascii="Times New Roman" w:hAnsi="Times New Roman" w:cs="Times New Roman"/>
        </w:rPr>
        <w:t>arehouses</w:t>
      </w:r>
      <w:r>
        <w:rPr>
          <w:rFonts w:ascii="Times New Roman" w:hAnsi="Times New Roman" w:cs="Times New Roman"/>
        </w:rPr>
        <w:t>?</w:t>
      </w:r>
    </w:p>
    <w:p w14:paraId="1A7FEF1B" w14:textId="77777777" w:rsidR="00A22103" w:rsidRPr="00A22103" w:rsidRDefault="00A22103" w:rsidP="00C26F3C">
      <w:pPr>
        <w:pStyle w:val="ListParagraph"/>
        <w:spacing w:after="0" w:line="240" w:lineRule="auto"/>
        <w:rPr>
          <w:rFonts w:ascii="Times New Roman" w:hAnsi="Times New Roman" w:cs="Times New Roman"/>
        </w:rPr>
      </w:pPr>
      <w:r w:rsidRPr="00A22103">
        <w:rPr>
          <w:rFonts w:ascii="Segoe UI Symbol" w:hAnsi="Segoe UI Symbol" w:cs="Segoe UI Symbol"/>
        </w:rPr>
        <w:t xml:space="preserve">☐ </w:t>
      </w:r>
      <w:r w:rsidRPr="00A22103">
        <w:rPr>
          <w:rFonts w:ascii="Times New Roman" w:hAnsi="Times New Roman" w:cs="Times New Roman"/>
        </w:rPr>
        <w:t xml:space="preserve">Yes </w:t>
      </w:r>
      <w:r w:rsidRPr="00A22103">
        <w:rPr>
          <w:rFonts w:ascii="Segoe UI Symbol" w:hAnsi="Segoe UI Symbol" w:cs="Segoe UI Symbol"/>
        </w:rPr>
        <w:t xml:space="preserve">☐ </w:t>
      </w:r>
      <w:r w:rsidRPr="00A22103">
        <w:rPr>
          <w:rFonts w:ascii="Times New Roman" w:hAnsi="Times New Roman" w:cs="Times New Roman"/>
        </w:rPr>
        <w:t>No</w:t>
      </w:r>
    </w:p>
    <w:p w14:paraId="30E7D1F2" w14:textId="25A29A3B" w:rsidR="00D73C61" w:rsidRDefault="00A22103" w:rsidP="00B558C2">
      <w:pPr>
        <w:numPr>
          <w:ilvl w:val="0"/>
          <w:numId w:val="134"/>
        </w:numPr>
        <w:spacing w:after="0" w:line="240" w:lineRule="auto"/>
        <w:rPr>
          <w:rFonts w:ascii="Times New Roman" w:hAnsi="Times New Roman" w:cs="Times New Roman"/>
        </w:rPr>
      </w:pPr>
      <w:r w:rsidRPr="00A22103">
        <w:rPr>
          <w:rFonts w:ascii="Times New Roman" w:hAnsi="Times New Roman" w:cs="Times New Roman"/>
        </w:rPr>
        <w:t xml:space="preserve">If “Yes”, </w:t>
      </w:r>
      <w:r w:rsidR="005265A3" w:rsidRPr="00D73C61">
        <w:rPr>
          <w:rFonts w:ascii="Times New Roman" w:hAnsi="Times New Roman" w:cs="Times New Roman"/>
        </w:rPr>
        <w:t>approximate area</w:t>
      </w:r>
      <w:r w:rsidR="005265A3">
        <w:rPr>
          <w:rFonts w:ascii="Times New Roman" w:hAnsi="Times New Roman" w:cs="Times New Roman"/>
        </w:rPr>
        <w:t xml:space="preserve">, </w:t>
      </w:r>
      <w:r w:rsidR="005265A3" w:rsidRPr="00D73C61">
        <w:rPr>
          <w:rFonts w:ascii="Times New Roman" w:hAnsi="Times New Roman" w:cs="Times New Roman"/>
        </w:rPr>
        <w:t>duration</w:t>
      </w:r>
      <w:r w:rsidR="005265A3">
        <w:rPr>
          <w:rFonts w:ascii="Times New Roman" w:hAnsi="Times New Roman" w:cs="Times New Roman"/>
        </w:rPr>
        <w:t xml:space="preserve"> and number of persons affected (household)</w:t>
      </w:r>
      <w:r w:rsidR="00D73C61" w:rsidRPr="00D73C61">
        <w:rPr>
          <w:rFonts w:ascii="Times New Roman" w:hAnsi="Times New Roman" w:cs="Times New Roman"/>
        </w:rPr>
        <w:t xml:space="preserve">Are there any perennial plantings/trees affected? </w:t>
      </w:r>
      <w:r w:rsidR="00D73C61" w:rsidRPr="00D73C61">
        <w:rPr>
          <w:rFonts w:ascii="Times New Roman" w:hAnsi="Times New Roman" w:cs="Times New Roman"/>
        </w:rPr>
        <w:br/>
      </w:r>
      <w:r w:rsidR="00D73C61" w:rsidRPr="00D73C61">
        <w:rPr>
          <w:rFonts w:ascii="Segoe UI Symbol" w:hAnsi="Segoe UI Symbol" w:cs="Segoe UI Symbol"/>
        </w:rPr>
        <w:t xml:space="preserve">☐ </w:t>
      </w:r>
      <w:r w:rsidR="00D73C61" w:rsidRPr="00D73C61">
        <w:rPr>
          <w:rFonts w:ascii="Times New Roman" w:hAnsi="Times New Roman" w:cs="Times New Roman"/>
        </w:rPr>
        <w:t xml:space="preserve">Yes </w:t>
      </w:r>
      <w:r w:rsidR="00D73C61" w:rsidRPr="00D73C61">
        <w:rPr>
          <w:rFonts w:ascii="Segoe UI Symbol" w:hAnsi="Segoe UI Symbol" w:cs="Segoe UI Symbol"/>
        </w:rPr>
        <w:t xml:space="preserve">☐ </w:t>
      </w:r>
      <w:r w:rsidR="00D73C61" w:rsidRPr="00D73C61">
        <w:rPr>
          <w:rFonts w:ascii="Times New Roman" w:hAnsi="Times New Roman" w:cs="Times New Roman"/>
        </w:rPr>
        <w:t>No</w:t>
      </w:r>
    </w:p>
    <w:p w14:paraId="2A15C7D5" w14:textId="47731770" w:rsidR="00A22103" w:rsidRPr="00D73C61" w:rsidRDefault="00A22103" w:rsidP="00C26F3C">
      <w:pPr>
        <w:pStyle w:val="ListParagraph"/>
        <w:spacing w:after="0" w:line="240" w:lineRule="auto"/>
        <w:rPr>
          <w:rFonts w:ascii="Times New Roman" w:hAnsi="Times New Roman" w:cs="Times New Roman"/>
        </w:rPr>
      </w:pPr>
      <w:r w:rsidRPr="00A22103">
        <w:rPr>
          <w:rFonts w:ascii="Times New Roman" w:hAnsi="Times New Roman" w:cs="Times New Roman"/>
        </w:rPr>
        <w:t xml:space="preserve">If “Yes”, </w:t>
      </w:r>
      <w:r w:rsidR="005265A3" w:rsidRPr="00D73C61">
        <w:rPr>
          <w:rFonts w:ascii="Times New Roman" w:hAnsi="Times New Roman" w:cs="Times New Roman"/>
        </w:rPr>
        <w:t>approximate area</w:t>
      </w:r>
      <w:r w:rsidR="005265A3">
        <w:rPr>
          <w:rFonts w:ascii="Times New Roman" w:hAnsi="Times New Roman" w:cs="Times New Roman"/>
        </w:rPr>
        <w:t xml:space="preserve">, </w:t>
      </w:r>
      <w:r w:rsidR="005265A3" w:rsidRPr="00D73C61">
        <w:rPr>
          <w:rFonts w:ascii="Times New Roman" w:hAnsi="Times New Roman" w:cs="Times New Roman"/>
        </w:rPr>
        <w:t>duration</w:t>
      </w:r>
      <w:r w:rsidR="005265A3">
        <w:rPr>
          <w:rFonts w:ascii="Times New Roman" w:hAnsi="Times New Roman" w:cs="Times New Roman"/>
        </w:rPr>
        <w:t xml:space="preserve"> and number of persons affected (household)</w:t>
      </w:r>
    </w:p>
    <w:p w14:paraId="486DFC4B" w14:textId="77777777" w:rsidR="00D73C61" w:rsidRDefault="00D73C61" w:rsidP="00B558C2">
      <w:pPr>
        <w:numPr>
          <w:ilvl w:val="0"/>
          <w:numId w:val="134"/>
        </w:numPr>
        <w:spacing w:after="0" w:line="240" w:lineRule="auto"/>
        <w:rPr>
          <w:rFonts w:ascii="Times New Roman" w:hAnsi="Times New Roman" w:cs="Times New Roman"/>
        </w:rPr>
      </w:pPr>
      <w:proofErr w:type="gramStart"/>
      <w:r w:rsidRPr="00D73C61">
        <w:rPr>
          <w:rFonts w:ascii="Times New Roman" w:hAnsi="Times New Roman" w:cs="Times New Roman"/>
        </w:rPr>
        <w:t>Is</w:t>
      </w:r>
      <w:proofErr w:type="gramEnd"/>
      <w:r w:rsidRPr="00D73C61">
        <w:rPr>
          <w:rFonts w:ascii="Times New Roman" w:hAnsi="Times New Roman" w:cs="Times New Roman"/>
        </w:rPr>
        <w:t xml:space="preserve"> there any standing crop affected? </w:t>
      </w:r>
      <w:r w:rsidRPr="00D73C61">
        <w:rPr>
          <w:rFonts w:ascii="Times New Roman" w:hAnsi="Times New Roman" w:cs="Times New Roman"/>
        </w:rPr>
        <w:br/>
      </w:r>
      <w:r w:rsidRPr="00D73C61">
        <w:rPr>
          <w:rFonts w:ascii="Segoe UI Symbol" w:hAnsi="Segoe UI Symbol" w:cs="Segoe UI Symbol"/>
        </w:rPr>
        <w:t xml:space="preserve">☐ </w:t>
      </w:r>
      <w:r w:rsidRPr="00D73C61">
        <w:rPr>
          <w:rFonts w:ascii="Times New Roman" w:hAnsi="Times New Roman" w:cs="Times New Roman"/>
        </w:rPr>
        <w:t xml:space="preserve">Yes </w:t>
      </w:r>
      <w:r w:rsidRPr="00D73C61">
        <w:rPr>
          <w:rFonts w:ascii="Segoe UI Symbol" w:hAnsi="Segoe UI Symbol" w:cs="Segoe UI Symbol"/>
        </w:rPr>
        <w:t xml:space="preserve">☐ </w:t>
      </w:r>
      <w:r w:rsidRPr="00D73C61">
        <w:rPr>
          <w:rFonts w:ascii="Times New Roman" w:hAnsi="Times New Roman" w:cs="Times New Roman"/>
        </w:rPr>
        <w:t>No</w:t>
      </w:r>
    </w:p>
    <w:p w14:paraId="35B1A6BA" w14:textId="0F5DA485" w:rsidR="00A22103" w:rsidRPr="00A22103" w:rsidRDefault="00A22103" w:rsidP="00C26F3C">
      <w:pPr>
        <w:pStyle w:val="ListParagraph"/>
        <w:spacing w:after="0" w:line="240" w:lineRule="auto"/>
        <w:rPr>
          <w:rFonts w:ascii="Times New Roman" w:hAnsi="Times New Roman" w:cs="Times New Roman"/>
        </w:rPr>
      </w:pPr>
      <w:r w:rsidRPr="00A22103">
        <w:rPr>
          <w:rFonts w:ascii="Times New Roman" w:hAnsi="Times New Roman" w:cs="Times New Roman"/>
        </w:rPr>
        <w:t xml:space="preserve">If “Yes”, </w:t>
      </w:r>
      <w:r w:rsidR="005265A3" w:rsidRPr="00D73C61">
        <w:rPr>
          <w:rFonts w:ascii="Times New Roman" w:hAnsi="Times New Roman" w:cs="Times New Roman"/>
        </w:rPr>
        <w:t>approximate area</w:t>
      </w:r>
      <w:r w:rsidR="005265A3">
        <w:rPr>
          <w:rFonts w:ascii="Times New Roman" w:hAnsi="Times New Roman" w:cs="Times New Roman"/>
        </w:rPr>
        <w:t xml:space="preserve">, </w:t>
      </w:r>
      <w:r w:rsidR="005265A3" w:rsidRPr="00D73C61">
        <w:rPr>
          <w:rFonts w:ascii="Times New Roman" w:hAnsi="Times New Roman" w:cs="Times New Roman"/>
        </w:rPr>
        <w:t>duration</w:t>
      </w:r>
      <w:r w:rsidR="005265A3">
        <w:rPr>
          <w:rFonts w:ascii="Times New Roman" w:hAnsi="Times New Roman" w:cs="Times New Roman"/>
        </w:rPr>
        <w:t xml:space="preserve"> and number of persons affected (household)</w:t>
      </w:r>
    </w:p>
    <w:p w14:paraId="1B3C069C" w14:textId="64C79293" w:rsidR="00A22103" w:rsidRDefault="00A22103" w:rsidP="00A22103">
      <w:pPr>
        <w:numPr>
          <w:ilvl w:val="0"/>
          <w:numId w:val="134"/>
        </w:numPr>
        <w:spacing w:after="0" w:line="240" w:lineRule="auto"/>
        <w:rPr>
          <w:rFonts w:ascii="Times New Roman" w:hAnsi="Times New Roman" w:cs="Times New Roman"/>
        </w:rPr>
      </w:pPr>
      <w:r w:rsidRPr="00D73C61">
        <w:rPr>
          <w:rFonts w:ascii="Times New Roman" w:hAnsi="Times New Roman" w:cs="Times New Roman"/>
        </w:rPr>
        <w:t xml:space="preserve">Are there any </w:t>
      </w:r>
      <w:r>
        <w:rPr>
          <w:rFonts w:ascii="Times New Roman" w:hAnsi="Times New Roman" w:cs="Times New Roman"/>
        </w:rPr>
        <w:t>other asset</w:t>
      </w:r>
      <w:r w:rsidRPr="00D73C61">
        <w:rPr>
          <w:rFonts w:ascii="Times New Roman" w:hAnsi="Times New Roman" w:cs="Times New Roman"/>
        </w:rPr>
        <w:t xml:space="preserve"> affected? </w:t>
      </w:r>
      <w:r w:rsidRPr="00D73C61">
        <w:rPr>
          <w:rFonts w:ascii="Times New Roman" w:hAnsi="Times New Roman" w:cs="Times New Roman"/>
        </w:rPr>
        <w:br/>
      </w:r>
      <w:r w:rsidRPr="00D73C61">
        <w:rPr>
          <w:rFonts w:ascii="Segoe UI Symbol" w:hAnsi="Segoe UI Symbol" w:cs="Segoe UI Symbol"/>
        </w:rPr>
        <w:t xml:space="preserve">☐ </w:t>
      </w:r>
      <w:r w:rsidRPr="00D73C61">
        <w:rPr>
          <w:rFonts w:ascii="Times New Roman" w:hAnsi="Times New Roman" w:cs="Times New Roman"/>
        </w:rPr>
        <w:t xml:space="preserve">Yes </w:t>
      </w:r>
      <w:r w:rsidRPr="00D73C61">
        <w:rPr>
          <w:rFonts w:ascii="Segoe UI Symbol" w:hAnsi="Segoe UI Symbol" w:cs="Segoe UI Symbol"/>
        </w:rPr>
        <w:t xml:space="preserve">☐ </w:t>
      </w:r>
      <w:r w:rsidRPr="00D73C61">
        <w:rPr>
          <w:rFonts w:ascii="Times New Roman" w:hAnsi="Times New Roman" w:cs="Times New Roman"/>
        </w:rPr>
        <w:t>No</w:t>
      </w:r>
    </w:p>
    <w:p w14:paraId="68D66057" w14:textId="124115C2" w:rsidR="00A22103" w:rsidRPr="00A22103" w:rsidRDefault="00A22103" w:rsidP="00A22103">
      <w:pPr>
        <w:pStyle w:val="ListParagraph"/>
        <w:spacing w:after="0" w:line="240" w:lineRule="auto"/>
        <w:rPr>
          <w:rFonts w:ascii="Times New Roman" w:hAnsi="Times New Roman" w:cs="Times New Roman"/>
        </w:rPr>
      </w:pPr>
      <w:r w:rsidRPr="00A22103">
        <w:rPr>
          <w:rFonts w:ascii="Times New Roman" w:hAnsi="Times New Roman" w:cs="Times New Roman"/>
        </w:rPr>
        <w:t xml:space="preserve">If “Yes”, </w:t>
      </w:r>
      <w:r>
        <w:rPr>
          <w:rFonts w:ascii="Times New Roman" w:hAnsi="Times New Roman" w:cs="Times New Roman"/>
        </w:rPr>
        <w:t>specify</w:t>
      </w:r>
      <w:r w:rsidR="008D7857">
        <w:rPr>
          <w:rFonts w:ascii="Times New Roman" w:hAnsi="Times New Roman" w:cs="Times New Roman"/>
        </w:rPr>
        <w:t xml:space="preserve"> and provide </w:t>
      </w:r>
      <w:r w:rsidR="008D7857" w:rsidRPr="00D73C61">
        <w:rPr>
          <w:rFonts w:ascii="Times New Roman" w:hAnsi="Times New Roman" w:cs="Times New Roman"/>
        </w:rPr>
        <w:t>approximate area</w:t>
      </w:r>
      <w:r w:rsidR="008D7857">
        <w:rPr>
          <w:rFonts w:ascii="Times New Roman" w:hAnsi="Times New Roman" w:cs="Times New Roman"/>
        </w:rPr>
        <w:t xml:space="preserve">, </w:t>
      </w:r>
      <w:r w:rsidR="008D7857" w:rsidRPr="00D73C61">
        <w:rPr>
          <w:rFonts w:ascii="Times New Roman" w:hAnsi="Times New Roman" w:cs="Times New Roman"/>
        </w:rPr>
        <w:t>duration</w:t>
      </w:r>
      <w:r w:rsidR="008D7857">
        <w:rPr>
          <w:rFonts w:ascii="Times New Roman" w:hAnsi="Times New Roman" w:cs="Times New Roman"/>
        </w:rPr>
        <w:t xml:space="preserve"> and number of persons affected (household)</w:t>
      </w:r>
      <w:r>
        <w:rPr>
          <w:rFonts w:ascii="Times New Roman" w:hAnsi="Times New Roman" w:cs="Times New Roman"/>
        </w:rPr>
        <w:t xml:space="preserve"> </w:t>
      </w:r>
      <w:r w:rsidRPr="00A22103">
        <w:rPr>
          <w:rFonts w:ascii="Times New Roman" w:hAnsi="Times New Roman" w:cs="Times New Roman"/>
        </w:rPr>
        <w:t>______________________</w:t>
      </w:r>
    </w:p>
    <w:p w14:paraId="575E8522" w14:textId="0D6F07F6" w:rsidR="00A22103" w:rsidRPr="00662E7F" w:rsidRDefault="00662E7F" w:rsidP="00662E7F">
      <w:pPr>
        <w:pStyle w:val="ListParagraph"/>
        <w:numPr>
          <w:ilvl w:val="0"/>
          <w:numId w:val="134"/>
        </w:numPr>
        <w:spacing w:after="0" w:line="240" w:lineRule="auto"/>
        <w:rPr>
          <w:rFonts w:ascii="Times New Roman" w:hAnsi="Times New Roman" w:cs="Times New Roman"/>
        </w:rPr>
      </w:pPr>
      <w:r w:rsidRPr="00662E7F">
        <w:rPr>
          <w:rFonts w:ascii="Times New Roman" w:hAnsi="Times New Roman" w:cs="Times New Roman"/>
        </w:rPr>
        <w:t xml:space="preserve">B4. Impact on roads of access Is it possible to temporarily close access to fields/canals/farm roads? </w:t>
      </w:r>
      <w:r w:rsidRPr="00662E7F">
        <w:rPr>
          <w:rFonts w:ascii="Times New Roman" w:hAnsi="Times New Roman" w:cs="Times New Roman"/>
        </w:rPr>
        <w:br/>
      </w:r>
      <w:r w:rsidRPr="00662E7F">
        <w:rPr>
          <w:rFonts w:ascii="Segoe UI Symbol" w:hAnsi="Segoe UI Symbol" w:cs="Segoe UI Symbol"/>
        </w:rPr>
        <w:t xml:space="preserve">☐ </w:t>
      </w:r>
      <w:r w:rsidRPr="00662E7F">
        <w:rPr>
          <w:rFonts w:ascii="Times New Roman" w:hAnsi="Times New Roman" w:cs="Times New Roman"/>
        </w:rPr>
        <w:t xml:space="preserve">Yes </w:t>
      </w:r>
      <w:r w:rsidRPr="00662E7F">
        <w:rPr>
          <w:rFonts w:ascii="Segoe UI Symbol" w:hAnsi="Segoe UI Symbol" w:cs="Segoe UI Symbol"/>
        </w:rPr>
        <w:t xml:space="preserve">☐ </w:t>
      </w:r>
      <w:r w:rsidRPr="00662E7F">
        <w:rPr>
          <w:rFonts w:ascii="Times New Roman" w:hAnsi="Times New Roman" w:cs="Times New Roman"/>
        </w:rPr>
        <w:t>No</w:t>
      </w:r>
    </w:p>
    <w:p w14:paraId="179930E6" w14:textId="43573D17" w:rsidR="008D7857" w:rsidRPr="00D73C61" w:rsidRDefault="008D7857" w:rsidP="00C26F3C">
      <w:pPr>
        <w:spacing w:after="0" w:line="240" w:lineRule="auto"/>
        <w:rPr>
          <w:rFonts w:ascii="Times New Roman" w:hAnsi="Times New Roman" w:cs="Times New Roman"/>
        </w:rPr>
      </w:pPr>
      <w:r>
        <w:rPr>
          <w:rFonts w:ascii="Times New Roman" w:hAnsi="Times New Roman" w:cs="Times New Roman"/>
        </w:rPr>
        <w:t xml:space="preserve">If yes, provide </w:t>
      </w:r>
      <w:r w:rsidRPr="00D73C61">
        <w:rPr>
          <w:rFonts w:ascii="Times New Roman" w:hAnsi="Times New Roman" w:cs="Times New Roman"/>
        </w:rPr>
        <w:t>approximate area</w:t>
      </w:r>
      <w:r>
        <w:rPr>
          <w:rFonts w:ascii="Times New Roman" w:hAnsi="Times New Roman" w:cs="Times New Roman"/>
        </w:rPr>
        <w:t xml:space="preserve">, </w:t>
      </w:r>
      <w:r w:rsidRPr="00D73C61">
        <w:rPr>
          <w:rFonts w:ascii="Times New Roman" w:hAnsi="Times New Roman" w:cs="Times New Roman"/>
        </w:rPr>
        <w:t>duration</w:t>
      </w:r>
      <w:r>
        <w:rPr>
          <w:rFonts w:ascii="Times New Roman" w:hAnsi="Times New Roman" w:cs="Times New Roman"/>
        </w:rPr>
        <w:t xml:space="preserve"> and number of persons affected (household)</w:t>
      </w:r>
    </w:p>
    <w:p w14:paraId="2544C23D" w14:textId="62BE927C" w:rsidR="00D73C61" w:rsidRPr="00662E7F" w:rsidRDefault="00D73C61" w:rsidP="00662E7F">
      <w:pPr>
        <w:pStyle w:val="ListParagraph"/>
        <w:numPr>
          <w:ilvl w:val="0"/>
          <w:numId w:val="134"/>
        </w:numPr>
        <w:spacing w:after="0" w:line="240" w:lineRule="auto"/>
        <w:rPr>
          <w:rFonts w:ascii="Times New Roman" w:hAnsi="Times New Roman" w:cs="Times New Roman"/>
        </w:rPr>
      </w:pPr>
      <w:r w:rsidRPr="00662E7F">
        <w:rPr>
          <w:rFonts w:ascii="Times New Roman" w:hAnsi="Times New Roman" w:cs="Times New Roman"/>
        </w:rPr>
        <w:t xml:space="preserve">Is business activity (income) affected? </w:t>
      </w:r>
      <w:r w:rsidRPr="00662E7F">
        <w:rPr>
          <w:rFonts w:ascii="Times New Roman" w:hAnsi="Times New Roman" w:cs="Times New Roman"/>
        </w:rPr>
        <w:br/>
      </w:r>
      <w:r w:rsidRPr="00662E7F">
        <w:rPr>
          <w:rFonts w:ascii="Segoe UI Symbol" w:hAnsi="Segoe UI Symbol" w:cs="Segoe UI Symbol"/>
        </w:rPr>
        <w:t xml:space="preserve">☐ </w:t>
      </w:r>
      <w:r w:rsidRPr="00662E7F">
        <w:rPr>
          <w:rFonts w:ascii="Times New Roman" w:hAnsi="Times New Roman" w:cs="Times New Roman"/>
        </w:rPr>
        <w:t xml:space="preserve">Yes </w:t>
      </w:r>
      <w:r w:rsidRPr="00662E7F">
        <w:rPr>
          <w:rFonts w:ascii="Segoe UI Symbol" w:hAnsi="Segoe UI Symbol" w:cs="Segoe UI Symbol"/>
        </w:rPr>
        <w:t xml:space="preserve">☐ </w:t>
      </w:r>
      <w:r w:rsidRPr="00662E7F">
        <w:rPr>
          <w:rFonts w:ascii="Times New Roman" w:hAnsi="Times New Roman" w:cs="Times New Roman"/>
        </w:rPr>
        <w:t>No</w:t>
      </w:r>
    </w:p>
    <w:p w14:paraId="69AE495D" w14:textId="77777777" w:rsidR="008D7857" w:rsidRPr="008D7857" w:rsidRDefault="008D7857" w:rsidP="00C26F3C">
      <w:pPr>
        <w:pStyle w:val="ListParagraph"/>
        <w:spacing w:after="0" w:line="240" w:lineRule="auto"/>
        <w:rPr>
          <w:rFonts w:ascii="Times New Roman" w:hAnsi="Times New Roman" w:cs="Times New Roman"/>
        </w:rPr>
      </w:pPr>
      <w:r w:rsidRPr="008D7857">
        <w:rPr>
          <w:rFonts w:ascii="Times New Roman" w:hAnsi="Times New Roman" w:cs="Times New Roman"/>
        </w:rPr>
        <w:t>If yes, provide approximate area, duration and number of persons affected (household)</w:t>
      </w:r>
    </w:p>
    <w:p w14:paraId="763734BC" w14:textId="6871D481" w:rsidR="00D73C61" w:rsidRPr="00D73C61" w:rsidRDefault="00D73C61" w:rsidP="00D73C61">
      <w:pPr>
        <w:spacing w:after="0" w:line="240" w:lineRule="auto"/>
        <w:rPr>
          <w:rFonts w:ascii="Times New Roman" w:hAnsi="Times New Roman" w:cs="Times New Roman"/>
          <w:b/>
          <w:bCs/>
        </w:rPr>
      </w:pPr>
      <w:r w:rsidRPr="00D73C61">
        <w:rPr>
          <w:rFonts w:ascii="Times New Roman" w:hAnsi="Times New Roman" w:cs="Times New Roman"/>
          <w:b/>
          <w:bCs/>
        </w:rPr>
        <w:t xml:space="preserve">C. Land use </w:t>
      </w:r>
      <w:r w:rsidR="000A4CAB">
        <w:rPr>
          <w:rFonts w:ascii="Times New Roman" w:hAnsi="Times New Roman" w:cs="Times New Roman"/>
          <w:b/>
          <w:bCs/>
        </w:rPr>
        <w:t xml:space="preserve">right </w:t>
      </w:r>
      <w:r w:rsidRPr="00D73C61">
        <w:rPr>
          <w:rFonts w:ascii="Times New Roman" w:hAnsi="Times New Roman" w:cs="Times New Roman"/>
          <w:b/>
          <w:bCs/>
        </w:rPr>
        <w:t>status</w:t>
      </w:r>
    </w:p>
    <w:p w14:paraId="3EEF0749" w14:textId="77777777" w:rsidR="00D73C61" w:rsidRPr="00D73C61" w:rsidRDefault="00D73C61" w:rsidP="00662E7F">
      <w:pPr>
        <w:spacing w:after="0" w:line="240" w:lineRule="auto"/>
        <w:rPr>
          <w:rFonts w:ascii="Times New Roman" w:hAnsi="Times New Roman" w:cs="Times New Roman"/>
        </w:rPr>
      </w:pPr>
      <w:r w:rsidRPr="00D73C61">
        <w:rPr>
          <w:rFonts w:ascii="Times New Roman" w:hAnsi="Times New Roman" w:cs="Times New Roman"/>
        </w:rPr>
        <w:t>The land user has:</w:t>
      </w:r>
    </w:p>
    <w:p w14:paraId="72F74013" w14:textId="77777777" w:rsidR="00D73C61" w:rsidRPr="00D73C61" w:rsidRDefault="00D73C61" w:rsidP="00BF76CD">
      <w:pPr>
        <w:numPr>
          <w:ilvl w:val="1"/>
          <w:numId w:val="136"/>
        </w:numPr>
        <w:spacing w:after="0" w:line="240" w:lineRule="auto"/>
        <w:ind w:left="1134"/>
        <w:rPr>
          <w:rFonts w:ascii="Times New Roman" w:hAnsi="Times New Roman" w:cs="Times New Roman"/>
        </w:rPr>
      </w:pPr>
      <w:r w:rsidRPr="00D73C61">
        <w:rPr>
          <w:rFonts w:ascii="Segoe UI Symbol" w:hAnsi="Segoe UI Symbol" w:cs="Segoe UI Symbol"/>
        </w:rPr>
        <w:t xml:space="preserve">☐ </w:t>
      </w:r>
      <w:r w:rsidRPr="00D73C61">
        <w:rPr>
          <w:rFonts w:ascii="Times New Roman" w:hAnsi="Times New Roman" w:cs="Times New Roman"/>
        </w:rPr>
        <w:t>Right of permanent land use</w:t>
      </w:r>
    </w:p>
    <w:p w14:paraId="126220D3" w14:textId="77777777" w:rsidR="00D73C61" w:rsidRPr="00D73C61" w:rsidRDefault="00D73C61" w:rsidP="00BF76CD">
      <w:pPr>
        <w:numPr>
          <w:ilvl w:val="1"/>
          <w:numId w:val="136"/>
        </w:numPr>
        <w:spacing w:after="0" w:line="240" w:lineRule="auto"/>
        <w:ind w:left="1134"/>
        <w:rPr>
          <w:rFonts w:ascii="Times New Roman" w:hAnsi="Times New Roman" w:cs="Times New Roman"/>
        </w:rPr>
      </w:pPr>
      <w:r w:rsidRPr="00D73C61">
        <w:rPr>
          <w:rFonts w:ascii="Segoe UI Symbol" w:hAnsi="Segoe UI Symbol" w:cs="Segoe UI Symbol"/>
        </w:rPr>
        <w:t xml:space="preserve">☐ </w:t>
      </w:r>
      <w:r w:rsidRPr="00D73C61">
        <w:rPr>
          <w:rFonts w:ascii="Times New Roman" w:hAnsi="Times New Roman" w:cs="Times New Roman"/>
        </w:rPr>
        <w:t>Rent</w:t>
      </w:r>
    </w:p>
    <w:p w14:paraId="5992054F" w14:textId="77777777" w:rsidR="00D73C61" w:rsidRPr="00D73C61" w:rsidRDefault="00D73C61" w:rsidP="00BF76CD">
      <w:pPr>
        <w:numPr>
          <w:ilvl w:val="1"/>
          <w:numId w:val="136"/>
        </w:numPr>
        <w:spacing w:after="0" w:line="240" w:lineRule="auto"/>
        <w:ind w:left="1134"/>
        <w:rPr>
          <w:rFonts w:ascii="Times New Roman" w:hAnsi="Times New Roman" w:cs="Times New Roman"/>
        </w:rPr>
      </w:pPr>
      <w:r w:rsidRPr="00D73C61">
        <w:rPr>
          <w:rFonts w:ascii="Segoe UI Symbol" w:hAnsi="Segoe UI Symbol" w:cs="Segoe UI Symbol"/>
        </w:rPr>
        <w:t xml:space="preserve">☐ </w:t>
      </w:r>
      <w:r w:rsidRPr="00D73C61">
        <w:rPr>
          <w:rFonts w:ascii="Times New Roman" w:hAnsi="Times New Roman" w:cs="Times New Roman"/>
        </w:rPr>
        <w:t xml:space="preserve">Jamoat / </w:t>
      </w:r>
      <w:proofErr w:type="spellStart"/>
      <w:r w:rsidRPr="00D73C61">
        <w:rPr>
          <w:rFonts w:ascii="Times New Roman" w:hAnsi="Times New Roman" w:cs="Times New Roman"/>
        </w:rPr>
        <w:t>hukmat</w:t>
      </w:r>
      <w:proofErr w:type="spellEnd"/>
      <w:r w:rsidRPr="00D73C61">
        <w:rPr>
          <w:rFonts w:ascii="Times New Roman" w:hAnsi="Times New Roman" w:cs="Times New Roman"/>
        </w:rPr>
        <w:t xml:space="preserve"> decision </w:t>
      </w:r>
    </w:p>
    <w:p w14:paraId="51E28C8D" w14:textId="71F256F7" w:rsidR="00D73C61" w:rsidRPr="00D73C61" w:rsidRDefault="00D73C61" w:rsidP="00BF76CD">
      <w:pPr>
        <w:numPr>
          <w:ilvl w:val="1"/>
          <w:numId w:val="136"/>
        </w:numPr>
        <w:spacing w:after="0" w:line="240" w:lineRule="auto"/>
        <w:ind w:left="1134"/>
        <w:rPr>
          <w:rFonts w:ascii="Times New Roman" w:hAnsi="Times New Roman" w:cs="Times New Roman"/>
        </w:rPr>
      </w:pPr>
      <w:r w:rsidRPr="00D73C61">
        <w:rPr>
          <w:rFonts w:ascii="Segoe UI Symbol" w:hAnsi="Segoe UI Symbol" w:cs="Segoe UI Symbol"/>
        </w:rPr>
        <w:t xml:space="preserve">☐ </w:t>
      </w:r>
      <w:r w:rsidR="00F16A75">
        <w:rPr>
          <w:rFonts w:ascii="Times New Roman" w:hAnsi="Times New Roman" w:cs="Times New Roman"/>
        </w:rPr>
        <w:t>U</w:t>
      </w:r>
      <w:r w:rsidRPr="00D73C61">
        <w:rPr>
          <w:rFonts w:ascii="Times New Roman" w:hAnsi="Times New Roman" w:cs="Times New Roman"/>
        </w:rPr>
        <w:t>se without documents</w:t>
      </w:r>
    </w:p>
    <w:p w14:paraId="7B36E9CA" w14:textId="77777777" w:rsidR="00D73C61" w:rsidRPr="00D73C61" w:rsidRDefault="00D73C61" w:rsidP="00BF76CD">
      <w:pPr>
        <w:numPr>
          <w:ilvl w:val="1"/>
          <w:numId w:val="136"/>
        </w:numPr>
        <w:spacing w:after="0" w:line="240" w:lineRule="auto"/>
        <w:ind w:left="1134"/>
        <w:rPr>
          <w:rFonts w:ascii="Times New Roman" w:hAnsi="Times New Roman" w:cs="Times New Roman"/>
        </w:rPr>
      </w:pPr>
      <w:r w:rsidRPr="00D73C61">
        <w:rPr>
          <w:rFonts w:ascii="Segoe UI Symbol" w:hAnsi="Segoe UI Symbol" w:cs="Segoe UI Symbol"/>
        </w:rPr>
        <w:lastRenderedPageBreak/>
        <w:t xml:space="preserve">☐ </w:t>
      </w:r>
      <w:r w:rsidRPr="00D73C61">
        <w:rPr>
          <w:rFonts w:ascii="Times New Roman" w:hAnsi="Times New Roman" w:cs="Times New Roman"/>
        </w:rPr>
        <w:t>Other forms of ownership: ______________________</w:t>
      </w:r>
    </w:p>
    <w:p w14:paraId="04B3F228" w14:textId="78FF3677" w:rsidR="00D73C61" w:rsidRDefault="00D73C61" w:rsidP="00662E7F">
      <w:pPr>
        <w:spacing w:after="0" w:line="240" w:lineRule="auto"/>
        <w:ind w:left="709"/>
        <w:rPr>
          <w:rFonts w:ascii="Times New Roman" w:hAnsi="Times New Roman" w:cs="Times New Roman"/>
        </w:rPr>
      </w:pPr>
      <w:r w:rsidRPr="00D73C61">
        <w:rPr>
          <w:rFonts w:ascii="Times New Roman" w:hAnsi="Times New Roman" w:cs="Times New Roman"/>
        </w:rPr>
        <w:t xml:space="preserve">Are there users without formal rights but </w:t>
      </w:r>
      <w:proofErr w:type="gramStart"/>
      <w:r w:rsidRPr="00D73C61">
        <w:rPr>
          <w:rFonts w:ascii="Times New Roman" w:hAnsi="Times New Roman" w:cs="Times New Roman"/>
        </w:rPr>
        <w:t>actually using</w:t>
      </w:r>
      <w:proofErr w:type="gramEnd"/>
      <w:r w:rsidRPr="00D73C61">
        <w:rPr>
          <w:rFonts w:ascii="Times New Roman" w:hAnsi="Times New Roman" w:cs="Times New Roman"/>
        </w:rPr>
        <w:t xml:space="preserve"> the </w:t>
      </w:r>
      <w:r w:rsidR="00A22103">
        <w:rPr>
          <w:rFonts w:ascii="Times New Roman" w:hAnsi="Times New Roman" w:cs="Times New Roman"/>
        </w:rPr>
        <w:t>land</w:t>
      </w:r>
      <w:r w:rsidRPr="00D73C61">
        <w:rPr>
          <w:rFonts w:ascii="Times New Roman" w:hAnsi="Times New Roman" w:cs="Times New Roman"/>
        </w:rPr>
        <w:t xml:space="preserve">? </w:t>
      </w:r>
      <w:r w:rsidRPr="00D73C61">
        <w:rPr>
          <w:rFonts w:ascii="Times New Roman" w:hAnsi="Times New Roman" w:cs="Times New Roman"/>
        </w:rPr>
        <w:br/>
      </w:r>
      <w:r w:rsidRPr="00D73C61">
        <w:rPr>
          <w:rFonts w:ascii="Segoe UI Symbol" w:hAnsi="Segoe UI Symbol" w:cs="Segoe UI Symbol"/>
        </w:rPr>
        <w:t xml:space="preserve">☐ </w:t>
      </w:r>
      <w:r w:rsidRPr="00D73C61">
        <w:rPr>
          <w:rFonts w:ascii="Times New Roman" w:hAnsi="Times New Roman" w:cs="Times New Roman"/>
        </w:rPr>
        <w:t xml:space="preserve">Yes </w:t>
      </w:r>
      <w:r w:rsidRPr="00D73C61">
        <w:rPr>
          <w:rFonts w:ascii="Segoe UI Symbol" w:hAnsi="Segoe UI Symbol" w:cs="Segoe UI Symbol"/>
        </w:rPr>
        <w:t xml:space="preserve">☐ </w:t>
      </w:r>
      <w:r w:rsidRPr="00D73C61">
        <w:rPr>
          <w:rFonts w:ascii="Times New Roman" w:hAnsi="Times New Roman" w:cs="Times New Roman"/>
        </w:rPr>
        <w:t>No</w:t>
      </w:r>
    </w:p>
    <w:p w14:paraId="0E70052C" w14:textId="3569DFC7" w:rsidR="00233F17" w:rsidRPr="00C26F3C" w:rsidRDefault="00233F17" w:rsidP="00662E7F">
      <w:pPr>
        <w:spacing w:after="0" w:line="240" w:lineRule="auto"/>
        <w:ind w:left="709"/>
        <w:rPr>
          <w:rFonts w:ascii="Times New Roman" w:hAnsi="Times New Roman" w:cs="Times New Roman"/>
        </w:rPr>
      </w:pPr>
      <w:r w:rsidRPr="00C26F3C">
        <w:rPr>
          <w:rFonts w:ascii="Times New Roman" w:hAnsi="Times New Roman" w:cs="Times New Roman"/>
        </w:rPr>
        <w:t xml:space="preserve">If yes, </w:t>
      </w:r>
      <w:r>
        <w:rPr>
          <w:rFonts w:ascii="Times New Roman" w:hAnsi="Times New Roman" w:cs="Times New Roman"/>
        </w:rPr>
        <w:t>specify</w:t>
      </w:r>
    </w:p>
    <w:p w14:paraId="065DA11B" w14:textId="77777777" w:rsidR="00D73C61" w:rsidRPr="00D73C61" w:rsidRDefault="00D73C61" w:rsidP="00662E7F">
      <w:pPr>
        <w:spacing w:line="240" w:lineRule="auto"/>
        <w:ind w:left="709" w:hanging="709"/>
        <w:rPr>
          <w:rFonts w:ascii="Times New Roman" w:hAnsi="Times New Roman" w:cs="Times New Roman"/>
        </w:rPr>
      </w:pPr>
      <w:r w:rsidRPr="00D73C61">
        <w:rPr>
          <w:rFonts w:ascii="Times New Roman" w:hAnsi="Times New Roman" w:cs="Times New Roman"/>
        </w:rPr>
        <w:t xml:space="preserve">Are there any vulnerable individuals among those potentially affected (female heads of households, large families, low-income families, people with disabilities, the elderly)? </w:t>
      </w:r>
      <w:r w:rsidRPr="00D73C61">
        <w:rPr>
          <w:rFonts w:ascii="Times New Roman" w:hAnsi="Times New Roman" w:cs="Times New Roman"/>
        </w:rPr>
        <w:br/>
      </w:r>
      <w:r w:rsidRPr="00D73C61">
        <w:rPr>
          <w:rFonts w:ascii="Segoe UI Symbol" w:hAnsi="Segoe UI Symbol" w:cs="Segoe UI Symbol"/>
        </w:rPr>
        <w:t xml:space="preserve">☐ </w:t>
      </w:r>
      <w:r w:rsidRPr="00D73C61">
        <w:rPr>
          <w:rFonts w:ascii="Times New Roman" w:hAnsi="Times New Roman" w:cs="Times New Roman"/>
        </w:rPr>
        <w:t xml:space="preserve">Yes </w:t>
      </w:r>
      <w:r w:rsidRPr="00D73C61">
        <w:rPr>
          <w:rFonts w:ascii="Segoe UI Symbol" w:hAnsi="Segoe UI Symbol" w:cs="Segoe UI Symbol"/>
        </w:rPr>
        <w:t xml:space="preserve">☐ </w:t>
      </w:r>
      <w:r w:rsidRPr="00D73C61">
        <w:rPr>
          <w:rFonts w:ascii="Times New Roman" w:hAnsi="Times New Roman" w:cs="Times New Roman"/>
        </w:rPr>
        <w:t xml:space="preserve">No </w:t>
      </w:r>
      <w:r w:rsidRPr="00D73C61">
        <w:rPr>
          <w:rFonts w:ascii="Times New Roman" w:hAnsi="Times New Roman" w:cs="Times New Roman"/>
        </w:rPr>
        <w:br/>
        <w:t>If “Yes”, please specify: ________________________________________</w:t>
      </w:r>
    </w:p>
    <w:p w14:paraId="7BD3A197" w14:textId="31234071" w:rsidR="00D73C61" w:rsidRPr="00D73C61" w:rsidRDefault="00D73C61" w:rsidP="00D73C61">
      <w:pPr>
        <w:spacing w:after="0" w:line="240" w:lineRule="auto"/>
        <w:rPr>
          <w:rFonts w:ascii="Times New Roman" w:hAnsi="Times New Roman" w:cs="Times New Roman"/>
          <w:b/>
          <w:bCs/>
        </w:rPr>
      </w:pPr>
      <w:r w:rsidRPr="00D73C61">
        <w:rPr>
          <w:rFonts w:ascii="Times New Roman" w:hAnsi="Times New Roman" w:cs="Times New Roman"/>
          <w:b/>
          <w:bCs/>
        </w:rPr>
        <w:t>F. Requirements for the preparation of RP</w:t>
      </w:r>
    </w:p>
    <w:p w14:paraId="00EB0A0E" w14:textId="77777777" w:rsidR="00D73C61" w:rsidRPr="00D73C61" w:rsidRDefault="00D73C61" w:rsidP="00662E7F">
      <w:pPr>
        <w:spacing w:after="0" w:line="240" w:lineRule="auto"/>
        <w:rPr>
          <w:rFonts w:ascii="Times New Roman" w:hAnsi="Times New Roman" w:cs="Times New Roman"/>
        </w:rPr>
      </w:pPr>
      <w:r w:rsidRPr="00D73C61">
        <w:rPr>
          <w:rFonts w:ascii="Times New Roman" w:hAnsi="Times New Roman" w:cs="Times New Roman"/>
        </w:rPr>
        <w:t>Total number of affected households (preliminary): __________</w:t>
      </w:r>
    </w:p>
    <w:p w14:paraId="53ED79A6" w14:textId="77777777" w:rsidR="00D73C61" w:rsidRPr="00D73C61" w:rsidRDefault="00D73C61" w:rsidP="00662E7F">
      <w:pPr>
        <w:spacing w:after="0" w:line="240" w:lineRule="auto"/>
        <w:rPr>
          <w:rFonts w:ascii="Times New Roman" w:hAnsi="Times New Roman" w:cs="Times New Roman"/>
        </w:rPr>
      </w:pPr>
      <w:r w:rsidRPr="00D73C61">
        <w:rPr>
          <w:rFonts w:ascii="Times New Roman" w:hAnsi="Times New Roman" w:cs="Times New Roman"/>
        </w:rPr>
        <w:t>The nature of the impact corresponds to ESS5 category:</w:t>
      </w:r>
    </w:p>
    <w:p w14:paraId="5860C8D8" w14:textId="77777777" w:rsidR="00D73C61" w:rsidRPr="00D73C61" w:rsidRDefault="00D73C61" w:rsidP="00B558C2">
      <w:pPr>
        <w:numPr>
          <w:ilvl w:val="0"/>
          <w:numId w:val="142"/>
        </w:numPr>
        <w:spacing w:after="0" w:line="240" w:lineRule="auto"/>
        <w:rPr>
          <w:rFonts w:ascii="Times New Roman" w:hAnsi="Times New Roman" w:cs="Times New Roman"/>
        </w:rPr>
      </w:pPr>
      <w:r w:rsidRPr="00D73C61">
        <w:rPr>
          <w:rFonts w:ascii="Segoe UI Symbol" w:hAnsi="Segoe UI Symbol" w:cs="Segoe UI Symbol"/>
        </w:rPr>
        <w:t xml:space="preserve">☐ </w:t>
      </w:r>
      <w:r w:rsidRPr="00D73C61">
        <w:rPr>
          <w:rFonts w:ascii="Times New Roman" w:hAnsi="Times New Roman" w:cs="Times New Roman"/>
        </w:rPr>
        <w:t>Only temporary impacts / minimal</w:t>
      </w:r>
    </w:p>
    <w:p w14:paraId="1405EF39" w14:textId="77777777" w:rsidR="00D73C61" w:rsidRPr="00D73C61" w:rsidRDefault="00D73C61" w:rsidP="00B558C2">
      <w:pPr>
        <w:numPr>
          <w:ilvl w:val="0"/>
          <w:numId w:val="142"/>
        </w:numPr>
        <w:spacing w:after="0" w:line="240" w:lineRule="auto"/>
        <w:rPr>
          <w:rFonts w:ascii="Times New Roman" w:hAnsi="Times New Roman" w:cs="Times New Roman"/>
        </w:rPr>
      </w:pPr>
      <w:r w:rsidRPr="00D73C61">
        <w:rPr>
          <w:rFonts w:ascii="Segoe UI Symbol" w:hAnsi="Segoe UI Symbol" w:cs="Segoe UI Symbol"/>
        </w:rPr>
        <w:t xml:space="preserve">☐ </w:t>
      </w:r>
      <w:r w:rsidRPr="00D73C61">
        <w:rPr>
          <w:rFonts w:ascii="Times New Roman" w:hAnsi="Times New Roman" w:cs="Times New Roman"/>
        </w:rPr>
        <w:t>Low economic impact</w:t>
      </w:r>
    </w:p>
    <w:p w14:paraId="42B70EA3" w14:textId="77777777" w:rsidR="00D73C61" w:rsidRPr="00D73C61" w:rsidRDefault="00D73C61" w:rsidP="00B558C2">
      <w:pPr>
        <w:numPr>
          <w:ilvl w:val="0"/>
          <w:numId w:val="142"/>
        </w:numPr>
        <w:spacing w:after="0" w:line="240" w:lineRule="auto"/>
        <w:rPr>
          <w:rFonts w:ascii="Times New Roman" w:hAnsi="Times New Roman" w:cs="Times New Roman"/>
        </w:rPr>
      </w:pPr>
      <w:r w:rsidRPr="00D73C61">
        <w:rPr>
          <w:rFonts w:ascii="Segoe UI Symbol" w:hAnsi="Segoe UI Symbol" w:cs="Segoe UI Symbol"/>
        </w:rPr>
        <w:t xml:space="preserve">☐ </w:t>
      </w:r>
      <w:r w:rsidRPr="00D73C61">
        <w:rPr>
          <w:rFonts w:ascii="Times New Roman" w:hAnsi="Times New Roman" w:cs="Times New Roman"/>
        </w:rPr>
        <w:t>Minor physical movements</w:t>
      </w:r>
    </w:p>
    <w:p w14:paraId="03B94E26" w14:textId="77777777" w:rsidR="00D73C61" w:rsidRPr="00D73C61" w:rsidRDefault="00D73C61" w:rsidP="00B558C2">
      <w:pPr>
        <w:numPr>
          <w:ilvl w:val="0"/>
          <w:numId w:val="142"/>
        </w:numPr>
        <w:spacing w:after="0" w:line="240" w:lineRule="auto"/>
        <w:rPr>
          <w:rFonts w:ascii="Times New Roman" w:hAnsi="Times New Roman" w:cs="Times New Roman"/>
        </w:rPr>
      </w:pPr>
      <w:r w:rsidRPr="00D73C61">
        <w:rPr>
          <w:rFonts w:ascii="Segoe UI Symbol" w:hAnsi="Segoe UI Symbol" w:cs="Segoe UI Symbol"/>
        </w:rPr>
        <w:t xml:space="preserve">☐ </w:t>
      </w:r>
      <w:r w:rsidRPr="00D73C61">
        <w:rPr>
          <w:rFonts w:ascii="Times New Roman" w:hAnsi="Times New Roman" w:cs="Times New Roman"/>
        </w:rPr>
        <w:t>No movement of people</w:t>
      </w:r>
    </w:p>
    <w:p w14:paraId="76F7AD7E" w14:textId="77777777" w:rsidR="00D73C61" w:rsidRDefault="00D73C61" w:rsidP="00B558C2">
      <w:pPr>
        <w:numPr>
          <w:ilvl w:val="0"/>
          <w:numId w:val="142"/>
        </w:numPr>
        <w:spacing w:after="0" w:line="240" w:lineRule="auto"/>
        <w:rPr>
          <w:rFonts w:ascii="Times New Roman" w:hAnsi="Times New Roman" w:cs="Times New Roman"/>
        </w:rPr>
      </w:pPr>
      <w:r w:rsidRPr="00D73C61">
        <w:rPr>
          <w:rFonts w:ascii="Segoe UI Symbol" w:hAnsi="Segoe UI Symbol" w:cs="Segoe UI Symbol"/>
        </w:rPr>
        <w:t xml:space="preserve">☐ </w:t>
      </w:r>
      <w:r w:rsidRPr="00D73C61">
        <w:rPr>
          <w:rFonts w:ascii="Times New Roman" w:hAnsi="Times New Roman" w:cs="Times New Roman"/>
        </w:rPr>
        <w:t>There are potential economic losses</w:t>
      </w:r>
    </w:p>
    <w:p w14:paraId="5BE77361" w14:textId="74A38B0F" w:rsidR="00C01426" w:rsidRPr="00D73C61" w:rsidRDefault="00C01426" w:rsidP="00B558C2">
      <w:pPr>
        <w:numPr>
          <w:ilvl w:val="0"/>
          <w:numId w:val="142"/>
        </w:numPr>
        <w:spacing w:after="0" w:line="240" w:lineRule="auto"/>
        <w:rPr>
          <w:rFonts w:ascii="Times New Roman" w:hAnsi="Times New Roman" w:cs="Times New Roman"/>
        </w:rPr>
      </w:pPr>
      <w:r w:rsidRPr="00D73C61">
        <w:rPr>
          <w:rFonts w:ascii="Segoe UI Symbol" w:hAnsi="Segoe UI Symbol" w:cs="Segoe UI Symbol"/>
        </w:rPr>
        <w:t xml:space="preserve">☐ </w:t>
      </w:r>
      <w:r>
        <w:rPr>
          <w:rFonts w:ascii="Times New Roman" w:hAnsi="Times New Roman" w:cs="Times New Roman"/>
        </w:rPr>
        <w:t>Other. Specify</w:t>
      </w:r>
    </w:p>
    <w:p w14:paraId="5895FE59" w14:textId="77777777" w:rsidR="00D73C61" w:rsidRPr="00D73C61" w:rsidRDefault="00D73C61" w:rsidP="00D73C61">
      <w:pPr>
        <w:spacing w:after="0" w:line="240" w:lineRule="auto"/>
        <w:rPr>
          <w:rFonts w:ascii="Times New Roman" w:hAnsi="Times New Roman" w:cs="Times New Roman"/>
          <w:b/>
          <w:bCs/>
        </w:rPr>
      </w:pPr>
      <w:r w:rsidRPr="00D73C61">
        <w:rPr>
          <w:rFonts w:ascii="Times New Roman" w:hAnsi="Times New Roman" w:cs="Times New Roman"/>
          <w:b/>
          <w:bCs/>
        </w:rPr>
        <w:t>G. Additional comments/recommendations</w:t>
      </w:r>
    </w:p>
    <w:p w14:paraId="24CA5318" w14:textId="77777777" w:rsidR="00D73C61" w:rsidRPr="00D73C61" w:rsidRDefault="00015E65" w:rsidP="00D73C61">
      <w:pPr>
        <w:spacing w:after="0" w:line="240" w:lineRule="auto"/>
        <w:rPr>
          <w:rFonts w:ascii="Times New Roman" w:hAnsi="Times New Roman" w:cs="Times New Roman"/>
        </w:rPr>
      </w:pPr>
      <w:r>
        <w:rPr>
          <w:rFonts w:ascii="Times New Roman" w:hAnsi="Times New Roman" w:cs="Times New Roman"/>
        </w:rPr>
        <w:pict w14:anchorId="5C74EC5F">
          <v:rect id="_x0000_i1025" style="width:0;height:1.5pt" o:hrstd="t" o:hr="t" fillcolor="#a0a0a0" stroked="f"/>
        </w:pict>
      </w:r>
    </w:p>
    <w:p w14:paraId="00E2960A" w14:textId="77777777" w:rsidR="00D73C61" w:rsidRPr="00D73C61" w:rsidRDefault="00015E65" w:rsidP="00D73C61">
      <w:pPr>
        <w:spacing w:after="0" w:line="240" w:lineRule="auto"/>
        <w:rPr>
          <w:rFonts w:ascii="Times New Roman" w:hAnsi="Times New Roman" w:cs="Times New Roman"/>
        </w:rPr>
      </w:pPr>
      <w:r>
        <w:rPr>
          <w:rFonts w:ascii="Times New Roman" w:hAnsi="Times New Roman" w:cs="Times New Roman"/>
        </w:rPr>
        <w:pict w14:anchorId="0C9CCD8F">
          <v:rect id="_x0000_i1026" style="width:0;height:1.5pt" o:hrstd="t" o:hr="t" fillcolor="#a0a0a0" stroked="f"/>
        </w:pict>
      </w:r>
    </w:p>
    <w:p w14:paraId="0FA2BAB4" w14:textId="77777777" w:rsidR="00D73C61" w:rsidRPr="00D73C61" w:rsidRDefault="00015E65" w:rsidP="00D73C61">
      <w:pPr>
        <w:spacing w:after="0" w:line="240" w:lineRule="auto"/>
        <w:rPr>
          <w:rFonts w:ascii="Times New Roman" w:hAnsi="Times New Roman" w:cs="Times New Roman"/>
        </w:rPr>
      </w:pPr>
      <w:r>
        <w:rPr>
          <w:rFonts w:ascii="Times New Roman" w:hAnsi="Times New Roman" w:cs="Times New Roman"/>
        </w:rPr>
        <w:pict w14:anchorId="7686AC1B">
          <v:rect id="_x0000_i1027" style="width:0;height:1.5pt" o:hrstd="t" o:hr="t" fillcolor="#a0a0a0" stroked="f"/>
        </w:pict>
      </w:r>
    </w:p>
    <w:p w14:paraId="70E1404A" w14:textId="77777777" w:rsidR="00D73C61" w:rsidRPr="00D73C61" w:rsidRDefault="00D73C61" w:rsidP="00D73C61">
      <w:pPr>
        <w:spacing w:after="0" w:line="240" w:lineRule="auto"/>
        <w:rPr>
          <w:rFonts w:ascii="Times New Roman" w:hAnsi="Times New Roman" w:cs="Times New Roman"/>
          <w:b/>
          <w:bCs/>
        </w:rPr>
      </w:pPr>
      <w:r w:rsidRPr="00D73C61">
        <w:rPr>
          <w:rFonts w:ascii="Times New Roman" w:hAnsi="Times New Roman" w:cs="Times New Roman"/>
          <w:b/>
          <w:bCs/>
        </w:rPr>
        <w:t>H. Signatures</w:t>
      </w:r>
    </w:p>
    <w:p w14:paraId="0C6C455E" w14:textId="77777777" w:rsidR="00D73C61" w:rsidRPr="00D73C61" w:rsidRDefault="00D73C61" w:rsidP="00D73C61">
      <w:pPr>
        <w:spacing w:after="0" w:line="240" w:lineRule="auto"/>
        <w:rPr>
          <w:rFonts w:ascii="Times New Roman" w:hAnsi="Times New Roman" w:cs="Times New Roman"/>
        </w:rPr>
      </w:pPr>
      <w:r w:rsidRPr="00D73C61">
        <w:rPr>
          <w:rFonts w:ascii="Times New Roman" w:hAnsi="Times New Roman" w:cs="Times New Roman"/>
        </w:rPr>
        <w:t xml:space="preserve">Social Issues Specialist of the Project: </w:t>
      </w:r>
      <w:r w:rsidRPr="00D73C61">
        <w:rPr>
          <w:rFonts w:ascii="Times New Roman" w:hAnsi="Times New Roman" w:cs="Times New Roman"/>
        </w:rPr>
        <w:br/>
        <w:t>Full Name: ________________________Signature: ____________________ Date: _______________</w:t>
      </w:r>
    </w:p>
    <w:p w14:paraId="30ADE75D" w14:textId="77777777" w:rsidR="00D73C61" w:rsidRPr="00D73C61" w:rsidRDefault="00D73C61" w:rsidP="00D73C61">
      <w:pPr>
        <w:spacing w:after="0" w:line="240" w:lineRule="auto"/>
        <w:rPr>
          <w:rFonts w:ascii="Times New Roman" w:hAnsi="Times New Roman" w:cs="Times New Roman"/>
        </w:rPr>
      </w:pPr>
      <w:r w:rsidRPr="00D73C61">
        <w:rPr>
          <w:rFonts w:ascii="Times New Roman" w:hAnsi="Times New Roman" w:cs="Times New Roman"/>
        </w:rPr>
        <w:t xml:space="preserve">Representative of local authorities </w:t>
      </w:r>
      <w:proofErr w:type="gramStart"/>
      <w:r w:rsidRPr="00D73C61">
        <w:rPr>
          <w:rFonts w:ascii="Times New Roman" w:hAnsi="Times New Roman" w:cs="Times New Roman"/>
        </w:rPr>
        <w:t xml:space="preserve">( </w:t>
      </w:r>
      <w:proofErr w:type="spellStart"/>
      <w:r w:rsidRPr="00D73C61">
        <w:rPr>
          <w:rFonts w:ascii="Times New Roman" w:hAnsi="Times New Roman" w:cs="Times New Roman"/>
        </w:rPr>
        <w:t>jamoat</w:t>
      </w:r>
      <w:proofErr w:type="spellEnd"/>
      <w:proofErr w:type="gramEnd"/>
      <w:r w:rsidRPr="00D73C61">
        <w:rPr>
          <w:rFonts w:ascii="Times New Roman" w:hAnsi="Times New Roman" w:cs="Times New Roman"/>
        </w:rPr>
        <w:t xml:space="preserve"> /district): </w:t>
      </w:r>
      <w:r w:rsidRPr="00D73C61">
        <w:rPr>
          <w:rFonts w:ascii="Times New Roman" w:hAnsi="Times New Roman" w:cs="Times New Roman"/>
        </w:rPr>
        <w:br/>
        <w:t>Full name: ________________________Signature: ____________________ Date: _______________</w:t>
      </w:r>
    </w:p>
    <w:p w14:paraId="1A91A7D0" w14:textId="77777777" w:rsidR="00D73C61" w:rsidRPr="00D73C61" w:rsidRDefault="00D73C61" w:rsidP="00D73C61">
      <w:pPr>
        <w:spacing w:after="0" w:line="240" w:lineRule="auto"/>
        <w:rPr>
          <w:rFonts w:ascii="Times New Roman" w:hAnsi="Times New Roman" w:cs="Times New Roman"/>
        </w:rPr>
      </w:pPr>
      <w:r w:rsidRPr="00D73C61">
        <w:rPr>
          <w:rFonts w:ascii="Times New Roman" w:hAnsi="Times New Roman" w:cs="Times New Roman"/>
        </w:rPr>
        <w:t xml:space="preserve">Representative of land users (if necessary): </w:t>
      </w:r>
      <w:r w:rsidRPr="00D73C61">
        <w:rPr>
          <w:rFonts w:ascii="Times New Roman" w:hAnsi="Times New Roman" w:cs="Times New Roman"/>
        </w:rPr>
        <w:br/>
        <w:t>Full name: ________________________Signature: ____________________ Date: _______________</w:t>
      </w:r>
    </w:p>
    <w:p w14:paraId="59AF7694" w14:textId="77777777" w:rsidR="002A447F" w:rsidRPr="00E214FA" w:rsidRDefault="002A447F" w:rsidP="007D13C6">
      <w:pPr>
        <w:spacing w:after="0" w:line="240" w:lineRule="auto"/>
        <w:rPr>
          <w:rFonts w:ascii="Times New Roman" w:hAnsi="Times New Roman" w:cs="Times New Roman"/>
          <w:b/>
          <w:bCs/>
          <w:lang w:val="en-US"/>
        </w:rPr>
      </w:pPr>
    </w:p>
    <w:p w14:paraId="6DBB7284" w14:textId="280E2BBD" w:rsidR="004E3D21" w:rsidRDefault="004E3D21" w:rsidP="004E3D21">
      <w:pPr>
        <w:spacing w:before="120" w:after="120" w:line="240" w:lineRule="auto"/>
        <w:rPr>
          <w:lang w:val="en-CM" w:eastAsia="en-CM"/>
        </w:rPr>
      </w:pPr>
      <w:bookmarkStart w:id="38" w:name="_Hlk227940850"/>
      <w:bookmarkEnd w:id="36"/>
      <w:r>
        <w:rPr>
          <w:rFonts w:ascii="Times New Roman" w:hAnsi="Times New Roman" w:cs="Times New Roman"/>
          <w:b/>
          <w:bCs/>
          <w:color w:val="000000"/>
        </w:rPr>
        <w:t>Annex 2. Individual socio-economic questionnaire (Potential Project Affected Person – PAP)</w:t>
      </w:r>
    </w:p>
    <w:p w14:paraId="4B252711" w14:textId="77777777" w:rsidR="004E3D21" w:rsidRDefault="004E3D21" w:rsidP="004E3D21">
      <w:pPr>
        <w:spacing w:before="120" w:after="120" w:line="240" w:lineRule="auto"/>
        <w:rPr>
          <w:lang w:val="en-CM" w:eastAsia="en-CM"/>
        </w:rPr>
      </w:pPr>
      <w:r>
        <w:rPr>
          <w:rFonts w:ascii="Times New Roman" w:hAnsi="Times New Roman" w:cs="Times New Roman"/>
          <w:i/>
          <w:iCs/>
          <w:color w:val="000000"/>
        </w:rPr>
        <w:t>To be completed separately for each potential PAP under subprojects with small-scale, temporary land occupation and/or minor economic impacts (e.g., temporary crop loss, loss of individual trees, damage to or destruction of small assets). Where the PAP belongs to a household, record the linked household code for cross-reference.</w:t>
      </w:r>
    </w:p>
    <w:p w14:paraId="6B588D6A" w14:textId="77777777" w:rsidR="004E3D21" w:rsidRDefault="004E3D21" w:rsidP="004E3D21">
      <w:pPr>
        <w:spacing w:before="120" w:after="120" w:line="240" w:lineRule="auto"/>
        <w:rPr>
          <w:lang w:val="en-CM" w:eastAsia="en-CM"/>
        </w:rPr>
      </w:pPr>
      <w:r>
        <w:rPr>
          <w:rFonts w:ascii="Times New Roman" w:hAnsi="Times New Roman" w:cs="Times New Roman"/>
          <w:b/>
          <w:bCs/>
          <w:color w:val="000000"/>
        </w:rPr>
        <w:t>Informed consent/confidentiality:</w:t>
      </w:r>
      <w:r>
        <w:rPr>
          <w:rFonts w:ascii="Times New Roman" w:hAnsi="Times New Roman" w:cs="Times New Roman"/>
          <w:color w:val="000000"/>
        </w:rPr>
        <w:t xml:space="preserve"> Introduce yourself and explain the purpose of the survey. Participation is voluntary; the respondent may skip questions or stop at any time. Information will be used only for resettlement/compensation planning and monitoring and will be kept confidential to the extent permitted by law. Ask: “Do you agree to participate?” </w:t>
      </w:r>
      <w:r>
        <w:rPr>
          <w:rFonts w:ascii="Segoe UI Symbol" w:hAnsi="Segoe UI Symbol"/>
          <w:color w:val="000000"/>
        </w:rPr>
        <w:t>☐</w:t>
      </w:r>
      <w:r>
        <w:rPr>
          <w:rFonts w:ascii="Times New Roman" w:hAnsi="Times New Roman" w:cs="Times New Roman"/>
          <w:color w:val="000000"/>
        </w:rPr>
        <w:t xml:space="preserve"> Yes </w:t>
      </w:r>
      <w:r>
        <w:rPr>
          <w:rFonts w:ascii="Segoe UI Symbol" w:hAnsi="Segoe UI Symbol"/>
          <w:color w:val="000000"/>
        </w:rPr>
        <w:t>☐</w:t>
      </w:r>
      <w:r>
        <w:rPr>
          <w:rFonts w:ascii="Times New Roman" w:hAnsi="Times New Roman" w:cs="Times New Roman"/>
          <w:color w:val="000000"/>
        </w:rPr>
        <w:t xml:space="preserve"> No</w:t>
      </w:r>
    </w:p>
    <w:p w14:paraId="3F361E55" w14:textId="77777777" w:rsidR="004E3D21" w:rsidRDefault="004E3D21" w:rsidP="004E3D21">
      <w:pPr>
        <w:spacing w:before="120" w:after="120" w:line="240" w:lineRule="auto"/>
        <w:rPr>
          <w:lang w:val="en-CM" w:eastAsia="en-CM"/>
        </w:rPr>
      </w:pPr>
      <w:r>
        <w:rPr>
          <w:rFonts w:ascii="Times New Roman" w:hAnsi="Times New Roman" w:cs="Times New Roman"/>
          <w:b/>
          <w:bCs/>
          <w:color w:val="000000"/>
        </w:rPr>
        <w:t>A. General information (per PAP)</w:t>
      </w:r>
    </w:p>
    <w:p w14:paraId="1A36826A" w14:textId="77777777" w:rsidR="004E3D21" w:rsidRDefault="004E3D21" w:rsidP="004E3D21">
      <w:pPr>
        <w:numPr>
          <w:ilvl w:val="0"/>
          <w:numId w:val="157"/>
        </w:numPr>
        <w:spacing w:before="120" w:after="120" w:line="240" w:lineRule="auto"/>
        <w:rPr>
          <w:lang w:val="en-CM" w:eastAsia="en-CM"/>
        </w:rPr>
      </w:pPr>
      <w:r>
        <w:rPr>
          <w:rFonts w:ascii="Times New Roman" w:hAnsi="Times New Roman" w:cs="Times New Roman"/>
          <w:color w:val="000000"/>
        </w:rPr>
        <w:t>PAP code/ID (filled in by a specialist): _______________________</w:t>
      </w:r>
    </w:p>
    <w:p w14:paraId="3835E6B0" w14:textId="77777777" w:rsidR="004E3D21" w:rsidRDefault="004E3D21" w:rsidP="004E3D21">
      <w:pPr>
        <w:numPr>
          <w:ilvl w:val="0"/>
          <w:numId w:val="300"/>
        </w:numPr>
        <w:spacing w:before="120" w:after="120" w:line="240" w:lineRule="auto"/>
      </w:pPr>
      <w:r>
        <w:rPr>
          <w:rFonts w:ascii="Times New Roman" w:hAnsi="Times New Roman" w:cs="Times New Roman"/>
          <w:color w:val="000000"/>
        </w:rPr>
        <w:t>Linked household code (if applicable): _______________________</w:t>
      </w:r>
    </w:p>
    <w:p w14:paraId="06DFC109" w14:textId="77777777" w:rsidR="004E3D21" w:rsidRDefault="004E3D21" w:rsidP="004E3D21">
      <w:pPr>
        <w:numPr>
          <w:ilvl w:val="0"/>
          <w:numId w:val="300"/>
        </w:numPr>
        <w:spacing w:before="120" w:after="120" w:line="240" w:lineRule="auto"/>
      </w:pPr>
      <w:r>
        <w:rPr>
          <w:rFonts w:ascii="Times New Roman" w:hAnsi="Times New Roman" w:cs="Times New Roman"/>
          <w:color w:val="000000"/>
        </w:rPr>
        <w:t>Survey date: _________________________________________________</w:t>
      </w:r>
    </w:p>
    <w:p w14:paraId="50FD3A9A" w14:textId="77777777" w:rsidR="004E3D21" w:rsidRDefault="004E3D21" w:rsidP="004E3D21">
      <w:pPr>
        <w:numPr>
          <w:ilvl w:val="0"/>
          <w:numId w:val="300"/>
        </w:numPr>
        <w:spacing w:before="120" w:after="120" w:line="240" w:lineRule="auto"/>
      </w:pPr>
      <w:r>
        <w:rPr>
          <w:rFonts w:ascii="Times New Roman" w:hAnsi="Times New Roman" w:cs="Times New Roman"/>
          <w:color w:val="000000"/>
        </w:rPr>
        <w:t xml:space="preserve">Locality (village/settlement) / </w:t>
      </w:r>
      <w:proofErr w:type="gramStart"/>
      <w:r>
        <w:rPr>
          <w:rFonts w:ascii="Times New Roman" w:hAnsi="Times New Roman" w:cs="Times New Roman"/>
          <w:color w:val="000000"/>
        </w:rPr>
        <w:t>Jamoat: _</w:t>
      </w:r>
      <w:proofErr w:type="gramEnd"/>
      <w:r>
        <w:rPr>
          <w:rFonts w:ascii="Times New Roman" w:hAnsi="Times New Roman" w:cs="Times New Roman"/>
          <w:color w:val="000000"/>
        </w:rPr>
        <w:t>__________________________________</w:t>
      </w:r>
      <w:r w:rsidRPr="00D3703B">
        <w:rPr>
          <w:rFonts w:ascii="Times New Roman" w:hAnsi="Times New Roman" w:cs="Times New Roman"/>
          <w:color w:val="000000"/>
        </w:rPr>
        <w:t xml:space="preserve"> </w:t>
      </w:r>
      <w:r>
        <w:rPr>
          <w:rFonts w:ascii="Times New Roman" w:hAnsi="Times New Roman" w:cs="Times New Roman"/>
          <w:color w:val="000000"/>
        </w:rPr>
        <w:t>Other: ________</w:t>
      </w:r>
    </w:p>
    <w:p w14:paraId="1DBE18F6" w14:textId="77777777" w:rsidR="004E3D21" w:rsidRDefault="004E3D21" w:rsidP="004E3D21">
      <w:pPr>
        <w:numPr>
          <w:ilvl w:val="0"/>
          <w:numId w:val="300"/>
        </w:numPr>
        <w:spacing w:before="120" w:after="120" w:line="240" w:lineRule="auto"/>
      </w:pPr>
      <w:r>
        <w:rPr>
          <w:rFonts w:ascii="Times New Roman" w:hAnsi="Times New Roman" w:cs="Times New Roman"/>
          <w:color w:val="000000"/>
        </w:rPr>
        <w:t>Interviewer: _________________________________________________</w:t>
      </w:r>
    </w:p>
    <w:p w14:paraId="20D0683D" w14:textId="77777777" w:rsidR="004E3D21" w:rsidRDefault="004E3D21" w:rsidP="004E3D21">
      <w:pPr>
        <w:numPr>
          <w:ilvl w:val="0"/>
          <w:numId w:val="300"/>
        </w:numPr>
        <w:spacing w:before="120" w:after="120" w:line="240" w:lineRule="auto"/>
      </w:pPr>
      <w:r>
        <w:rPr>
          <w:rFonts w:ascii="Times New Roman" w:hAnsi="Times New Roman" w:cs="Times New Roman"/>
          <w:color w:val="000000"/>
        </w:rPr>
        <w:t>Interview location (address/landmark): _________________________________________________</w:t>
      </w:r>
    </w:p>
    <w:p w14:paraId="763BC1F3" w14:textId="77777777" w:rsidR="004E3D21" w:rsidRDefault="004E3D21" w:rsidP="004E3D21">
      <w:pPr>
        <w:spacing w:before="120" w:after="120" w:line="240" w:lineRule="auto"/>
        <w:rPr>
          <w:lang w:val="en-CM" w:eastAsia="en-CM"/>
        </w:rPr>
      </w:pPr>
      <w:r>
        <w:rPr>
          <w:rFonts w:ascii="Times New Roman" w:hAnsi="Times New Roman" w:cs="Times New Roman"/>
          <w:b/>
          <w:bCs/>
          <w:color w:val="000000"/>
        </w:rPr>
        <w:t>B. Information about the PAP</w:t>
      </w:r>
    </w:p>
    <w:p w14:paraId="6D8C86A7" w14:textId="77777777" w:rsidR="004E3D21" w:rsidRDefault="004E3D21" w:rsidP="004E3D21">
      <w:pPr>
        <w:numPr>
          <w:ilvl w:val="0"/>
          <w:numId w:val="158"/>
        </w:numPr>
        <w:spacing w:before="120" w:after="120" w:line="240" w:lineRule="auto"/>
        <w:rPr>
          <w:lang w:val="en-CM" w:eastAsia="en-CM"/>
        </w:rPr>
      </w:pPr>
      <w:r>
        <w:rPr>
          <w:rFonts w:ascii="Times New Roman" w:hAnsi="Times New Roman" w:cs="Times New Roman"/>
          <w:color w:val="000000"/>
        </w:rPr>
        <w:lastRenderedPageBreak/>
        <w:t xml:space="preserve">Is the respondent the PAP? </w:t>
      </w:r>
      <w:r>
        <w:rPr>
          <w:rFonts w:ascii="Segoe UI Symbol" w:hAnsi="Segoe UI Symbol"/>
          <w:color w:val="000000"/>
        </w:rPr>
        <w:t>☐</w:t>
      </w:r>
      <w:r>
        <w:rPr>
          <w:rFonts w:ascii="Times New Roman" w:hAnsi="Times New Roman" w:cs="Times New Roman"/>
          <w:color w:val="000000"/>
        </w:rPr>
        <w:t xml:space="preserve"> Yes </w:t>
      </w:r>
      <w:r>
        <w:rPr>
          <w:rFonts w:ascii="Segoe UI Symbol" w:hAnsi="Segoe UI Symbol"/>
          <w:color w:val="000000"/>
        </w:rPr>
        <w:t>☐</w:t>
      </w:r>
      <w:r>
        <w:rPr>
          <w:rFonts w:ascii="Times New Roman" w:hAnsi="Times New Roman" w:cs="Times New Roman"/>
          <w:color w:val="000000"/>
        </w:rPr>
        <w:t xml:space="preserve"> No    If no, respondent name/relationship and authorization: _______________________</w:t>
      </w:r>
    </w:p>
    <w:p w14:paraId="4316ACC7" w14:textId="77777777" w:rsidR="004E3D21" w:rsidRDefault="004E3D21" w:rsidP="004E3D21">
      <w:pPr>
        <w:numPr>
          <w:ilvl w:val="0"/>
          <w:numId w:val="158"/>
        </w:numPr>
        <w:spacing w:before="120" w:after="120" w:line="240" w:lineRule="auto"/>
        <w:rPr>
          <w:lang w:val="en-CM" w:eastAsia="en-CM"/>
        </w:rPr>
      </w:pPr>
      <w:r>
        <w:rPr>
          <w:rFonts w:ascii="Times New Roman" w:hAnsi="Times New Roman" w:cs="Times New Roman"/>
          <w:color w:val="000000"/>
        </w:rPr>
        <w:t>PAP full name: ________________________________________________________</w:t>
      </w:r>
    </w:p>
    <w:p w14:paraId="57EF2EB9" w14:textId="77777777" w:rsidR="004E3D21" w:rsidRDefault="004E3D21" w:rsidP="004E3D21">
      <w:pPr>
        <w:numPr>
          <w:ilvl w:val="0"/>
          <w:numId w:val="158"/>
        </w:numPr>
        <w:spacing w:before="120" w:after="120" w:line="240" w:lineRule="auto"/>
        <w:rPr>
          <w:lang w:val="en-CM" w:eastAsia="en-CM"/>
        </w:rPr>
      </w:pPr>
      <w:r>
        <w:rPr>
          <w:rFonts w:ascii="Times New Roman" w:hAnsi="Times New Roman" w:cs="Times New Roman"/>
          <w:color w:val="000000"/>
        </w:rPr>
        <w:t xml:space="preserve">Age: ______ Sex: </w:t>
      </w:r>
      <w:r>
        <w:rPr>
          <w:rFonts w:ascii="Segoe UI Symbol" w:hAnsi="Segoe UI Symbol"/>
          <w:color w:val="000000"/>
        </w:rPr>
        <w:t xml:space="preserve">☐ </w:t>
      </w:r>
      <w:r>
        <w:rPr>
          <w:rFonts w:ascii="Times New Roman" w:hAnsi="Times New Roman" w:cs="Times New Roman"/>
          <w:color w:val="000000"/>
        </w:rPr>
        <w:t xml:space="preserve">M </w:t>
      </w:r>
      <w:r>
        <w:rPr>
          <w:rFonts w:ascii="Segoe UI Symbol" w:hAnsi="Segoe UI Symbol"/>
          <w:color w:val="000000"/>
        </w:rPr>
        <w:t xml:space="preserve">☐ </w:t>
      </w:r>
      <w:r>
        <w:rPr>
          <w:rFonts w:ascii="Times New Roman" w:hAnsi="Times New Roman" w:cs="Times New Roman"/>
          <w:color w:val="000000"/>
        </w:rPr>
        <w:t>F    </w:t>
      </w:r>
    </w:p>
    <w:p w14:paraId="0DE066A5" w14:textId="77777777" w:rsidR="004E3D21" w:rsidRDefault="004E3D21" w:rsidP="004E3D21">
      <w:pPr>
        <w:numPr>
          <w:ilvl w:val="0"/>
          <w:numId w:val="158"/>
        </w:numPr>
        <w:spacing w:before="120" w:after="120" w:line="240" w:lineRule="auto"/>
        <w:rPr>
          <w:lang w:val="en-CM" w:eastAsia="en-CM"/>
        </w:rPr>
      </w:pPr>
      <w:r>
        <w:rPr>
          <w:rFonts w:ascii="Times New Roman" w:hAnsi="Times New Roman" w:cs="Times New Roman"/>
          <w:color w:val="000000"/>
        </w:rPr>
        <w:t>ID document type/number (if available): _______________________ Issued by/Date: _______________________</w:t>
      </w:r>
    </w:p>
    <w:p w14:paraId="74CE8FF2" w14:textId="77777777" w:rsidR="004E3D21" w:rsidRDefault="004E3D21" w:rsidP="004E3D21">
      <w:pPr>
        <w:numPr>
          <w:ilvl w:val="0"/>
          <w:numId w:val="158"/>
        </w:numPr>
        <w:spacing w:before="120" w:after="0" w:line="240" w:lineRule="auto"/>
        <w:rPr>
          <w:lang w:val="en-CM" w:eastAsia="en-CM"/>
        </w:rPr>
      </w:pPr>
      <w:r>
        <w:rPr>
          <w:rFonts w:ascii="Times New Roman" w:hAnsi="Times New Roman" w:cs="Times New Roman"/>
          <w:color w:val="000000"/>
        </w:rPr>
        <w:t>Address (village/</w:t>
      </w:r>
      <w:proofErr w:type="spellStart"/>
      <w:r>
        <w:rPr>
          <w:rFonts w:ascii="Times New Roman" w:hAnsi="Times New Roman" w:cs="Times New Roman"/>
          <w:color w:val="000000"/>
        </w:rPr>
        <w:t>jamoat</w:t>
      </w:r>
      <w:proofErr w:type="spellEnd"/>
      <w:r>
        <w:rPr>
          <w:rFonts w:ascii="Times New Roman" w:hAnsi="Times New Roman" w:cs="Times New Roman"/>
          <w:color w:val="000000"/>
        </w:rPr>
        <w:t>, street/house if any): __________________________________________</w:t>
      </w:r>
    </w:p>
    <w:p w14:paraId="3375261C" w14:textId="77777777" w:rsidR="004E3D21" w:rsidRDefault="004E3D21" w:rsidP="004E3D21">
      <w:pPr>
        <w:numPr>
          <w:ilvl w:val="0"/>
          <w:numId w:val="158"/>
        </w:numPr>
        <w:spacing w:after="0" w:line="240" w:lineRule="auto"/>
        <w:rPr>
          <w:lang w:val="en-CM" w:eastAsia="en-CM"/>
        </w:rPr>
      </w:pPr>
      <w:r>
        <w:rPr>
          <w:rFonts w:ascii="Times New Roman" w:hAnsi="Times New Roman" w:cs="Times New Roman"/>
          <w:color w:val="000000"/>
        </w:rPr>
        <w:t>Telephone (PAP</w:t>
      </w:r>
      <w:proofErr w:type="gramStart"/>
      <w:r>
        <w:rPr>
          <w:rFonts w:ascii="Times New Roman" w:hAnsi="Times New Roman" w:cs="Times New Roman"/>
          <w:color w:val="000000"/>
        </w:rPr>
        <w:t>): ___</w:t>
      </w:r>
      <w:proofErr w:type="gramEnd"/>
      <w:r>
        <w:rPr>
          <w:rFonts w:ascii="Times New Roman" w:hAnsi="Times New Roman" w:cs="Times New Roman"/>
          <w:color w:val="000000"/>
        </w:rPr>
        <w:t>____________________ Alternative contact (name/phone): _______________________</w:t>
      </w:r>
    </w:p>
    <w:p w14:paraId="3043C8EE" w14:textId="77777777" w:rsidR="004E3D21" w:rsidRDefault="004E3D21" w:rsidP="004E3D21">
      <w:pPr>
        <w:numPr>
          <w:ilvl w:val="0"/>
          <w:numId w:val="158"/>
        </w:numPr>
        <w:spacing w:after="0" w:line="240" w:lineRule="auto"/>
        <w:rPr>
          <w:lang w:val="en-CM" w:eastAsia="en-CM"/>
        </w:rPr>
      </w:pPr>
      <w:r>
        <w:rPr>
          <w:rFonts w:ascii="Times New Roman" w:hAnsi="Times New Roman" w:cs="Times New Roman"/>
          <w:color w:val="000000"/>
        </w:rPr>
        <w:t>Education: ________________________________________________</w:t>
      </w:r>
    </w:p>
    <w:p w14:paraId="33801440" w14:textId="77777777" w:rsidR="004E3D21" w:rsidRDefault="004E3D21" w:rsidP="004E3D21">
      <w:pPr>
        <w:numPr>
          <w:ilvl w:val="0"/>
          <w:numId w:val="158"/>
        </w:numPr>
        <w:spacing w:after="0" w:line="240" w:lineRule="auto"/>
        <w:rPr>
          <w:lang w:val="en-CM" w:eastAsia="en-CM"/>
        </w:rPr>
      </w:pPr>
      <w:r>
        <w:rPr>
          <w:rFonts w:ascii="Times New Roman" w:hAnsi="Times New Roman" w:cs="Times New Roman"/>
          <w:color w:val="000000"/>
        </w:rPr>
        <w:t xml:space="preserve">Vulnerability status (mark all that apply): </w:t>
      </w:r>
      <w:r>
        <w:rPr>
          <w:rFonts w:ascii="Times New Roman" w:hAnsi="Times New Roman" w:cs="Times New Roman"/>
          <w:color w:val="000000"/>
        </w:rPr>
        <w:br/>
      </w:r>
      <w:r>
        <w:rPr>
          <w:rFonts w:ascii="Segoe UI Symbol" w:hAnsi="Segoe UI Symbol"/>
          <w:color w:val="000000"/>
        </w:rPr>
        <w:t xml:space="preserve">☐ </w:t>
      </w:r>
      <w:r>
        <w:rPr>
          <w:rFonts w:ascii="Times New Roman" w:hAnsi="Times New Roman" w:cs="Times New Roman"/>
          <w:color w:val="000000"/>
        </w:rPr>
        <w:t xml:space="preserve">Low-income </w:t>
      </w:r>
      <w:r>
        <w:rPr>
          <w:rFonts w:ascii="Times New Roman" w:hAnsi="Times New Roman" w:cs="Times New Roman"/>
          <w:color w:val="000000"/>
        </w:rPr>
        <w:br/>
      </w:r>
      <w:r>
        <w:rPr>
          <w:rFonts w:ascii="Segoe UI Symbol" w:hAnsi="Segoe UI Symbol"/>
          <w:color w:val="000000"/>
        </w:rPr>
        <w:t xml:space="preserve">☐ </w:t>
      </w:r>
      <w:r>
        <w:rPr>
          <w:rFonts w:ascii="Times New Roman" w:hAnsi="Times New Roman" w:cs="Times New Roman"/>
          <w:color w:val="000000"/>
        </w:rPr>
        <w:t xml:space="preserve">Female-headed household (where applicable) </w:t>
      </w:r>
      <w:r>
        <w:rPr>
          <w:rFonts w:ascii="Times New Roman" w:hAnsi="Times New Roman" w:cs="Times New Roman"/>
          <w:color w:val="000000"/>
        </w:rPr>
        <w:br/>
      </w:r>
      <w:r>
        <w:rPr>
          <w:rFonts w:ascii="Segoe UI Symbol" w:hAnsi="Segoe UI Symbol"/>
          <w:color w:val="000000"/>
        </w:rPr>
        <w:t xml:space="preserve">☐ </w:t>
      </w:r>
      <w:r>
        <w:rPr>
          <w:rFonts w:ascii="Times New Roman" w:hAnsi="Times New Roman" w:cs="Times New Roman"/>
          <w:color w:val="000000"/>
        </w:rPr>
        <w:t xml:space="preserve">Elderly/pensioner </w:t>
      </w:r>
      <w:r>
        <w:rPr>
          <w:rFonts w:ascii="Times New Roman" w:hAnsi="Times New Roman" w:cs="Times New Roman"/>
          <w:color w:val="000000"/>
        </w:rPr>
        <w:br/>
      </w:r>
      <w:r>
        <w:rPr>
          <w:rFonts w:ascii="Segoe UI Symbol" w:hAnsi="Segoe UI Symbol"/>
          <w:color w:val="000000"/>
        </w:rPr>
        <w:t xml:space="preserve">☐ </w:t>
      </w:r>
      <w:r>
        <w:rPr>
          <w:rFonts w:ascii="Times New Roman" w:hAnsi="Times New Roman" w:cs="Times New Roman"/>
          <w:color w:val="000000"/>
        </w:rPr>
        <w:t xml:space="preserve">Person with disability/chronic illness </w:t>
      </w:r>
      <w:r>
        <w:rPr>
          <w:rFonts w:ascii="Times New Roman" w:hAnsi="Times New Roman" w:cs="Times New Roman"/>
          <w:color w:val="000000"/>
        </w:rPr>
        <w:br/>
      </w:r>
      <w:r>
        <w:rPr>
          <w:rFonts w:ascii="Segoe UI Symbol" w:hAnsi="Segoe UI Symbol"/>
          <w:color w:val="000000"/>
        </w:rPr>
        <w:t xml:space="preserve">☐ </w:t>
      </w:r>
      <w:r>
        <w:rPr>
          <w:rFonts w:ascii="Times New Roman" w:hAnsi="Times New Roman" w:cs="Times New Roman"/>
          <w:color w:val="000000"/>
        </w:rPr>
        <w:t xml:space="preserve">Single parent </w:t>
      </w:r>
      <w:r>
        <w:rPr>
          <w:rFonts w:ascii="Times New Roman" w:hAnsi="Times New Roman" w:cs="Times New Roman"/>
          <w:color w:val="000000"/>
        </w:rPr>
        <w:br/>
      </w:r>
      <w:r>
        <w:rPr>
          <w:rFonts w:ascii="Segoe UI Symbol" w:hAnsi="Segoe UI Symbol"/>
          <w:color w:val="000000"/>
        </w:rPr>
        <w:t xml:space="preserve">☐ </w:t>
      </w:r>
      <w:r>
        <w:rPr>
          <w:rFonts w:ascii="Times New Roman" w:hAnsi="Times New Roman" w:cs="Times New Roman"/>
          <w:color w:val="000000"/>
        </w:rPr>
        <w:t>Other: ___________________________________________</w:t>
      </w:r>
    </w:p>
    <w:p w14:paraId="5395A128" w14:textId="77777777" w:rsidR="004E3D21" w:rsidRDefault="004E3D21" w:rsidP="004E3D21">
      <w:pPr>
        <w:spacing w:before="120" w:after="0" w:line="240" w:lineRule="auto"/>
        <w:rPr>
          <w:lang w:val="en-CM" w:eastAsia="en-CM"/>
        </w:rPr>
      </w:pPr>
      <w:r>
        <w:rPr>
          <w:rFonts w:ascii="Times New Roman" w:hAnsi="Times New Roman" w:cs="Times New Roman"/>
          <w:b/>
          <w:bCs/>
          <w:color w:val="000000"/>
        </w:rPr>
        <w:t>C. Household members/dependents (optional; complete only if needed to assess vulnerability)</w:t>
      </w:r>
      <w:r>
        <w:rPr>
          <w:rFonts w:ascii="Times New Roman" w:hAnsi="Times New Roman" w:cs="Times New Roman"/>
          <w:color w:val="000000"/>
        </w:rPr>
        <w:t xml:space="preserve"> (If completing, list household members dependent on the PAP’s income or care.)</w:t>
      </w:r>
    </w:p>
    <w:tbl>
      <w:tblPr>
        <w:tblStyle w:val="GridTable1Light-Accent1"/>
        <w:tblW w:w="5000" w:type="pct"/>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47"/>
        <w:gridCol w:w="2801"/>
        <w:gridCol w:w="1120"/>
        <w:gridCol w:w="1680"/>
        <w:gridCol w:w="2987"/>
      </w:tblGrid>
      <w:tr w:rsidR="004E3D21" w14:paraId="5A849230" w14:textId="77777777" w:rsidTr="00577DE6">
        <w:trPr>
          <w:tblHeader/>
        </w:trPr>
        <w:tc>
          <w:tcPr>
            <w:tcW w:w="400" w:type="pct"/>
            <w:tcBorders>
              <w:top w:val="single" w:sz="8" w:space="0" w:color="auto"/>
              <w:left w:val="single" w:sz="8" w:space="0" w:color="auto"/>
              <w:bottom w:val="single" w:sz="8" w:space="0" w:color="auto"/>
              <w:right w:val="single" w:sz="8" w:space="0" w:color="auto"/>
            </w:tcBorders>
            <w:vAlign w:val="center"/>
            <w:hideMark/>
          </w:tcPr>
          <w:p w14:paraId="2E54676E" w14:textId="77777777" w:rsidR="004E3D21" w:rsidRDefault="004E3D21" w:rsidP="00577DE6">
            <w:pPr>
              <w:spacing w:before="120" w:after="120"/>
              <w:jc w:val="center"/>
              <w:rPr>
                <w:rFonts w:cs="Times New Roman"/>
                <w:lang w:eastAsia="en-CM"/>
              </w:rPr>
            </w:pPr>
            <w:r>
              <w:rPr>
                <w:rFonts w:ascii="Times New Roman" w:hAnsi="Times New Roman" w:cs="Times New Roman"/>
                <w:b/>
                <w:bCs/>
                <w:color w:val="000000"/>
                <w:sz w:val="20"/>
                <w:szCs w:val="20"/>
                <w:lang w:val="en"/>
              </w:rPr>
              <w:t>No.</w:t>
            </w:r>
          </w:p>
        </w:tc>
        <w:tc>
          <w:tcPr>
            <w:tcW w:w="1500" w:type="pct"/>
            <w:tcBorders>
              <w:top w:val="single" w:sz="8" w:space="0" w:color="auto"/>
              <w:left w:val="nil"/>
              <w:bottom w:val="single" w:sz="8" w:space="0" w:color="auto"/>
              <w:right w:val="single" w:sz="8" w:space="0" w:color="auto"/>
            </w:tcBorders>
            <w:vAlign w:val="center"/>
            <w:hideMark/>
          </w:tcPr>
          <w:p w14:paraId="7710B003" w14:textId="77777777" w:rsidR="004E3D21" w:rsidRDefault="004E3D21" w:rsidP="00577DE6">
            <w:pPr>
              <w:spacing w:before="120" w:after="120"/>
              <w:jc w:val="center"/>
              <w:rPr>
                <w:rFonts w:cs="Times New Roman"/>
              </w:rPr>
            </w:pPr>
            <w:r>
              <w:rPr>
                <w:rFonts w:ascii="Times New Roman" w:hAnsi="Times New Roman" w:cs="Times New Roman"/>
                <w:b/>
                <w:bCs/>
                <w:color w:val="000000"/>
                <w:sz w:val="20"/>
                <w:szCs w:val="20"/>
                <w:lang w:val="en"/>
              </w:rPr>
              <w:t>Full name</w:t>
            </w:r>
          </w:p>
        </w:tc>
        <w:tc>
          <w:tcPr>
            <w:tcW w:w="600" w:type="pct"/>
            <w:tcBorders>
              <w:top w:val="single" w:sz="8" w:space="0" w:color="auto"/>
              <w:left w:val="nil"/>
              <w:bottom w:val="single" w:sz="8" w:space="0" w:color="auto"/>
              <w:right w:val="single" w:sz="8" w:space="0" w:color="auto"/>
            </w:tcBorders>
            <w:vAlign w:val="center"/>
            <w:hideMark/>
          </w:tcPr>
          <w:p w14:paraId="563D671D" w14:textId="77777777" w:rsidR="004E3D21" w:rsidRDefault="004E3D21" w:rsidP="00577DE6">
            <w:pPr>
              <w:spacing w:before="120" w:after="120"/>
              <w:jc w:val="center"/>
              <w:rPr>
                <w:rFonts w:cs="Times New Roman"/>
              </w:rPr>
            </w:pPr>
            <w:r>
              <w:rPr>
                <w:rFonts w:ascii="Times New Roman" w:hAnsi="Times New Roman" w:cs="Times New Roman"/>
                <w:b/>
                <w:bCs/>
                <w:color w:val="000000"/>
                <w:sz w:val="20"/>
                <w:szCs w:val="20"/>
                <w:lang w:val="en"/>
              </w:rPr>
              <w:t>Age</w:t>
            </w:r>
          </w:p>
        </w:tc>
        <w:tc>
          <w:tcPr>
            <w:tcW w:w="900" w:type="pct"/>
            <w:tcBorders>
              <w:top w:val="single" w:sz="8" w:space="0" w:color="auto"/>
              <w:left w:val="nil"/>
              <w:bottom w:val="single" w:sz="8" w:space="0" w:color="auto"/>
              <w:right w:val="single" w:sz="8" w:space="0" w:color="auto"/>
            </w:tcBorders>
            <w:vAlign w:val="center"/>
            <w:hideMark/>
          </w:tcPr>
          <w:p w14:paraId="0CA99F7A" w14:textId="77777777" w:rsidR="004E3D21" w:rsidRDefault="004E3D21" w:rsidP="00577DE6">
            <w:pPr>
              <w:spacing w:before="120" w:after="120"/>
              <w:jc w:val="center"/>
              <w:rPr>
                <w:rFonts w:cs="Times New Roman"/>
              </w:rPr>
            </w:pPr>
            <w:r>
              <w:rPr>
                <w:rFonts w:ascii="Times New Roman" w:hAnsi="Times New Roman" w:cs="Times New Roman"/>
                <w:b/>
                <w:bCs/>
                <w:color w:val="000000"/>
                <w:sz w:val="20"/>
                <w:szCs w:val="20"/>
                <w:lang w:val="en"/>
              </w:rPr>
              <w:t>Relationship to PAP</w:t>
            </w:r>
          </w:p>
        </w:tc>
        <w:tc>
          <w:tcPr>
            <w:tcW w:w="1600" w:type="pct"/>
            <w:tcBorders>
              <w:top w:val="single" w:sz="8" w:space="0" w:color="auto"/>
              <w:left w:val="nil"/>
              <w:bottom w:val="single" w:sz="8" w:space="0" w:color="auto"/>
              <w:right w:val="single" w:sz="8" w:space="0" w:color="auto"/>
            </w:tcBorders>
            <w:vAlign w:val="center"/>
            <w:hideMark/>
          </w:tcPr>
          <w:p w14:paraId="6257B9ED" w14:textId="77777777" w:rsidR="004E3D21" w:rsidRDefault="004E3D21" w:rsidP="00577DE6">
            <w:pPr>
              <w:spacing w:before="120" w:after="120"/>
              <w:jc w:val="center"/>
              <w:rPr>
                <w:rFonts w:cs="Times New Roman"/>
              </w:rPr>
            </w:pPr>
            <w:r>
              <w:rPr>
                <w:rFonts w:ascii="Times New Roman" w:hAnsi="Times New Roman" w:cs="Times New Roman"/>
                <w:b/>
                <w:bCs/>
                <w:color w:val="000000"/>
                <w:sz w:val="20"/>
                <w:szCs w:val="20"/>
                <w:lang w:val="en"/>
              </w:rPr>
              <w:t>Notes on vulnerability (if any)</w:t>
            </w:r>
          </w:p>
        </w:tc>
      </w:tr>
      <w:tr w:rsidR="004E3D21" w14:paraId="0208E025" w14:textId="77777777" w:rsidTr="00577DE6">
        <w:tc>
          <w:tcPr>
            <w:tcW w:w="0" w:type="auto"/>
            <w:tcBorders>
              <w:top w:val="nil"/>
              <w:left w:val="single" w:sz="8" w:space="0" w:color="auto"/>
              <w:bottom w:val="single" w:sz="8" w:space="0" w:color="auto"/>
              <w:right w:val="single" w:sz="8" w:space="0" w:color="auto"/>
            </w:tcBorders>
            <w:vAlign w:val="center"/>
            <w:hideMark/>
          </w:tcPr>
          <w:p w14:paraId="2AE91427" w14:textId="77777777" w:rsidR="004E3D21" w:rsidRDefault="004E3D21" w:rsidP="00577DE6">
            <w:pPr>
              <w:spacing w:before="120" w:after="120"/>
              <w:rPr>
                <w:rFonts w:cs="Times New Roman"/>
              </w:rPr>
            </w:pPr>
            <w:r>
              <w:rPr>
                <w:rFonts w:ascii="Times New Roman" w:hAnsi="Times New Roman" w:cs="Times New Roman"/>
                <w:color w:val="000000"/>
                <w:lang w:val="en"/>
              </w:rPr>
              <w:t>1</w:t>
            </w:r>
          </w:p>
        </w:tc>
        <w:tc>
          <w:tcPr>
            <w:tcW w:w="0" w:type="auto"/>
            <w:tcBorders>
              <w:top w:val="nil"/>
              <w:left w:val="nil"/>
              <w:bottom w:val="single" w:sz="8" w:space="0" w:color="auto"/>
              <w:right w:val="single" w:sz="8" w:space="0" w:color="auto"/>
            </w:tcBorders>
            <w:vAlign w:val="center"/>
            <w:hideMark/>
          </w:tcPr>
          <w:p w14:paraId="4AB6F868" w14:textId="77777777" w:rsidR="004E3D21" w:rsidRDefault="004E3D21" w:rsidP="00577DE6">
            <w:pPr>
              <w:rPr>
                <w:rFonts w:cs="Times New Roman"/>
              </w:rPr>
            </w:pPr>
          </w:p>
        </w:tc>
        <w:tc>
          <w:tcPr>
            <w:tcW w:w="0" w:type="auto"/>
            <w:tcBorders>
              <w:top w:val="nil"/>
              <w:left w:val="nil"/>
              <w:bottom w:val="single" w:sz="8" w:space="0" w:color="auto"/>
              <w:right w:val="single" w:sz="8" w:space="0" w:color="auto"/>
            </w:tcBorders>
            <w:vAlign w:val="center"/>
            <w:hideMark/>
          </w:tcPr>
          <w:p w14:paraId="68647842" w14:textId="77777777" w:rsidR="004E3D21" w:rsidRDefault="004E3D21" w:rsidP="00577DE6"/>
        </w:tc>
        <w:tc>
          <w:tcPr>
            <w:tcW w:w="0" w:type="auto"/>
            <w:tcBorders>
              <w:top w:val="nil"/>
              <w:left w:val="nil"/>
              <w:bottom w:val="single" w:sz="8" w:space="0" w:color="auto"/>
              <w:right w:val="single" w:sz="8" w:space="0" w:color="auto"/>
            </w:tcBorders>
            <w:vAlign w:val="center"/>
            <w:hideMark/>
          </w:tcPr>
          <w:p w14:paraId="71666AF1" w14:textId="77777777" w:rsidR="004E3D21" w:rsidRDefault="004E3D21" w:rsidP="00577DE6"/>
        </w:tc>
        <w:tc>
          <w:tcPr>
            <w:tcW w:w="0" w:type="auto"/>
            <w:tcBorders>
              <w:top w:val="nil"/>
              <w:left w:val="nil"/>
              <w:bottom w:val="single" w:sz="8" w:space="0" w:color="auto"/>
              <w:right w:val="single" w:sz="8" w:space="0" w:color="auto"/>
            </w:tcBorders>
            <w:vAlign w:val="center"/>
            <w:hideMark/>
          </w:tcPr>
          <w:p w14:paraId="0121A022" w14:textId="77777777" w:rsidR="004E3D21" w:rsidRDefault="004E3D21" w:rsidP="00577DE6"/>
        </w:tc>
      </w:tr>
      <w:tr w:rsidR="004E3D21" w14:paraId="4EDD61B1" w14:textId="77777777" w:rsidTr="00577DE6">
        <w:tc>
          <w:tcPr>
            <w:tcW w:w="0" w:type="auto"/>
            <w:tcBorders>
              <w:top w:val="nil"/>
              <w:left w:val="single" w:sz="8" w:space="0" w:color="auto"/>
              <w:bottom w:val="single" w:sz="8" w:space="0" w:color="auto"/>
              <w:right w:val="single" w:sz="8" w:space="0" w:color="auto"/>
            </w:tcBorders>
            <w:vAlign w:val="center"/>
            <w:hideMark/>
          </w:tcPr>
          <w:p w14:paraId="298B89DD" w14:textId="77777777" w:rsidR="004E3D21" w:rsidRDefault="004E3D21" w:rsidP="00577DE6">
            <w:pPr>
              <w:spacing w:before="120" w:after="120"/>
              <w:rPr>
                <w:rFonts w:ascii="Aptos" w:hAnsi="Aptos" w:cs="Times New Roman"/>
                <w:sz w:val="22"/>
                <w:szCs w:val="22"/>
              </w:rPr>
            </w:pPr>
            <w:r>
              <w:rPr>
                <w:rFonts w:ascii="Times New Roman" w:hAnsi="Times New Roman" w:cs="Times New Roman"/>
                <w:color w:val="000000"/>
                <w:lang w:val="en"/>
              </w:rPr>
              <w:t>2</w:t>
            </w:r>
          </w:p>
        </w:tc>
        <w:tc>
          <w:tcPr>
            <w:tcW w:w="0" w:type="auto"/>
            <w:tcBorders>
              <w:top w:val="nil"/>
              <w:left w:val="nil"/>
              <w:bottom w:val="single" w:sz="8" w:space="0" w:color="auto"/>
              <w:right w:val="single" w:sz="8" w:space="0" w:color="auto"/>
            </w:tcBorders>
            <w:vAlign w:val="center"/>
            <w:hideMark/>
          </w:tcPr>
          <w:p w14:paraId="6934BEE1" w14:textId="77777777" w:rsidR="004E3D21" w:rsidRDefault="004E3D21" w:rsidP="00577DE6">
            <w:pPr>
              <w:rPr>
                <w:rFonts w:cs="Times New Roman"/>
              </w:rPr>
            </w:pPr>
          </w:p>
        </w:tc>
        <w:tc>
          <w:tcPr>
            <w:tcW w:w="0" w:type="auto"/>
            <w:tcBorders>
              <w:top w:val="nil"/>
              <w:left w:val="nil"/>
              <w:bottom w:val="single" w:sz="8" w:space="0" w:color="auto"/>
              <w:right w:val="single" w:sz="8" w:space="0" w:color="auto"/>
            </w:tcBorders>
            <w:vAlign w:val="center"/>
            <w:hideMark/>
          </w:tcPr>
          <w:p w14:paraId="278BBC42" w14:textId="77777777" w:rsidR="004E3D21" w:rsidRDefault="004E3D21" w:rsidP="00577DE6"/>
        </w:tc>
        <w:tc>
          <w:tcPr>
            <w:tcW w:w="0" w:type="auto"/>
            <w:tcBorders>
              <w:top w:val="nil"/>
              <w:left w:val="nil"/>
              <w:bottom w:val="single" w:sz="8" w:space="0" w:color="auto"/>
              <w:right w:val="single" w:sz="8" w:space="0" w:color="auto"/>
            </w:tcBorders>
            <w:vAlign w:val="center"/>
            <w:hideMark/>
          </w:tcPr>
          <w:p w14:paraId="36C1EB2C" w14:textId="77777777" w:rsidR="004E3D21" w:rsidRDefault="004E3D21" w:rsidP="00577DE6"/>
        </w:tc>
        <w:tc>
          <w:tcPr>
            <w:tcW w:w="0" w:type="auto"/>
            <w:tcBorders>
              <w:top w:val="nil"/>
              <w:left w:val="nil"/>
              <w:bottom w:val="single" w:sz="8" w:space="0" w:color="auto"/>
              <w:right w:val="single" w:sz="8" w:space="0" w:color="auto"/>
            </w:tcBorders>
            <w:vAlign w:val="center"/>
            <w:hideMark/>
          </w:tcPr>
          <w:p w14:paraId="4867BD7E" w14:textId="77777777" w:rsidR="004E3D21" w:rsidRDefault="004E3D21" w:rsidP="00577DE6"/>
        </w:tc>
      </w:tr>
      <w:tr w:rsidR="004E3D21" w14:paraId="6299258D" w14:textId="77777777" w:rsidTr="00577DE6">
        <w:tc>
          <w:tcPr>
            <w:tcW w:w="0" w:type="auto"/>
            <w:tcBorders>
              <w:top w:val="nil"/>
              <w:left w:val="single" w:sz="8" w:space="0" w:color="auto"/>
              <w:bottom w:val="single" w:sz="8" w:space="0" w:color="auto"/>
              <w:right w:val="single" w:sz="8" w:space="0" w:color="auto"/>
            </w:tcBorders>
            <w:vAlign w:val="center"/>
            <w:hideMark/>
          </w:tcPr>
          <w:p w14:paraId="1DF991C1" w14:textId="77777777" w:rsidR="004E3D21" w:rsidRDefault="004E3D21" w:rsidP="00577DE6">
            <w:pPr>
              <w:spacing w:before="120" w:after="120"/>
              <w:rPr>
                <w:rFonts w:ascii="Aptos" w:hAnsi="Aptos" w:cs="Times New Roman"/>
                <w:sz w:val="22"/>
                <w:szCs w:val="22"/>
              </w:rPr>
            </w:pPr>
            <w:r>
              <w:rPr>
                <w:rFonts w:ascii="Times New Roman" w:hAnsi="Times New Roman" w:cs="Times New Roman"/>
                <w:color w:val="000000"/>
                <w:lang w:val="en"/>
              </w:rPr>
              <w:t>3</w:t>
            </w:r>
          </w:p>
        </w:tc>
        <w:tc>
          <w:tcPr>
            <w:tcW w:w="0" w:type="auto"/>
            <w:tcBorders>
              <w:top w:val="nil"/>
              <w:left w:val="nil"/>
              <w:bottom w:val="single" w:sz="8" w:space="0" w:color="auto"/>
              <w:right w:val="single" w:sz="8" w:space="0" w:color="auto"/>
            </w:tcBorders>
            <w:vAlign w:val="center"/>
            <w:hideMark/>
          </w:tcPr>
          <w:p w14:paraId="0A595369" w14:textId="77777777" w:rsidR="004E3D21" w:rsidRDefault="004E3D21" w:rsidP="00577DE6">
            <w:pPr>
              <w:rPr>
                <w:rFonts w:cs="Times New Roman"/>
              </w:rPr>
            </w:pPr>
          </w:p>
        </w:tc>
        <w:tc>
          <w:tcPr>
            <w:tcW w:w="0" w:type="auto"/>
            <w:tcBorders>
              <w:top w:val="nil"/>
              <w:left w:val="nil"/>
              <w:bottom w:val="single" w:sz="8" w:space="0" w:color="auto"/>
              <w:right w:val="single" w:sz="8" w:space="0" w:color="auto"/>
            </w:tcBorders>
            <w:vAlign w:val="center"/>
            <w:hideMark/>
          </w:tcPr>
          <w:p w14:paraId="1FE1A2C3" w14:textId="77777777" w:rsidR="004E3D21" w:rsidRDefault="004E3D21" w:rsidP="00577DE6"/>
        </w:tc>
        <w:tc>
          <w:tcPr>
            <w:tcW w:w="0" w:type="auto"/>
            <w:tcBorders>
              <w:top w:val="nil"/>
              <w:left w:val="nil"/>
              <w:bottom w:val="single" w:sz="8" w:space="0" w:color="auto"/>
              <w:right w:val="single" w:sz="8" w:space="0" w:color="auto"/>
            </w:tcBorders>
            <w:vAlign w:val="center"/>
            <w:hideMark/>
          </w:tcPr>
          <w:p w14:paraId="2E2DCE7C" w14:textId="77777777" w:rsidR="004E3D21" w:rsidRDefault="004E3D21" w:rsidP="00577DE6"/>
        </w:tc>
        <w:tc>
          <w:tcPr>
            <w:tcW w:w="0" w:type="auto"/>
            <w:tcBorders>
              <w:top w:val="nil"/>
              <w:left w:val="nil"/>
              <w:bottom w:val="single" w:sz="8" w:space="0" w:color="auto"/>
              <w:right w:val="single" w:sz="8" w:space="0" w:color="auto"/>
            </w:tcBorders>
            <w:vAlign w:val="center"/>
            <w:hideMark/>
          </w:tcPr>
          <w:p w14:paraId="2E573501" w14:textId="77777777" w:rsidR="004E3D21" w:rsidRDefault="004E3D21" w:rsidP="00577DE6"/>
        </w:tc>
      </w:tr>
    </w:tbl>
    <w:p w14:paraId="28428949" w14:textId="77777777" w:rsidR="004E3D21" w:rsidRDefault="004E3D21" w:rsidP="004E3D21">
      <w:pPr>
        <w:spacing w:before="120" w:after="120" w:line="240" w:lineRule="auto"/>
        <w:rPr>
          <w:lang w:val="en-CM" w:eastAsia="en-CM"/>
        </w:rPr>
      </w:pPr>
      <w:r>
        <w:rPr>
          <w:rFonts w:ascii="Times New Roman" w:hAnsi="Times New Roman" w:cs="Times New Roman"/>
          <w:b/>
          <w:bCs/>
          <w:color w:val="000000"/>
        </w:rPr>
        <w:t>D. Project/Subproject screening (ESS5 exposure)</w:t>
      </w:r>
    </w:p>
    <w:p w14:paraId="1B99810D" w14:textId="77777777" w:rsidR="004E3D21" w:rsidRDefault="004E3D21" w:rsidP="004E3D21">
      <w:pPr>
        <w:numPr>
          <w:ilvl w:val="0"/>
          <w:numId w:val="298"/>
        </w:numPr>
        <w:spacing w:after="0" w:line="254" w:lineRule="auto"/>
        <w:rPr>
          <w:lang w:val="en-CM" w:eastAsia="en-CM"/>
        </w:rPr>
      </w:pPr>
      <w:r>
        <w:rPr>
          <w:rFonts w:ascii="Times New Roman" w:hAnsi="Times New Roman" w:cs="Times New Roman"/>
          <w:color w:val="000000"/>
        </w:rPr>
        <w:t>Subproject name/ID (if known): __________________________________________</w:t>
      </w:r>
    </w:p>
    <w:p w14:paraId="6AF886CB" w14:textId="77777777" w:rsidR="004E3D21" w:rsidRDefault="004E3D21" w:rsidP="004E3D21">
      <w:pPr>
        <w:numPr>
          <w:ilvl w:val="0"/>
          <w:numId w:val="298"/>
        </w:numPr>
        <w:spacing w:after="0" w:line="254" w:lineRule="auto"/>
        <w:rPr>
          <w:lang w:val="en-CM" w:eastAsia="en-CM"/>
        </w:rPr>
      </w:pPr>
      <w:r>
        <w:rPr>
          <w:rFonts w:ascii="Times New Roman" w:hAnsi="Times New Roman" w:cs="Times New Roman"/>
          <w:color w:val="000000"/>
        </w:rPr>
        <w:t xml:space="preserve">Type of impact (mark all that apply): </w:t>
      </w:r>
      <w:r>
        <w:rPr>
          <w:rFonts w:ascii="Times New Roman" w:hAnsi="Times New Roman" w:cs="Times New Roman"/>
          <w:color w:val="000000"/>
        </w:rPr>
        <w:br/>
      </w:r>
      <w:r>
        <w:rPr>
          <w:rFonts w:ascii="Segoe UI Symbol" w:hAnsi="Segoe UI Symbol"/>
          <w:color w:val="000000"/>
        </w:rPr>
        <w:t>☐</w:t>
      </w:r>
      <w:r>
        <w:rPr>
          <w:rFonts w:ascii="Times New Roman" w:hAnsi="Times New Roman" w:cs="Times New Roman"/>
          <w:color w:val="000000"/>
        </w:rPr>
        <w:t xml:space="preserve"> Temporary occupation of land use right (no permanent acquisition) </w:t>
      </w:r>
      <w:r>
        <w:rPr>
          <w:rFonts w:ascii="Times New Roman" w:hAnsi="Times New Roman" w:cs="Times New Roman"/>
          <w:color w:val="000000"/>
        </w:rPr>
        <w:br/>
      </w:r>
      <w:r>
        <w:rPr>
          <w:rFonts w:ascii="Segoe UI Symbol" w:hAnsi="Segoe UI Symbol"/>
          <w:color w:val="000000"/>
        </w:rPr>
        <w:t>☐</w:t>
      </w:r>
      <w:r>
        <w:rPr>
          <w:rFonts w:ascii="Times New Roman" w:hAnsi="Times New Roman" w:cs="Times New Roman"/>
          <w:color w:val="000000"/>
        </w:rPr>
        <w:t xml:space="preserve"> Temporary loss of crops/harvest </w:t>
      </w:r>
      <w:r>
        <w:rPr>
          <w:rFonts w:ascii="Times New Roman" w:hAnsi="Times New Roman" w:cs="Times New Roman"/>
          <w:color w:val="000000"/>
        </w:rPr>
        <w:br/>
      </w:r>
      <w:r>
        <w:rPr>
          <w:rFonts w:ascii="Segoe UI Symbol" w:hAnsi="Segoe UI Symbol"/>
          <w:color w:val="000000"/>
        </w:rPr>
        <w:t>☐</w:t>
      </w:r>
      <w:r>
        <w:rPr>
          <w:rFonts w:ascii="Times New Roman" w:hAnsi="Times New Roman" w:cs="Times New Roman"/>
          <w:color w:val="000000"/>
        </w:rPr>
        <w:t xml:space="preserve"> Permanent loss of crops </w:t>
      </w:r>
      <w:r>
        <w:rPr>
          <w:rFonts w:ascii="Times New Roman" w:hAnsi="Times New Roman" w:cs="Times New Roman"/>
          <w:color w:val="000000"/>
        </w:rPr>
        <w:br/>
      </w:r>
      <w:r>
        <w:rPr>
          <w:rFonts w:ascii="Segoe UI Symbol" w:hAnsi="Segoe UI Symbol"/>
          <w:color w:val="000000"/>
        </w:rPr>
        <w:t>☐</w:t>
      </w:r>
      <w:r>
        <w:rPr>
          <w:rFonts w:ascii="Times New Roman" w:hAnsi="Times New Roman" w:cs="Times New Roman"/>
          <w:color w:val="000000"/>
        </w:rPr>
        <w:t xml:space="preserve"> Loss of individual trees (fruit/wood) </w:t>
      </w:r>
      <w:r>
        <w:rPr>
          <w:rFonts w:ascii="Times New Roman" w:hAnsi="Times New Roman" w:cs="Times New Roman"/>
          <w:color w:val="000000"/>
        </w:rPr>
        <w:br/>
      </w:r>
      <w:r>
        <w:rPr>
          <w:rFonts w:ascii="Segoe UI Symbol" w:hAnsi="Segoe UI Symbol"/>
          <w:color w:val="000000"/>
        </w:rPr>
        <w:t>☐</w:t>
      </w:r>
      <w:r>
        <w:rPr>
          <w:rFonts w:ascii="Times New Roman" w:hAnsi="Times New Roman" w:cs="Times New Roman"/>
          <w:color w:val="000000"/>
        </w:rPr>
        <w:t xml:space="preserve"> Damage to or loss of small assets (e.g., fences, sheds, irrigation lines, wells, kiosks) </w:t>
      </w:r>
      <w:r>
        <w:rPr>
          <w:rFonts w:ascii="Times New Roman" w:hAnsi="Times New Roman" w:cs="Times New Roman"/>
          <w:color w:val="000000"/>
        </w:rPr>
        <w:br/>
      </w:r>
      <w:r>
        <w:rPr>
          <w:rFonts w:ascii="Segoe UI Symbol" w:hAnsi="Segoe UI Symbol"/>
          <w:color w:val="000000"/>
        </w:rPr>
        <w:t>☐</w:t>
      </w:r>
      <w:r>
        <w:rPr>
          <w:rFonts w:ascii="Times New Roman" w:hAnsi="Times New Roman" w:cs="Times New Roman"/>
          <w:color w:val="000000"/>
        </w:rPr>
        <w:t xml:space="preserve"> Temporary restriction of access (roads, paths, markets, grazing, water) </w:t>
      </w:r>
      <w:r>
        <w:rPr>
          <w:rFonts w:ascii="Times New Roman" w:hAnsi="Times New Roman" w:cs="Times New Roman"/>
          <w:color w:val="000000"/>
        </w:rPr>
        <w:br/>
      </w:r>
      <w:r>
        <w:rPr>
          <w:rFonts w:ascii="Segoe UI Symbol" w:hAnsi="Segoe UI Symbol"/>
          <w:color w:val="000000"/>
        </w:rPr>
        <w:t>☐</w:t>
      </w:r>
      <w:r>
        <w:rPr>
          <w:rFonts w:ascii="Times New Roman" w:hAnsi="Times New Roman" w:cs="Times New Roman"/>
          <w:color w:val="000000"/>
        </w:rPr>
        <w:t xml:space="preserve"> Other: __________________________________________</w:t>
      </w:r>
    </w:p>
    <w:p w14:paraId="5B5806FD" w14:textId="77777777" w:rsidR="004E3D21" w:rsidRDefault="004E3D21" w:rsidP="004E3D21">
      <w:pPr>
        <w:numPr>
          <w:ilvl w:val="0"/>
          <w:numId w:val="298"/>
        </w:numPr>
        <w:spacing w:after="0" w:line="256" w:lineRule="auto"/>
        <w:rPr>
          <w:lang w:val="en-CM" w:eastAsia="en-CM"/>
        </w:rPr>
      </w:pPr>
      <w:r>
        <w:rPr>
          <w:rFonts w:ascii="Times New Roman" w:hAnsi="Times New Roman" w:cs="Times New Roman"/>
          <w:color w:val="000000"/>
        </w:rPr>
        <w:t>Expected start date of impact/</w:t>
      </w:r>
      <w:proofErr w:type="gramStart"/>
      <w:r>
        <w:rPr>
          <w:rFonts w:ascii="Times New Roman" w:hAnsi="Times New Roman" w:cs="Times New Roman"/>
          <w:color w:val="000000"/>
        </w:rPr>
        <w:t>works: _</w:t>
      </w:r>
      <w:proofErr w:type="gramEnd"/>
      <w:r>
        <w:rPr>
          <w:rFonts w:ascii="Times New Roman" w:hAnsi="Times New Roman" w:cs="Times New Roman"/>
          <w:color w:val="000000"/>
        </w:rPr>
        <w:t>___________________ Expected end date: ____________________</w:t>
      </w:r>
    </w:p>
    <w:p w14:paraId="5B1111D1" w14:textId="77777777" w:rsidR="004E3D21" w:rsidRDefault="004E3D21" w:rsidP="004E3D21">
      <w:pPr>
        <w:numPr>
          <w:ilvl w:val="0"/>
          <w:numId w:val="298"/>
        </w:numPr>
        <w:spacing w:after="0" w:line="256" w:lineRule="auto"/>
        <w:rPr>
          <w:lang w:val="en-CM" w:eastAsia="en-CM"/>
        </w:rPr>
      </w:pPr>
      <w:r>
        <w:rPr>
          <w:rFonts w:ascii="Times New Roman" w:hAnsi="Times New Roman" w:cs="Times New Roman"/>
          <w:color w:val="000000"/>
        </w:rPr>
        <w:t>Duration of temporary impact (days/weeks/months): ____________________</w:t>
      </w:r>
    </w:p>
    <w:p w14:paraId="38E56D12" w14:textId="77777777" w:rsidR="004E3D21" w:rsidRDefault="004E3D21" w:rsidP="004E3D21">
      <w:pPr>
        <w:numPr>
          <w:ilvl w:val="0"/>
          <w:numId w:val="298"/>
        </w:numPr>
        <w:spacing w:after="0" w:line="256" w:lineRule="auto"/>
        <w:rPr>
          <w:lang w:val="en-CM" w:eastAsia="en-CM"/>
        </w:rPr>
      </w:pPr>
      <w:r>
        <w:rPr>
          <w:rFonts w:ascii="Times New Roman" w:hAnsi="Times New Roman" w:cs="Times New Roman"/>
          <w:color w:val="000000"/>
        </w:rPr>
        <w:t xml:space="preserve">Is the affected area used by this household? </w:t>
      </w:r>
      <w:r>
        <w:rPr>
          <w:rFonts w:ascii="Segoe UI Symbol" w:hAnsi="Segoe UI Symbol"/>
          <w:color w:val="000000"/>
        </w:rPr>
        <w:t>☐</w:t>
      </w:r>
      <w:r>
        <w:rPr>
          <w:rFonts w:ascii="Times New Roman" w:hAnsi="Times New Roman" w:cs="Times New Roman"/>
          <w:color w:val="000000"/>
        </w:rPr>
        <w:t xml:space="preserve"> Yes </w:t>
      </w:r>
      <w:r>
        <w:rPr>
          <w:rFonts w:ascii="Segoe UI Symbol" w:hAnsi="Segoe UI Symbol"/>
          <w:color w:val="000000"/>
        </w:rPr>
        <w:t>☐</w:t>
      </w:r>
      <w:r>
        <w:rPr>
          <w:rFonts w:ascii="Times New Roman" w:hAnsi="Times New Roman" w:cs="Times New Roman"/>
          <w:color w:val="000000"/>
        </w:rPr>
        <w:t xml:space="preserve"> No    If no, identify user/owner: __________________________________________</w:t>
      </w:r>
    </w:p>
    <w:p w14:paraId="549625D4" w14:textId="77777777" w:rsidR="004E3D21" w:rsidRDefault="004E3D21" w:rsidP="004E3D21">
      <w:pPr>
        <w:numPr>
          <w:ilvl w:val="0"/>
          <w:numId w:val="298"/>
        </w:numPr>
        <w:spacing w:after="0" w:line="256" w:lineRule="auto"/>
        <w:rPr>
          <w:lang w:val="en-CM" w:eastAsia="en-CM"/>
        </w:rPr>
      </w:pPr>
      <w:r>
        <w:rPr>
          <w:rFonts w:ascii="Times New Roman" w:hAnsi="Times New Roman" w:cs="Times New Roman"/>
          <w:color w:val="000000"/>
        </w:rPr>
        <w:t>If access restriction is expected, what will be affected and for how long? __________________________________________</w:t>
      </w:r>
    </w:p>
    <w:p w14:paraId="1F360B23" w14:textId="77777777" w:rsidR="004E3D21" w:rsidRDefault="004E3D21" w:rsidP="004E3D21">
      <w:pPr>
        <w:spacing w:before="120" w:after="120" w:line="240" w:lineRule="auto"/>
        <w:rPr>
          <w:lang w:val="en-CM" w:eastAsia="en-CM"/>
        </w:rPr>
      </w:pPr>
      <w:r>
        <w:rPr>
          <w:rFonts w:ascii="Times New Roman" w:hAnsi="Times New Roman" w:cs="Times New Roman"/>
          <w:b/>
          <w:bCs/>
          <w:color w:val="000000"/>
        </w:rPr>
        <w:t>E. Economic activity and income (PAP)</w:t>
      </w:r>
    </w:p>
    <w:p w14:paraId="7755FE60" w14:textId="77777777" w:rsidR="004E3D21" w:rsidRPr="00D3703B" w:rsidRDefault="004E3D21" w:rsidP="004E3D21">
      <w:pPr>
        <w:numPr>
          <w:ilvl w:val="0"/>
          <w:numId w:val="159"/>
        </w:numPr>
        <w:spacing w:before="120" w:after="120" w:line="240" w:lineRule="auto"/>
        <w:rPr>
          <w:rFonts w:ascii="Times New Roman" w:hAnsi="Times New Roman" w:cs="Times New Roman"/>
        </w:rPr>
      </w:pPr>
      <w:r w:rsidRPr="00D3703B">
        <w:rPr>
          <w:rFonts w:ascii="Times New Roman" w:hAnsi="Times New Roman" w:cs="Times New Roman"/>
        </w:rPr>
        <w:lastRenderedPageBreak/>
        <w:t xml:space="preserve">Main source of income: </w:t>
      </w:r>
      <w:r w:rsidRPr="00D3703B">
        <w:rPr>
          <w:rFonts w:ascii="Times New Roman" w:hAnsi="Times New Roman" w:cs="Times New Roman"/>
        </w:rPr>
        <w:br/>
      </w:r>
      <w:r w:rsidRPr="00D3703B">
        <w:rPr>
          <w:rFonts w:ascii="Segoe UI Symbol" w:hAnsi="Segoe UI Symbol" w:cs="Segoe UI Symbol"/>
        </w:rPr>
        <w:t xml:space="preserve">☐ </w:t>
      </w:r>
      <w:r w:rsidRPr="00D3703B">
        <w:rPr>
          <w:rFonts w:ascii="Times New Roman" w:hAnsi="Times New Roman" w:cs="Times New Roman"/>
        </w:rPr>
        <w:t xml:space="preserve">Agriculture </w:t>
      </w:r>
      <w:r w:rsidRPr="00D3703B">
        <w:rPr>
          <w:rFonts w:ascii="Times New Roman" w:hAnsi="Times New Roman" w:cs="Times New Roman"/>
        </w:rPr>
        <w:br/>
      </w:r>
      <w:r w:rsidRPr="00D3703B">
        <w:rPr>
          <w:rFonts w:ascii="Segoe UI Symbol" w:hAnsi="Segoe UI Symbol" w:cs="Segoe UI Symbol"/>
        </w:rPr>
        <w:t xml:space="preserve">☐ </w:t>
      </w:r>
      <w:r w:rsidRPr="00D3703B">
        <w:rPr>
          <w:rFonts w:ascii="Times New Roman" w:hAnsi="Times New Roman" w:cs="Times New Roman"/>
        </w:rPr>
        <w:t xml:space="preserve">Animal husbandry </w:t>
      </w:r>
      <w:r w:rsidRPr="00D3703B">
        <w:rPr>
          <w:rFonts w:ascii="Times New Roman" w:hAnsi="Times New Roman" w:cs="Times New Roman"/>
        </w:rPr>
        <w:br/>
      </w:r>
      <w:r w:rsidRPr="00D3703B">
        <w:rPr>
          <w:rFonts w:ascii="Segoe UI Symbol" w:hAnsi="Segoe UI Symbol" w:cs="Segoe UI Symbol"/>
        </w:rPr>
        <w:t xml:space="preserve">☐ </w:t>
      </w:r>
      <w:r w:rsidRPr="00D3703B">
        <w:rPr>
          <w:rFonts w:ascii="Times New Roman" w:hAnsi="Times New Roman" w:cs="Times New Roman"/>
        </w:rPr>
        <w:t xml:space="preserve">Hired work </w:t>
      </w:r>
      <w:r w:rsidRPr="00D3703B">
        <w:rPr>
          <w:rFonts w:ascii="Times New Roman" w:hAnsi="Times New Roman" w:cs="Times New Roman"/>
        </w:rPr>
        <w:br/>
      </w:r>
      <w:r w:rsidRPr="00D3703B">
        <w:rPr>
          <w:rFonts w:ascii="Segoe UI Symbol" w:hAnsi="Segoe UI Symbol" w:cs="Segoe UI Symbol"/>
        </w:rPr>
        <w:t xml:space="preserve">☐ </w:t>
      </w:r>
      <w:r w:rsidRPr="00D3703B">
        <w:rPr>
          <w:rFonts w:ascii="Times New Roman" w:hAnsi="Times New Roman" w:cs="Times New Roman"/>
        </w:rPr>
        <w:t xml:space="preserve">Small business </w:t>
      </w:r>
      <w:r w:rsidRPr="00D3703B">
        <w:rPr>
          <w:rFonts w:ascii="Times New Roman" w:hAnsi="Times New Roman" w:cs="Times New Roman"/>
        </w:rPr>
        <w:br/>
      </w:r>
      <w:r w:rsidRPr="00D3703B">
        <w:rPr>
          <w:rFonts w:ascii="Segoe UI Symbol" w:hAnsi="Segoe UI Symbol" w:cs="Segoe UI Symbol"/>
        </w:rPr>
        <w:t xml:space="preserve">☐ </w:t>
      </w:r>
      <w:r w:rsidRPr="00D3703B">
        <w:rPr>
          <w:rFonts w:ascii="Times New Roman" w:hAnsi="Times New Roman" w:cs="Times New Roman"/>
        </w:rPr>
        <w:t xml:space="preserve">Social benefits </w:t>
      </w:r>
      <w:r w:rsidRPr="00D3703B">
        <w:rPr>
          <w:rFonts w:ascii="Times New Roman" w:hAnsi="Times New Roman" w:cs="Times New Roman"/>
        </w:rPr>
        <w:br/>
      </w:r>
      <w:r w:rsidRPr="00D3703B">
        <w:rPr>
          <w:rFonts w:ascii="Segoe UI Symbol" w:hAnsi="Segoe UI Symbol" w:cs="Segoe UI Symbol"/>
        </w:rPr>
        <w:t xml:space="preserve">☐ </w:t>
      </w:r>
      <w:r w:rsidRPr="00D3703B">
        <w:rPr>
          <w:rFonts w:ascii="Times New Roman" w:hAnsi="Times New Roman" w:cs="Times New Roman"/>
        </w:rPr>
        <w:t>Other ______________________________________</w:t>
      </w:r>
    </w:p>
    <w:p w14:paraId="390C9FB6" w14:textId="77777777" w:rsidR="004E3D21" w:rsidRPr="00D3703B" w:rsidRDefault="004E3D21" w:rsidP="004E3D21">
      <w:pPr>
        <w:numPr>
          <w:ilvl w:val="0"/>
          <w:numId w:val="159"/>
        </w:numPr>
        <w:spacing w:before="120" w:after="0" w:line="240" w:lineRule="auto"/>
        <w:rPr>
          <w:rFonts w:ascii="Times New Roman" w:hAnsi="Times New Roman" w:cs="Times New Roman"/>
        </w:rPr>
      </w:pPr>
      <w:r w:rsidRPr="00D3703B">
        <w:rPr>
          <w:rFonts w:ascii="Times New Roman" w:hAnsi="Times New Roman" w:cs="Times New Roman"/>
        </w:rPr>
        <w:t>Average monthly income (approximate): ____________ somoni</w:t>
      </w:r>
    </w:p>
    <w:p w14:paraId="3457E641" w14:textId="77777777" w:rsidR="004E3D21" w:rsidRDefault="004E3D21" w:rsidP="004E3D21">
      <w:pPr>
        <w:numPr>
          <w:ilvl w:val="0"/>
          <w:numId w:val="159"/>
        </w:numPr>
        <w:spacing w:after="0" w:line="240" w:lineRule="auto"/>
        <w:rPr>
          <w:lang w:val="en-CM" w:eastAsia="en-CM"/>
        </w:rPr>
      </w:pPr>
      <w:r>
        <w:rPr>
          <w:rFonts w:ascii="Times New Roman" w:hAnsi="Times New Roman" w:cs="Times New Roman"/>
          <w:color w:val="000000"/>
        </w:rPr>
        <w:t xml:space="preserve">Is the income information above for: </w:t>
      </w:r>
      <w:r>
        <w:rPr>
          <w:rFonts w:ascii="Segoe UI Symbol" w:hAnsi="Segoe UI Symbol"/>
          <w:color w:val="000000"/>
        </w:rPr>
        <w:t>☐</w:t>
      </w:r>
      <w:r>
        <w:rPr>
          <w:rFonts w:ascii="Times New Roman" w:hAnsi="Times New Roman" w:cs="Times New Roman"/>
          <w:color w:val="000000"/>
        </w:rPr>
        <w:t xml:space="preserve"> PAP only </w:t>
      </w:r>
      <w:r>
        <w:rPr>
          <w:rFonts w:ascii="Segoe UI Symbol" w:hAnsi="Segoe UI Symbol"/>
          <w:color w:val="000000"/>
        </w:rPr>
        <w:t>☐</w:t>
      </w:r>
      <w:r>
        <w:rPr>
          <w:rFonts w:ascii="Times New Roman" w:hAnsi="Times New Roman" w:cs="Times New Roman"/>
          <w:color w:val="000000"/>
        </w:rPr>
        <w:t xml:space="preserve"> Whole household (estimate)</w:t>
      </w:r>
    </w:p>
    <w:p w14:paraId="2B291CFD" w14:textId="77777777" w:rsidR="004E3D21" w:rsidRDefault="004E3D21" w:rsidP="004E3D21">
      <w:pPr>
        <w:spacing w:before="120" w:after="120" w:line="240" w:lineRule="auto"/>
        <w:rPr>
          <w:lang w:val="en-CM" w:eastAsia="en-CM"/>
        </w:rPr>
      </w:pPr>
      <w:r>
        <w:rPr>
          <w:rFonts w:ascii="Times New Roman" w:hAnsi="Times New Roman" w:cs="Times New Roman"/>
          <w:color w:val="000000"/>
        </w:rPr>
        <w:t>Other income sources (secondary/seasonal/remittances) and approximate share of total income: __________________________________________</w:t>
      </w:r>
    </w:p>
    <w:p w14:paraId="6349D36D" w14:textId="77777777" w:rsidR="004E3D21" w:rsidRDefault="004E3D21" w:rsidP="004E3D21">
      <w:pPr>
        <w:spacing w:before="120" w:after="120" w:line="240" w:lineRule="auto"/>
        <w:rPr>
          <w:lang w:val="en-CM" w:eastAsia="en-CM"/>
        </w:rPr>
      </w:pPr>
      <w:r>
        <w:rPr>
          <w:rFonts w:ascii="Times New Roman" w:hAnsi="Times New Roman" w:cs="Times New Roman"/>
          <w:b/>
          <w:bCs/>
          <w:color w:val="000000"/>
        </w:rPr>
        <w:t>F. Land use and assets (PAP rights/claims)</w:t>
      </w:r>
    </w:p>
    <w:p w14:paraId="2240DB4F" w14:textId="77777777" w:rsidR="004E3D21" w:rsidRDefault="004E3D21" w:rsidP="004E3D21">
      <w:pPr>
        <w:numPr>
          <w:ilvl w:val="0"/>
          <w:numId w:val="160"/>
        </w:numPr>
        <w:spacing w:before="120" w:after="0" w:line="240" w:lineRule="auto"/>
        <w:rPr>
          <w:lang w:val="en-CM" w:eastAsia="en-CM"/>
        </w:rPr>
      </w:pPr>
      <w:r>
        <w:rPr>
          <w:rFonts w:ascii="Times New Roman" w:hAnsi="Times New Roman" w:cs="Times New Roman"/>
          <w:color w:val="000000"/>
        </w:rPr>
        <w:t xml:space="preserve">Legal status of land use (mark one): </w:t>
      </w:r>
      <w:r>
        <w:rPr>
          <w:rFonts w:ascii="Times New Roman" w:hAnsi="Times New Roman" w:cs="Times New Roman"/>
          <w:color w:val="000000"/>
        </w:rPr>
        <w:br/>
      </w:r>
      <w:r>
        <w:rPr>
          <w:rFonts w:ascii="Segoe UI Symbol" w:hAnsi="Segoe UI Symbol"/>
          <w:color w:val="000000"/>
        </w:rPr>
        <w:t>☐</w:t>
      </w:r>
      <w:r>
        <w:rPr>
          <w:rFonts w:ascii="Times New Roman" w:hAnsi="Times New Roman" w:cs="Times New Roman"/>
          <w:color w:val="000000"/>
        </w:rPr>
        <w:t xml:space="preserve"> Lease/user right (with documents) </w:t>
      </w:r>
      <w:r>
        <w:rPr>
          <w:rFonts w:ascii="Times New Roman" w:hAnsi="Times New Roman" w:cs="Times New Roman"/>
          <w:color w:val="000000"/>
        </w:rPr>
        <w:br/>
      </w:r>
      <w:r>
        <w:rPr>
          <w:rFonts w:ascii="Segoe UI Symbol" w:hAnsi="Segoe UI Symbol"/>
          <w:color w:val="000000"/>
        </w:rPr>
        <w:t>☐</w:t>
      </w:r>
      <w:r>
        <w:rPr>
          <w:rFonts w:ascii="Times New Roman" w:hAnsi="Times New Roman" w:cs="Times New Roman"/>
          <w:color w:val="000000"/>
        </w:rPr>
        <w:t xml:space="preserve"> Permanent/unlimited use (with documents) </w:t>
      </w:r>
      <w:r>
        <w:rPr>
          <w:rFonts w:ascii="Times New Roman" w:hAnsi="Times New Roman" w:cs="Times New Roman"/>
          <w:color w:val="000000"/>
        </w:rPr>
        <w:br/>
      </w:r>
      <w:r>
        <w:rPr>
          <w:rFonts w:ascii="Segoe UI Symbol" w:hAnsi="Segoe UI Symbol"/>
          <w:color w:val="000000"/>
        </w:rPr>
        <w:t>☐</w:t>
      </w:r>
      <w:r>
        <w:rPr>
          <w:rFonts w:ascii="Times New Roman" w:hAnsi="Times New Roman" w:cs="Times New Roman"/>
          <w:color w:val="000000"/>
        </w:rPr>
        <w:t xml:space="preserve"> Customary/actual use (no/limited documents)</w:t>
      </w:r>
    </w:p>
    <w:p w14:paraId="2D2A2FF4" w14:textId="77777777" w:rsidR="004E3D21" w:rsidRDefault="004E3D21" w:rsidP="004E3D21">
      <w:pPr>
        <w:numPr>
          <w:ilvl w:val="0"/>
          <w:numId w:val="160"/>
        </w:numPr>
        <w:spacing w:after="0" w:line="240" w:lineRule="auto"/>
        <w:rPr>
          <w:lang w:val="en-CM" w:eastAsia="en-CM"/>
        </w:rPr>
      </w:pPr>
      <w:r>
        <w:rPr>
          <w:rFonts w:ascii="Times New Roman" w:hAnsi="Times New Roman" w:cs="Times New Roman"/>
          <w:color w:val="000000"/>
        </w:rPr>
        <w:t xml:space="preserve">Is the affected land/asset used/owned by: </w:t>
      </w:r>
      <w:r>
        <w:rPr>
          <w:rFonts w:ascii="Segoe UI Symbol" w:hAnsi="Segoe UI Symbol"/>
          <w:color w:val="000000"/>
        </w:rPr>
        <w:t>☐</w:t>
      </w:r>
      <w:r>
        <w:rPr>
          <w:rFonts w:ascii="Times New Roman" w:hAnsi="Times New Roman" w:cs="Times New Roman"/>
          <w:color w:val="000000"/>
        </w:rPr>
        <w:t xml:space="preserve"> PAP only </w:t>
      </w:r>
      <w:r>
        <w:rPr>
          <w:rFonts w:ascii="Segoe UI Symbol" w:hAnsi="Segoe UI Symbol"/>
          <w:color w:val="000000"/>
        </w:rPr>
        <w:t>☐</w:t>
      </w:r>
      <w:r>
        <w:rPr>
          <w:rFonts w:ascii="Times New Roman" w:hAnsi="Times New Roman" w:cs="Times New Roman"/>
          <w:color w:val="000000"/>
        </w:rPr>
        <w:t xml:space="preserve"> Shared/co-owned. If shared, list other users/owners and contacts: __________________________________________</w:t>
      </w:r>
    </w:p>
    <w:p w14:paraId="467E7DB4" w14:textId="77777777" w:rsidR="004E3D21" w:rsidRPr="00D3703B" w:rsidRDefault="004E3D21" w:rsidP="004E3D21">
      <w:pPr>
        <w:numPr>
          <w:ilvl w:val="0"/>
          <w:numId w:val="160"/>
        </w:numPr>
        <w:spacing w:after="0" w:line="240" w:lineRule="auto"/>
        <w:rPr>
          <w:rFonts w:ascii="Times New Roman" w:hAnsi="Times New Roman" w:cs="Times New Roman"/>
        </w:rPr>
      </w:pPr>
      <w:r w:rsidRPr="00D3703B">
        <w:rPr>
          <w:rFonts w:ascii="Times New Roman" w:hAnsi="Times New Roman" w:cs="Times New Roman"/>
        </w:rPr>
        <w:t>Land area affected by the project: __________ m²</w:t>
      </w:r>
    </w:p>
    <w:p w14:paraId="7DA948F7" w14:textId="77777777" w:rsidR="004E3D21" w:rsidRDefault="004E3D21" w:rsidP="004E3D21">
      <w:pPr>
        <w:numPr>
          <w:ilvl w:val="0"/>
          <w:numId w:val="160"/>
        </w:numPr>
        <w:spacing w:after="0" w:line="240" w:lineRule="auto"/>
        <w:rPr>
          <w:lang w:val="en-CM" w:eastAsia="en-CM"/>
        </w:rPr>
      </w:pPr>
      <w:r>
        <w:rPr>
          <w:rFonts w:ascii="Times New Roman" w:hAnsi="Times New Roman" w:cs="Times New Roman"/>
          <w:color w:val="000000"/>
        </w:rPr>
        <w:t>Location/description of affected plot (address/landmark; attach sketch/photo if available): __________________________________________</w:t>
      </w:r>
    </w:p>
    <w:p w14:paraId="62611F1E" w14:textId="77777777" w:rsidR="004E3D21" w:rsidRDefault="004E3D21" w:rsidP="004E3D21">
      <w:pPr>
        <w:numPr>
          <w:ilvl w:val="0"/>
          <w:numId w:val="160"/>
        </w:numPr>
        <w:spacing w:after="0" w:line="240" w:lineRule="auto"/>
        <w:rPr>
          <w:lang w:val="en-CM" w:eastAsia="en-CM"/>
        </w:rPr>
      </w:pPr>
      <w:r>
        <w:rPr>
          <w:rFonts w:ascii="Times New Roman" w:hAnsi="Times New Roman" w:cs="Times New Roman"/>
          <w:color w:val="000000"/>
        </w:rPr>
        <w:t xml:space="preserve">Is the impact during a critical agricultural season/harvest period? </w:t>
      </w:r>
      <w:r>
        <w:rPr>
          <w:rFonts w:ascii="Segoe UI Symbol" w:hAnsi="Segoe UI Symbol"/>
          <w:color w:val="000000"/>
        </w:rPr>
        <w:t>☐</w:t>
      </w:r>
      <w:r>
        <w:rPr>
          <w:rFonts w:ascii="Times New Roman" w:hAnsi="Times New Roman" w:cs="Times New Roman"/>
          <w:color w:val="000000"/>
        </w:rPr>
        <w:t xml:space="preserve"> Yes </w:t>
      </w:r>
      <w:r>
        <w:rPr>
          <w:rFonts w:ascii="Segoe UI Symbol" w:hAnsi="Segoe UI Symbol"/>
          <w:color w:val="000000"/>
        </w:rPr>
        <w:t>☐</w:t>
      </w:r>
      <w:r>
        <w:rPr>
          <w:rFonts w:ascii="Times New Roman" w:hAnsi="Times New Roman" w:cs="Times New Roman"/>
          <w:color w:val="000000"/>
        </w:rPr>
        <w:t xml:space="preserve"> No    If yes, specify: __________________________________________</w:t>
      </w:r>
    </w:p>
    <w:p w14:paraId="42F3B79C" w14:textId="77777777" w:rsidR="004E3D21" w:rsidRDefault="004E3D21" w:rsidP="004E3D21">
      <w:pPr>
        <w:numPr>
          <w:ilvl w:val="0"/>
          <w:numId w:val="160"/>
        </w:numPr>
        <w:spacing w:after="0" w:line="240" w:lineRule="auto"/>
        <w:rPr>
          <w:lang w:val="en-CM" w:eastAsia="en-CM"/>
        </w:rPr>
      </w:pPr>
      <w:r>
        <w:rPr>
          <w:rFonts w:ascii="Times New Roman" w:hAnsi="Times New Roman" w:cs="Times New Roman"/>
          <w:color w:val="000000"/>
        </w:rPr>
        <w:t xml:space="preserve">Agreed restoration/clean-up after </w:t>
      </w:r>
      <w:proofErr w:type="gramStart"/>
      <w:r>
        <w:rPr>
          <w:rFonts w:ascii="Times New Roman" w:hAnsi="Times New Roman" w:cs="Times New Roman"/>
          <w:color w:val="000000"/>
        </w:rPr>
        <w:t>works</w:t>
      </w:r>
      <w:proofErr w:type="gramEnd"/>
      <w:r>
        <w:rPr>
          <w:rFonts w:ascii="Times New Roman" w:hAnsi="Times New Roman" w:cs="Times New Roman"/>
          <w:color w:val="000000"/>
        </w:rPr>
        <w:t xml:space="preserve"> (topsoil replacement, leveling, irrigation repair, fence reinstatement, access): __________________________________________</w:t>
      </w:r>
    </w:p>
    <w:p w14:paraId="1AD7C33A" w14:textId="77777777" w:rsidR="004E3D21" w:rsidRPr="00D3703B" w:rsidRDefault="004E3D21" w:rsidP="004E3D21">
      <w:pPr>
        <w:numPr>
          <w:ilvl w:val="0"/>
          <w:numId w:val="160"/>
        </w:numPr>
        <w:spacing w:after="120" w:line="240" w:lineRule="auto"/>
        <w:rPr>
          <w:rFonts w:ascii="Times New Roman" w:hAnsi="Times New Roman" w:cs="Times New Roman"/>
        </w:rPr>
      </w:pPr>
      <w:r w:rsidRPr="00D3703B">
        <w:rPr>
          <w:rFonts w:ascii="Times New Roman" w:hAnsi="Times New Roman" w:cs="Times New Roman"/>
        </w:rPr>
        <w:t xml:space="preserve">Type of current use of the site: </w:t>
      </w:r>
      <w:r w:rsidRPr="00D3703B">
        <w:rPr>
          <w:rFonts w:ascii="Times New Roman" w:hAnsi="Times New Roman" w:cs="Times New Roman"/>
        </w:rPr>
        <w:br/>
      </w:r>
      <w:r w:rsidRPr="00D3703B">
        <w:rPr>
          <w:rFonts w:ascii="Segoe UI Symbol" w:hAnsi="Segoe UI Symbol" w:cs="Segoe UI Symbol"/>
        </w:rPr>
        <w:t xml:space="preserve">☐ </w:t>
      </w:r>
      <w:r w:rsidRPr="00D3703B">
        <w:rPr>
          <w:rFonts w:ascii="Times New Roman" w:hAnsi="Times New Roman" w:cs="Times New Roman"/>
        </w:rPr>
        <w:t xml:space="preserve">Agricultural land </w:t>
      </w:r>
      <w:r w:rsidRPr="00D3703B">
        <w:rPr>
          <w:rFonts w:ascii="Times New Roman" w:hAnsi="Times New Roman" w:cs="Times New Roman"/>
        </w:rPr>
        <w:br/>
      </w:r>
      <w:r w:rsidRPr="00D3703B">
        <w:rPr>
          <w:rFonts w:ascii="Segoe UI Symbol" w:hAnsi="Segoe UI Symbol" w:cs="Segoe UI Symbol"/>
        </w:rPr>
        <w:t xml:space="preserve">☐ </w:t>
      </w:r>
      <w:r w:rsidRPr="00D3703B">
        <w:rPr>
          <w:rFonts w:ascii="Times New Roman" w:hAnsi="Times New Roman" w:cs="Times New Roman"/>
        </w:rPr>
        <w:t xml:space="preserve">Crops (specify type): __________________________ </w:t>
      </w:r>
      <w:r w:rsidRPr="00D3703B">
        <w:rPr>
          <w:rFonts w:ascii="Times New Roman" w:hAnsi="Times New Roman" w:cs="Times New Roman"/>
        </w:rPr>
        <w:br/>
      </w:r>
      <w:r w:rsidRPr="00D3703B">
        <w:rPr>
          <w:rFonts w:ascii="Segoe UI Symbol" w:hAnsi="Segoe UI Symbol" w:cs="Segoe UI Symbol"/>
        </w:rPr>
        <w:t xml:space="preserve">☐ </w:t>
      </w:r>
      <w:r w:rsidRPr="00D3703B">
        <w:rPr>
          <w:rFonts w:ascii="Times New Roman" w:hAnsi="Times New Roman" w:cs="Times New Roman"/>
        </w:rPr>
        <w:t xml:space="preserve">Residential plot </w:t>
      </w:r>
      <w:r w:rsidRPr="00D3703B">
        <w:rPr>
          <w:rFonts w:ascii="Times New Roman" w:hAnsi="Times New Roman" w:cs="Times New Roman"/>
        </w:rPr>
        <w:br/>
      </w:r>
      <w:r w:rsidRPr="00D3703B">
        <w:rPr>
          <w:rFonts w:ascii="Segoe UI Symbol" w:hAnsi="Segoe UI Symbol" w:cs="Segoe UI Symbol"/>
        </w:rPr>
        <w:t xml:space="preserve">☐ </w:t>
      </w:r>
      <w:r w:rsidRPr="00D3703B">
        <w:rPr>
          <w:rFonts w:ascii="Times New Roman" w:hAnsi="Times New Roman" w:cs="Times New Roman"/>
        </w:rPr>
        <w:t xml:space="preserve">Buildings/farm facilities </w:t>
      </w:r>
      <w:r w:rsidRPr="00D3703B">
        <w:rPr>
          <w:rFonts w:ascii="Times New Roman" w:hAnsi="Times New Roman" w:cs="Times New Roman"/>
        </w:rPr>
        <w:br/>
      </w:r>
      <w:r w:rsidRPr="00D3703B">
        <w:rPr>
          <w:rFonts w:ascii="Segoe UI Symbol" w:hAnsi="Segoe UI Symbol" w:cs="Segoe UI Symbol"/>
        </w:rPr>
        <w:t xml:space="preserve">☐ </w:t>
      </w:r>
      <w:r w:rsidRPr="00D3703B">
        <w:rPr>
          <w:rFonts w:ascii="Times New Roman" w:hAnsi="Times New Roman" w:cs="Times New Roman"/>
        </w:rPr>
        <w:t>Other ________________________________________</w:t>
      </w:r>
    </w:p>
    <w:p w14:paraId="62693C98" w14:textId="77777777" w:rsidR="004E3D21" w:rsidRDefault="004E3D21" w:rsidP="004E3D21">
      <w:pPr>
        <w:spacing w:before="120" w:after="120" w:line="240" w:lineRule="auto"/>
        <w:rPr>
          <w:lang w:val="en-CM" w:eastAsia="en-CM"/>
        </w:rPr>
      </w:pPr>
      <w:r>
        <w:rPr>
          <w:rFonts w:ascii="Times New Roman" w:hAnsi="Times New Roman" w:cs="Times New Roman"/>
          <w:b/>
          <w:bCs/>
          <w:color w:val="000000"/>
        </w:rPr>
        <w:t>G. Affected assets (PAP)</w:t>
      </w:r>
    </w:p>
    <w:p w14:paraId="7A4679B8" w14:textId="77777777" w:rsidR="004E3D21" w:rsidRDefault="004E3D21" w:rsidP="004E3D21">
      <w:pPr>
        <w:spacing w:before="120" w:after="120" w:line="240" w:lineRule="auto"/>
        <w:rPr>
          <w:lang w:val="en-CM" w:eastAsia="en-CM"/>
        </w:rPr>
      </w:pPr>
      <w:r>
        <w:rPr>
          <w:rFonts w:ascii="Times New Roman" w:hAnsi="Times New Roman" w:cs="Times New Roman"/>
          <w:color w:val="000000"/>
        </w:rPr>
        <w:t xml:space="preserve">Please mark (if any) and specify type/quantity/location/owner (attach photos if possible): </w:t>
      </w:r>
      <w:r>
        <w:rPr>
          <w:rFonts w:ascii="Times New Roman" w:hAnsi="Times New Roman" w:cs="Times New Roman"/>
          <w:color w:val="000000"/>
        </w:rPr>
        <w:br/>
      </w:r>
      <w:r>
        <w:rPr>
          <w:rFonts w:ascii="Segoe UI Symbol" w:hAnsi="Segoe UI Symbol"/>
          <w:color w:val="000000"/>
        </w:rPr>
        <w:t>☐</w:t>
      </w:r>
      <w:r>
        <w:rPr>
          <w:rFonts w:ascii="Times New Roman" w:hAnsi="Times New Roman" w:cs="Times New Roman"/>
          <w:color w:val="000000"/>
        </w:rPr>
        <w:t xml:space="preserve"> Trees (species/fruit; number; age/size): _________________________________ </w:t>
      </w:r>
      <w:r>
        <w:rPr>
          <w:rFonts w:ascii="Times New Roman" w:hAnsi="Times New Roman" w:cs="Times New Roman"/>
          <w:color w:val="000000"/>
        </w:rPr>
        <w:br/>
      </w:r>
      <w:r>
        <w:rPr>
          <w:rFonts w:ascii="Segoe UI Symbol" w:hAnsi="Segoe UI Symbol"/>
          <w:color w:val="000000"/>
        </w:rPr>
        <w:t>☐</w:t>
      </w:r>
      <w:r>
        <w:rPr>
          <w:rFonts w:ascii="Times New Roman" w:hAnsi="Times New Roman" w:cs="Times New Roman"/>
          <w:color w:val="000000"/>
        </w:rPr>
        <w:t xml:space="preserve"> Crops affected (crop type; area; expected yield/harvest date): _________________________________ </w:t>
      </w:r>
      <w:r>
        <w:rPr>
          <w:rFonts w:ascii="Times New Roman" w:hAnsi="Times New Roman" w:cs="Times New Roman"/>
          <w:color w:val="000000"/>
        </w:rPr>
        <w:br/>
      </w:r>
      <w:r>
        <w:rPr>
          <w:rFonts w:ascii="Segoe UI Symbol" w:hAnsi="Segoe UI Symbol"/>
          <w:color w:val="000000"/>
        </w:rPr>
        <w:t>☐</w:t>
      </w:r>
      <w:r>
        <w:rPr>
          <w:rFonts w:ascii="Times New Roman" w:hAnsi="Times New Roman" w:cs="Times New Roman"/>
          <w:color w:val="000000"/>
        </w:rPr>
        <w:t xml:space="preserve"> Buildings/structures (type; size): ______________________________________ </w:t>
      </w:r>
      <w:r>
        <w:rPr>
          <w:rFonts w:ascii="Times New Roman" w:hAnsi="Times New Roman" w:cs="Times New Roman"/>
          <w:color w:val="000000"/>
        </w:rPr>
        <w:br/>
      </w:r>
      <w:r>
        <w:rPr>
          <w:rFonts w:ascii="Segoe UI Symbol" w:hAnsi="Segoe UI Symbol"/>
          <w:color w:val="000000"/>
        </w:rPr>
        <w:t>☐</w:t>
      </w:r>
      <w:r>
        <w:rPr>
          <w:rFonts w:ascii="Times New Roman" w:hAnsi="Times New Roman" w:cs="Times New Roman"/>
          <w:color w:val="000000"/>
        </w:rPr>
        <w:t xml:space="preserve"> Fences/walls (type; length): ________________________________________ </w:t>
      </w:r>
      <w:r>
        <w:rPr>
          <w:rFonts w:ascii="Times New Roman" w:hAnsi="Times New Roman" w:cs="Times New Roman"/>
          <w:color w:val="000000"/>
        </w:rPr>
        <w:br/>
      </w:r>
      <w:r>
        <w:rPr>
          <w:rFonts w:ascii="Segoe UI Symbol" w:hAnsi="Segoe UI Symbol"/>
          <w:color w:val="000000"/>
        </w:rPr>
        <w:t>☐</w:t>
      </w:r>
      <w:r>
        <w:rPr>
          <w:rFonts w:ascii="Times New Roman" w:hAnsi="Times New Roman" w:cs="Times New Roman"/>
          <w:color w:val="000000"/>
        </w:rPr>
        <w:t xml:space="preserve"> Irrigation/water facilities (canals, pipes, wells, pumps): ________________________________ </w:t>
      </w:r>
      <w:r>
        <w:rPr>
          <w:rFonts w:ascii="Times New Roman" w:hAnsi="Times New Roman" w:cs="Times New Roman"/>
          <w:color w:val="000000"/>
        </w:rPr>
        <w:br/>
      </w:r>
      <w:r>
        <w:rPr>
          <w:rFonts w:ascii="Segoe UI Symbol" w:hAnsi="Segoe UI Symbol"/>
          <w:color w:val="000000"/>
        </w:rPr>
        <w:t>☐</w:t>
      </w:r>
      <w:r>
        <w:rPr>
          <w:rFonts w:ascii="Times New Roman" w:hAnsi="Times New Roman" w:cs="Times New Roman"/>
          <w:color w:val="000000"/>
        </w:rPr>
        <w:t xml:space="preserve"> Machinery/equipment (type): ________________________________ </w:t>
      </w:r>
      <w:r>
        <w:rPr>
          <w:rFonts w:ascii="Times New Roman" w:hAnsi="Times New Roman" w:cs="Times New Roman"/>
          <w:color w:val="000000"/>
        </w:rPr>
        <w:br/>
      </w:r>
      <w:r>
        <w:rPr>
          <w:rFonts w:ascii="Segoe UI Symbol" w:hAnsi="Segoe UI Symbol"/>
          <w:color w:val="000000"/>
        </w:rPr>
        <w:t>☐</w:t>
      </w:r>
      <w:r>
        <w:rPr>
          <w:rFonts w:ascii="Times New Roman" w:hAnsi="Times New Roman" w:cs="Times New Roman"/>
          <w:color w:val="000000"/>
        </w:rPr>
        <w:t xml:space="preserve"> Temporary income loss (describe source and duration): _______________________________ </w:t>
      </w:r>
      <w:r>
        <w:rPr>
          <w:rFonts w:ascii="Times New Roman" w:hAnsi="Times New Roman" w:cs="Times New Roman"/>
          <w:color w:val="000000"/>
        </w:rPr>
        <w:br/>
      </w:r>
      <w:r>
        <w:rPr>
          <w:rFonts w:ascii="Segoe UI Symbol" w:hAnsi="Segoe UI Symbol"/>
          <w:color w:val="000000"/>
        </w:rPr>
        <w:t>☐</w:t>
      </w:r>
      <w:r>
        <w:rPr>
          <w:rFonts w:ascii="Times New Roman" w:hAnsi="Times New Roman" w:cs="Times New Roman"/>
          <w:color w:val="000000"/>
        </w:rPr>
        <w:t xml:space="preserve"> Other (specify): ________________________________________</w:t>
      </w:r>
    </w:p>
    <w:p w14:paraId="7CB87443" w14:textId="77777777" w:rsidR="004E3D21" w:rsidRDefault="004E3D21" w:rsidP="004E3D21">
      <w:pPr>
        <w:spacing w:before="120" w:after="120" w:line="240" w:lineRule="auto"/>
        <w:rPr>
          <w:lang w:val="en-CM" w:eastAsia="en-CM"/>
        </w:rPr>
      </w:pPr>
      <w:r>
        <w:rPr>
          <w:rFonts w:ascii="Times New Roman" w:hAnsi="Times New Roman" w:cs="Times New Roman"/>
          <w:b/>
          <w:bCs/>
          <w:color w:val="000000"/>
        </w:rPr>
        <w:t>H. Compensation preferences (PAP)</w:t>
      </w:r>
    </w:p>
    <w:p w14:paraId="4B51283F" w14:textId="77777777" w:rsidR="004E3D21" w:rsidRPr="00D3703B" w:rsidRDefault="004E3D21" w:rsidP="004E3D21">
      <w:pPr>
        <w:numPr>
          <w:ilvl w:val="0"/>
          <w:numId w:val="161"/>
        </w:numPr>
        <w:spacing w:before="120" w:after="120" w:line="240" w:lineRule="auto"/>
        <w:rPr>
          <w:rFonts w:ascii="Times New Roman" w:hAnsi="Times New Roman" w:cs="Times New Roman"/>
        </w:rPr>
      </w:pPr>
      <w:r w:rsidRPr="00D3703B">
        <w:rPr>
          <w:rFonts w:ascii="Times New Roman" w:hAnsi="Times New Roman" w:cs="Times New Roman"/>
        </w:rPr>
        <w:t xml:space="preserve">Preferred form of compensation: </w:t>
      </w:r>
      <w:r w:rsidRPr="00D3703B">
        <w:rPr>
          <w:rFonts w:ascii="Times New Roman" w:hAnsi="Times New Roman" w:cs="Times New Roman"/>
        </w:rPr>
        <w:br/>
      </w:r>
      <w:r w:rsidRPr="00D3703B">
        <w:rPr>
          <w:rFonts w:ascii="Segoe UI Symbol" w:hAnsi="Segoe UI Symbol" w:cs="Segoe UI Symbol"/>
        </w:rPr>
        <w:t xml:space="preserve">☐ </w:t>
      </w:r>
      <w:r w:rsidRPr="00D3703B">
        <w:rPr>
          <w:rFonts w:ascii="Times New Roman" w:hAnsi="Times New Roman" w:cs="Times New Roman"/>
        </w:rPr>
        <w:t xml:space="preserve">Cash compensation </w:t>
      </w:r>
      <w:r w:rsidRPr="00D3703B">
        <w:rPr>
          <w:rFonts w:ascii="Times New Roman" w:hAnsi="Times New Roman" w:cs="Times New Roman"/>
        </w:rPr>
        <w:br/>
      </w:r>
      <w:r w:rsidRPr="00D3703B">
        <w:rPr>
          <w:rFonts w:ascii="Segoe UI Symbol" w:hAnsi="Segoe UI Symbol" w:cs="Segoe UI Symbol"/>
        </w:rPr>
        <w:t xml:space="preserve">☐ </w:t>
      </w:r>
      <w:r w:rsidRPr="00D3703B">
        <w:rPr>
          <w:rFonts w:ascii="Times New Roman" w:hAnsi="Times New Roman" w:cs="Times New Roman"/>
        </w:rPr>
        <w:t xml:space="preserve">Compensation for lost crops </w:t>
      </w:r>
      <w:r w:rsidRPr="00D3703B">
        <w:rPr>
          <w:rFonts w:ascii="Times New Roman" w:hAnsi="Times New Roman" w:cs="Times New Roman"/>
        </w:rPr>
        <w:br/>
      </w:r>
      <w:r w:rsidRPr="00D3703B">
        <w:rPr>
          <w:rFonts w:ascii="Segoe UI Symbol" w:hAnsi="Segoe UI Symbol" w:cs="Segoe UI Symbol"/>
        </w:rPr>
        <w:t xml:space="preserve">☐ </w:t>
      </w:r>
      <w:r w:rsidRPr="00D3703B">
        <w:rPr>
          <w:rFonts w:ascii="Times New Roman" w:hAnsi="Times New Roman" w:cs="Times New Roman"/>
        </w:rPr>
        <w:t xml:space="preserve">Asset compensation </w:t>
      </w:r>
      <w:r w:rsidRPr="00D3703B">
        <w:rPr>
          <w:rFonts w:ascii="Times New Roman" w:hAnsi="Times New Roman" w:cs="Times New Roman"/>
        </w:rPr>
        <w:br/>
      </w:r>
      <w:r w:rsidRPr="00D3703B">
        <w:rPr>
          <w:rFonts w:ascii="Segoe UI Symbol" w:hAnsi="Segoe UI Symbol" w:cs="Segoe UI Symbol"/>
        </w:rPr>
        <w:t xml:space="preserve">☐ </w:t>
      </w:r>
      <w:r w:rsidRPr="00D3703B">
        <w:rPr>
          <w:rFonts w:ascii="Times New Roman" w:hAnsi="Times New Roman" w:cs="Times New Roman"/>
        </w:rPr>
        <w:t xml:space="preserve">Relocation assistance (if applicable) </w:t>
      </w:r>
      <w:r w:rsidRPr="00D3703B">
        <w:rPr>
          <w:rFonts w:ascii="Times New Roman" w:hAnsi="Times New Roman" w:cs="Times New Roman"/>
        </w:rPr>
        <w:br/>
      </w:r>
      <w:r w:rsidRPr="00D3703B">
        <w:rPr>
          <w:rFonts w:ascii="Segoe UI Symbol" w:hAnsi="Segoe UI Symbol" w:cs="Segoe UI Symbol"/>
        </w:rPr>
        <w:t xml:space="preserve">☐ </w:t>
      </w:r>
      <w:r w:rsidRPr="00D3703B">
        <w:rPr>
          <w:rFonts w:ascii="Times New Roman" w:hAnsi="Times New Roman" w:cs="Times New Roman"/>
        </w:rPr>
        <w:t>Other _______________________________________</w:t>
      </w:r>
    </w:p>
    <w:p w14:paraId="0381E71C" w14:textId="77777777" w:rsidR="004E3D21" w:rsidRPr="00D3703B" w:rsidRDefault="004E3D21" w:rsidP="004E3D21">
      <w:pPr>
        <w:numPr>
          <w:ilvl w:val="0"/>
          <w:numId w:val="161"/>
        </w:numPr>
        <w:spacing w:before="120" w:after="120" w:line="240" w:lineRule="auto"/>
        <w:rPr>
          <w:rFonts w:ascii="Times New Roman" w:hAnsi="Times New Roman" w:cs="Times New Roman"/>
        </w:rPr>
      </w:pPr>
      <w:r w:rsidRPr="00D3703B">
        <w:rPr>
          <w:rFonts w:ascii="Times New Roman" w:hAnsi="Times New Roman" w:cs="Times New Roman"/>
        </w:rPr>
        <w:lastRenderedPageBreak/>
        <w:t>Respondent's comments: _______________________________________</w:t>
      </w:r>
    </w:p>
    <w:p w14:paraId="298BD811" w14:textId="77777777" w:rsidR="004E3D21" w:rsidRDefault="004E3D21" w:rsidP="004E3D21">
      <w:pPr>
        <w:spacing w:before="120" w:after="120" w:line="240" w:lineRule="auto"/>
        <w:rPr>
          <w:lang w:val="en-CM" w:eastAsia="en-CM"/>
        </w:rPr>
      </w:pPr>
      <w:r>
        <w:rPr>
          <w:rFonts w:ascii="Times New Roman" w:hAnsi="Times New Roman" w:cs="Times New Roman"/>
          <w:b/>
          <w:bCs/>
          <w:color w:val="000000"/>
        </w:rPr>
        <w:t>I. Information and grievance redress</w:t>
      </w:r>
    </w:p>
    <w:p w14:paraId="74ECD52C" w14:textId="77777777" w:rsidR="004E3D21" w:rsidRDefault="004E3D21" w:rsidP="004E3D21">
      <w:pPr>
        <w:numPr>
          <w:ilvl w:val="0"/>
          <w:numId w:val="299"/>
        </w:numPr>
        <w:spacing w:after="0" w:line="256" w:lineRule="auto"/>
        <w:rPr>
          <w:lang w:val="en-CM" w:eastAsia="en-CM"/>
        </w:rPr>
      </w:pPr>
      <w:r>
        <w:rPr>
          <w:rFonts w:ascii="Times New Roman" w:hAnsi="Times New Roman" w:cs="Times New Roman"/>
          <w:color w:val="000000"/>
        </w:rPr>
        <w:t xml:space="preserve">Has the respondent been informed about the project, potential impacts, eligibility, and the cut-off date (if applicable)? </w:t>
      </w:r>
      <w:r>
        <w:rPr>
          <w:rFonts w:ascii="Segoe UI Symbol" w:hAnsi="Segoe UI Symbol"/>
          <w:color w:val="000000"/>
        </w:rPr>
        <w:t>☐</w:t>
      </w:r>
      <w:r>
        <w:rPr>
          <w:rFonts w:ascii="Times New Roman" w:hAnsi="Times New Roman" w:cs="Times New Roman"/>
          <w:color w:val="000000"/>
        </w:rPr>
        <w:t xml:space="preserve"> Yes </w:t>
      </w:r>
      <w:r>
        <w:rPr>
          <w:rFonts w:ascii="Segoe UI Symbol" w:hAnsi="Segoe UI Symbol"/>
          <w:color w:val="000000"/>
        </w:rPr>
        <w:t>☐</w:t>
      </w:r>
      <w:r>
        <w:rPr>
          <w:rFonts w:ascii="Times New Roman" w:hAnsi="Times New Roman" w:cs="Times New Roman"/>
          <w:color w:val="000000"/>
        </w:rPr>
        <w:t xml:space="preserve"> No</w:t>
      </w:r>
    </w:p>
    <w:p w14:paraId="3CBAE063" w14:textId="77777777" w:rsidR="004E3D21" w:rsidRDefault="004E3D21" w:rsidP="004E3D21">
      <w:pPr>
        <w:numPr>
          <w:ilvl w:val="0"/>
          <w:numId w:val="299"/>
        </w:numPr>
        <w:spacing w:after="0" w:line="256" w:lineRule="auto"/>
        <w:rPr>
          <w:lang w:val="en-CM" w:eastAsia="en-CM"/>
        </w:rPr>
      </w:pPr>
      <w:r>
        <w:rPr>
          <w:rFonts w:ascii="Times New Roman" w:hAnsi="Times New Roman" w:cs="Times New Roman"/>
          <w:color w:val="000000"/>
        </w:rPr>
        <w:t xml:space="preserve">Does the respondent know how to submit a complaint/feedback (GRM)? </w:t>
      </w:r>
      <w:r>
        <w:rPr>
          <w:rFonts w:ascii="Segoe UI Symbol" w:hAnsi="Segoe UI Symbol"/>
          <w:color w:val="000000"/>
        </w:rPr>
        <w:t>☐</w:t>
      </w:r>
      <w:r>
        <w:rPr>
          <w:rFonts w:ascii="Times New Roman" w:hAnsi="Times New Roman" w:cs="Times New Roman"/>
          <w:color w:val="000000"/>
        </w:rPr>
        <w:t xml:space="preserve"> Yes </w:t>
      </w:r>
      <w:r>
        <w:rPr>
          <w:rFonts w:ascii="Segoe UI Symbol" w:hAnsi="Segoe UI Symbol"/>
          <w:color w:val="000000"/>
        </w:rPr>
        <w:t>☐</w:t>
      </w:r>
      <w:r>
        <w:rPr>
          <w:rFonts w:ascii="Times New Roman" w:hAnsi="Times New Roman" w:cs="Times New Roman"/>
          <w:color w:val="000000"/>
        </w:rPr>
        <w:t xml:space="preserve"> No</w:t>
      </w:r>
    </w:p>
    <w:p w14:paraId="683F02EA" w14:textId="77777777" w:rsidR="004E3D21" w:rsidRDefault="004E3D21" w:rsidP="004E3D21">
      <w:pPr>
        <w:numPr>
          <w:ilvl w:val="0"/>
          <w:numId w:val="299"/>
        </w:numPr>
        <w:spacing w:after="0" w:line="256" w:lineRule="auto"/>
        <w:rPr>
          <w:lang w:val="en-CM" w:eastAsia="en-CM"/>
        </w:rPr>
      </w:pPr>
      <w:r>
        <w:rPr>
          <w:rFonts w:ascii="Times New Roman" w:hAnsi="Times New Roman" w:cs="Times New Roman"/>
          <w:color w:val="000000"/>
        </w:rPr>
        <w:t>Preferred way to be contacted for follow-up (phone/visit/other): __________________________________________</w:t>
      </w:r>
    </w:p>
    <w:p w14:paraId="545FB9C0" w14:textId="77777777" w:rsidR="004E3D21" w:rsidRDefault="004E3D21" w:rsidP="004E3D21">
      <w:pPr>
        <w:numPr>
          <w:ilvl w:val="0"/>
          <w:numId w:val="299"/>
        </w:numPr>
        <w:spacing w:after="0" w:line="256" w:lineRule="auto"/>
        <w:rPr>
          <w:lang w:val="en-CM" w:eastAsia="en-CM"/>
        </w:rPr>
      </w:pPr>
      <w:r>
        <w:rPr>
          <w:rFonts w:ascii="Times New Roman" w:hAnsi="Times New Roman" w:cs="Times New Roman"/>
          <w:color w:val="000000"/>
        </w:rPr>
        <w:t>Any concerns or suggestions regarding mitigation/restoration and compensation: __________________________________________</w:t>
      </w:r>
    </w:p>
    <w:p w14:paraId="7765E66B" w14:textId="77777777" w:rsidR="004E3D21" w:rsidRDefault="004E3D21" w:rsidP="004E3D21">
      <w:pPr>
        <w:spacing w:before="120" w:after="120" w:line="240" w:lineRule="auto"/>
        <w:rPr>
          <w:lang w:val="en-CM" w:eastAsia="en-CM"/>
        </w:rPr>
      </w:pPr>
      <w:r>
        <w:rPr>
          <w:rFonts w:ascii="Times New Roman" w:hAnsi="Times New Roman" w:cs="Times New Roman"/>
          <w:b/>
          <w:bCs/>
          <w:color w:val="000000"/>
        </w:rPr>
        <w:t>J. Signatures</w:t>
      </w:r>
    </w:p>
    <w:p w14:paraId="1B4597C0" w14:textId="77777777" w:rsidR="004E3D21" w:rsidRDefault="004E3D21" w:rsidP="004E3D21">
      <w:pPr>
        <w:spacing w:before="120" w:after="120" w:line="240" w:lineRule="auto"/>
        <w:rPr>
          <w:lang w:val="en-CM" w:eastAsia="en-CM"/>
        </w:rPr>
      </w:pPr>
      <w:r>
        <w:rPr>
          <w:rFonts w:ascii="Times New Roman" w:hAnsi="Times New Roman" w:cs="Times New Roman"/>
          <w:color w:val="000000"/>
        </w:rPr>
        <w:t xml:space="preserve">PAP (name/signature): ____________________________ Date: _____________ </w:t>
      </w:r>
      <w:r>
        <w:rPr>
          <w:rFonts w:ascii="Times New Roman" w:hAnsi="Times New Roman" w:cs="Times New Roman"/>
          <w:color w:val="000000"/>
        </w:rPr>
        <w:br/>
        <w:t xml:space="preserve">Authorized representative (if applicable): _____________________________ Date: _____________ </w:t>
      </w:r>
      <w:r>
        <w:rPr>
          <w:rFonts w:ascii="Times New Roman" w:hAnsi="Times New Roman" w:cs="Times New Roman"/>
          <w:color w:val="000000"/>
        </w:rPr>
        <w:br/>
        <w:t xml:space="preserve">Interviewer: _____________________________ Date: _____________ </w:t>
      </w:r>
      <w:r>
        <w:rPr>
          <w:rFonts w:ascii="Times New Roman" w:hAnsi="Times New Roman" w:cs="Times New Roman"/>
          <w:color w:val="000000"/>
        </w:rPr>
        <w:br/>
        <w:t>Witness (optional): _____________________________ Date: _____________</w:t>
      </w:r>
    </w:p>
    <w:p w14:paraId="579BBF23" w14:textId="77777777" w:rsidR="008B12A3" w:rsidRPr="001F6514" w:rsidRDefault="008B12A3" w:rsidP="00152A5D">
      <w:pPr>
        <w:rPr>
          <w:rFonts w:ascii="Times New Roman" w:hAnsi="Times New Roman" w:cs="Times New Roman"/>
          <w:b/>
          <w:bCs/>
          <w:lang w:val="en-CM"/>
        </w:rPr>
      </w:pPr>
    </w:p>
    <w:bookmarkEnd w:id="38"/>
    <w:p w14:paraId="3171F524" w14:textId="5DFF0EBE" w:rsidR="007D13C6" w:rsidRPr="007C67D4" w:rsidRDefault="007D13C6" w:rsidP="00662E7F">
      <w:pPr>
        <w:spacing w:after="0" w:line="240" w:lineRule="auto"/>
        <w:jc w:val="both"/>
        <w:rPr>
          <w:rFonts w:ascii="Times New Roman" w:hAnsi="Times New Roman" w:cs="Times New Roman"/>
          <w:b/>
          <w:bCs/>
        </w:rPr>
      </w:pPr>
      <w:r w:rsidRPr="007C67D4">
        <w:rPr>
          <w:rFonts w:ascii="Times New Roman" w:hAnsi="Times New Roman" w:cs="Times New Roman"/>
          <w:b/>
          <w:bCs/>
        </w:rPr>
        <w:t>A</w:t>
      </w:r>
      <w:proofErr w:type="spellStart"/>
      <w:r w:rsidR="002D3A9A">
        <w:rPr>
          <w:rFonts w:ascii="Times New Roman" w:hAnsi="Times New Roman" w:cs="Times New Roman"/>
          <w:b/>
          <w:bCs/>
          <w:lang w:val="en-US"/>
        </w:rPr>
        <w:t>nne</w:t>
      </w:r>
      <w:proofErr w:type="spellEnd"/>
      <w:r w:rsidRPr="007C67D4">
        <w:rPr>
          <w:rFonts w:ascii="Times New Roman" w:hAnsi="Times New Roman" w:cs="Times New Roman"/>
          <w:b/>
          <w:bCs/>
        </w:rPr>
        <w:t xml:space="preserve">x 3. </w:t>
      </w:r>
      <w:bookmarkStart w:id="39" w:name="_Hlk227940905"/>
      <w:r w:rsidRPr="007C67D4">
        <w:rPr>
          <w:rFonts w:ascii="Times New Roman" w:hAnsi="Times New Roman" w:cs="Times New Roman"/>
          <w:b/>
          <w:bCs/>
        </w:rPr>
        <w:t>Consultation minutes</w:t>
      </w:r>
      <w:r w:rsidR="007C67D4" w:rsidRPr="00E214FA">
        <w:rPr>
          <w:rFonts w:ascii="Times New Roman" w:eastAsia="Times New Roman" w:hAnsi="Times New Roman" w:cs="Times New Roman"/>
          <w:b/>
          <w:bCs/>
          <w:kern w:val="0"/>
          <w:lang w:val="en-US" w:eastAsia="ru-RU"/>
          <w14:ligatures w14:val="none"/>
        </w:rPr>
        <w:t xml:space="preserve"> Template</w:t>
      </w:r>
      <w:r w:rsidR="007C67D4" w:rsidRPr="00E214FA">
        <w:rPr>
          <w:rFonts w:ascii="Times New Roman" w:eastAsia="Times New Roman" w:hAnsi="Times New Roman" w:cs="Times New Roman"/>
          <w:kern w:val="0"/>
          <w:lang w:val="en-US" w:eastAsia="ru-RU"/>
          <w14:ligatures w14:val="none"/>
        </w:rPr>
        <w:t xml:space="preserve"> </w:t>
      </w:r>
      <w:bookmarkEnd w:id="39"/>
      <w:r w:rsidR="007C67D4" w:rsidRPr="00E214FA">
        <w:rPr>
          <w:rFonts w:ascii="Times New Roman" w:eastAsia="Times New Roman" w:hAnsi="Times New Roman" w:cs="Times New Roman"/>
          <w:i/>
          <w:iCs/>
          <w:kern w:val="0"/>
          <w:lang w:val="en-US" w:eastAsia="ru-RU"/>
          <w14:ligatures w14:val="none"/>
        </w:rPr>
        <w:t>(For RPF Activities / SWIM-2 Subprojects)</w:t>
      </w:r>
    </w:p>
    <w:p w14:paraId="10A3751F" w14:textId="77777777" w:rsidR="007C67D4" w:rsidRPr="00E214FA" w:rsidRDefault="007C67D4" w:rsidP="00662E7F">
      <w:pPr>
        <w:spacing w:line="240" w:lineRule="auto"/>
        <w:jc w:val="both"/>
        <w:rPr>
          <w:rFonts w:ascii="Times New Roman" w:eastAsia="Times New Roman" w:hAnsi="Times New Roman" w:cs="Times New Roman"/>
          <w:kern w:val="0"/>
          <w:lang w:val="en-US" w:eastAsia="ru-RU"/>
          <w14:ligatures w14:val="none"/>
        </w:rPr>
      </w:pPr>
      <w:r w:rsidRPr="00E214FA">
        <w:rPr>
          <w:rFonts w:ascii="Times New Roman" w:eastAsia="Times New Roman" w:hAnsi="Times New Roman" w:cs="Times New Roman"/>
          <w:kern w:val="0"/>
          <w:lang w:val="en-US" w:eastAsia="ru-RU"/>
          <w14:ligatures w14:val="none"/>
        </w:rPr>
        <w:t>This template is for consultations on subprojects with small-scale, temporary land occupation and/or minor economic impacts (temporary crop loss, loss of individual trees, damage to or destruction of small assets).</w:t>
      </w:r>
    </w:p>
    <w:p w14:paraId="0A7D8D83" w14:textId="77777777" w:rsidR="007C67D4" w:rsidRPr="00E214FA" w:rsidRDefault="007C67D4" w:rsidP="00662E7F">
      <w:pPr>
        <w:spacing w:after="0" w:line="240" w:lineRule="auto"/>
        <w:rPr>
          <w:rFonts w:ascii="Times New Roman" w:eastAsia="Times New Roman" w:hAnsi="Times New Roman" w:cs="Times New Roman"/>
          <w:kern w:val="0"/>
          <w:lang w:val="ru-RU" w:eastAsia="ru-RU"/>
          <w14:ligatures w14:val="none"/>
        </w:rPr>
      </w:pPr>
      <w:r w:rsidRPr="00E214FA">
        <w:rPr>
          <w:rFonts w:ascii="Times New Roman" w:eastAsia="Times New Roman" w:hAnsi="Times New Roman" w:cs="Times New Roman"/>
          <w:b/>
          <w:bCs/>
          <w:kern w:val="0"/>
          <w:lang w:val="ru-RU" w:eastAsia="ru-RU"/>
          <w14:ligatures w14:val="none"/>
        </w:rPr>
        <w:t>1. Subproject and Consultation Details</w:t>
      </w:r>
    </w:p>
    <w:tbl>
      <w:tblPr>
        <w:tblStyle w:val="10"/>
        <w:tblW w:w="0" w:type="auto"/>
        <w:tblLook w:val="04A0" w:firstRow="1" w:lastRow="0" w:firstColumn="1" w:lastColumn="0" w:noHBand="0" w:noVBand="1"/>
      </w:tblPr>
      <w:tblGrid>
        <w:gridCol w:w="3372"/>
        <w:gridCol w:w="5973"/>
      </w:tblGrid>
      <w:tr w:rsidR="00EB0383" w:rsidRPr="00662E7F" w14:paraId="6135FCE7" w14:textId="77777777" w:rsidTr="00BF76CD">
        <w:tc>
          <w:tcPr>
            <w:tcW w:w="0" w:type="auto"/>
            <w:hideMark/>
          </w:tcPr>
          <w:p w14:paraId="10C18F93" w14:textId="77777777" w:rsidR="007C67D4" w:rsidRPr="00662E7F" w:rsidRDefault="007C67D4" w:rsidP="007C67D4">
            <w:pPr>
              <w:rPr>
                <w:rFonts w:ascii="Times New Roman" w:eastAsia="Times New Roman" w:hAnsi="Times New Roman" w:cs="Times New Roman"/>
                <w:kern w:val="0"/>
                <w:sz w:val="22"/>
                <w:szCs w:val="22"/>
                <w:lang w:eastAsia="ru-RU"/>
                <w14:ligatures w14:val="none"/>
              </w:rPr>
            </w:pPr>
            <w:r w:rsidRPr="00662E7F">
              <w:rPr>
                <w:rFonts w:ascii="Times New Roman" w:eastAsia="Times New Roman" w:hAnsi="Times New Roman" w:cs="Times New Roman"/>
                <w:kern w:val="0"/>
                <w:sz w:val="22"/>
                <w:szCs w:val="22"/>
                <w:lang w:eastAsia="ru-RU"/>
                <w14:ligatures w14:val="none"/>
              </w:rPr>
              <w:t>Subproject name</w:t>
            </w:r>
          </w:p>
        </w:tc>
        <w:tc>
          <w:tcPr>
            <w:tcW w:w="0" w:type="auto"/>
            <w:hideMark/>
          </w:tcPr>
          <w:p w14:paraId="6CADC39B" w14:textId="77777777" w:rsidR="007C67D4" w:rsidRPr="00662E7F" w:rsidRDefault="007C67D4" w:rsidP="007C67D4">
            <w:pPr>
              <w:rPr>
                <w:rFonts w:ascii="Times New Roman" w:eastAsia="Times New Roman" w:hAnsi="Times New Roman" w:cs="Times New Roman"/>
                <w:kern w:val="0"/>
                <w:sz w:val="22"/>
                <w:szCs w:val="22"/>
                <w:lang w:eastAsia="ru-RU"/>
                <w14:ligatures w14:val="none"/>
              </w:rPr>
            </w:pPr>
          </w:p>
        </w:tc>
      </w:tr>
      <w:tr w:rsidR="00EB0383" w:rsidRPr="00662E7F" w14:paraId="01E8C38D" w14:textId="77777777" w:rsidTr="00BF76CD">
        <w:tc>
          <w:tcPr>
            <w:tcW w:w="0" w:type="auto"/>
            <w:hideMark/>
          </w:tcPr>
          <w:p w14:paraId="6F3423D3" w14:textId="77777777" w:rsidR="007C67D4" w:rsidRPr="00662E7F" w:rsidRDefault="007C67D4" w:rsidP="007C67D4">
            <w:pPr>
              <w:rPr>
                <w:rFonts w:ascii="Times New Roman" w:eastAsia="Times New Roman" w:hAnsi="Times New Roman" w:cs="Times New Roman"/>
                <w:kern w:val="0"/>
                <w:sz w:val="22"/>
                <w:szCs w:val="22"/>
                <w:lang w:eastAsia="ru-RU"/>
                <w14:ligatures w14:val="none"/>
              </w:rPr>
            </w:pPr>
            <w:r w:rsidRPr="00662E7F">
              <w:rPr>
                <w:rFonts w:ascii="Times New Roman" w:eastAsia="Times New Roman" w:hAnsi="Times New Roman" w:cs="Times New Roman"/>
                <w:kern w:val="0"/>
                <w:sz w:val="22"/>
                <w:szCs w:val="22"/>
                <w:lang w:eastAsia="ru-RU"/>
                <w14:ligatures w14:val="none"/>
              </w:rPr>
              <w:t>Location (district / jamoat / locality)</w:t>
            </w:r>
          </w:p>
        </w:tc>
        <w:tc>
          <w:tcPr>
            <w:tcW w:w="0" w:type="auto"/>
            <w:hideMark/>
          </w:tcPr>
          <w:p w14:paraId="3E4F43CC" w14:textId="77777777" w:rsidR="007C67D4" w:rsidRPr="00662E7F" w:rsidRDefault="007C67D4" w:rsidP="007C67D4">
            <w:pPr>
              <w:rPr>
                <w:rFonts w:ascii="Times New Roman" w:eastAsia="Times New Roman" w:hAnsi="Times New Roman" w:cs="Times New Roman"/>
                <w:kern w:val="0"/>
                <w:sz w:val="22"/>
                <w:szCs w:val="22"/>
                <w:lang w:eastAsia="ru-RU"/>
                <w14:ligatures w14:val="none"/>
              </w:rPr>
            </w:pPr>
          </w:p>
        </w:tc>
      </w:tr>
      <w:tr w:rsidR="00EB0383" w:rsidRPr="00662E7F" w14:paraId="64B27AF8" w14:textId="77777777" w:rsidTr="00BF76CD">
        <w:tc>
          <w:tcPr>
            <w:tcW w:w="0" w:type="auto"/>
            <w:hideMark/>
          </w:tcPr>
          <w:p w14:paraId="59A2B4EA" w14:textId="77777777" w:rsidR="007C67D4" w:rsidRPr="00662E7F" w:rsidRDefault="007C67D4" w:rsidP="007C67D4">
            <w:pPr>
              <w:rPr>
                <w:rFonts w:ascii="Times New Roman" w:eastAsia="Times New Roman" w:hAnsi="Times New Roman" w:cs="Times New Roman"/>
                <w:kern w:val="0"/>
                <w:sz w:val="22"/>
                <w:szCs w:val="22"/>
                <w:lang w:eastAsia="ru-RU"/>
                <w14:ligatures w14:val="none"/>
              </w:rPr>
            </w:pPr>
            <w:r w:rsidRPr="00662E7F">
              <w:rPr>
                <w:rFonts w:ascii="Times New Roman" w:eastAsia="Times New Roman" w:hAnsi="Times New Roman" w:cs="Times New Roman"/>
                <w:kern w:val="0"/>
                <w:sz w:val="22"/>
                <w:szCs w:val="22"/>
                <w:lang w:eastAsia="ru-RU"/>
                <w14:ligatures w14:val="none"/>
              </w:rPr>
              <w:t>Date / time</w:t>
            </w:r>
          </w:p>
        </w:tc>
        <w:tc>
          <w:tcPr>
            <w:tcW w:w="0" w:type="auto"/>
            <w:hideMark/>
          </w:tcPr>
          <w:p w14:paraId="520353CB" w14:textId="77777777" w:rsidR="007C67D4" w:rsidRPr="00662E7F" w:rsidRDefault="007C67D4" w:rsidP="007C67D4">
            <w:pPr>
              <w:rPr>
                <w:rFonts w:ascii="Times New Roman" w:eastAsia="Times New Roman" w:hAnsi="Times New Roman" w:cs="Times New Roman"/>
                <w:kern w:val="0"/>
                <w:sz w:val="22"/>
                <w:szCs w:val="22"/>
                <w:lang w:eastAsia="ru-RU"/>
                <w14:ligatures w14:val="none"/>
              </w:rPr>
            </w:pPr>
          </w:p>
        </w:tc>
      </w:tr>
      <w:tr w:rsidR="00EB0383" w:rsidRPr="00662E7F" w14:paraId="335CB176" w14:textId="77777777" w:rsidTr="00BF76CD">
        <w:tc>
          <w:tcPr>
            <w:tcW w:w="0" w:type="auto"/>
            <w:hideMark/>
          </w:tcPr>
          <w:p w14:paraId="2E246F56" w14:textId="77777777" w:rsidR="007C67D4" w:rsidRPr="00662E7F" w:rsidRDefault="007C67D4" w:rsidP="007C67D4">
            <w:pPr>
              <w:rPr>
                <w:rFonts w:ascii="Times New Roman" w:eastAsia="Times New Roman" w:hAnsi="Times New Roman" w:cs="Times New Roman"/>
                <w:kern w:val="0"/>
                <w:sz w:val="22"/>
                <w:szCs w:val="22"/>
                <w:lang w:eastAsia="ru-RU"/>
                <w14:ligatures w14:val="none"/>
              </w:rPr>
            </w:pPr>
            <w:r w:rsidRPr="00662E7F">
              <w:rPr>
                <w:rFonts w:ascii="Times New Roman" w:eastAsia="Times New Roman" w:hAnsi="Times New Roman" w:cs="Times New Roman"/>
                <w:kern w:val="0"/>
                <w:sz w:val="22"/>
                <w:szCs w:val="22"/>
                <w:lang w:eastAsia="ru-RU"/>
                <w14:ligatures w14:val="none"/>
              </w:rPr>
              <w:t>Venue</w:t>
            </w:r>
          </w:p>
        </w:tc>
        <w:tc>
          <w:tcPr>
            <w:tcW w:w="0" w:type="auto"/>
            <w:hideMark/>
          </w:tcPr>
          <w:p w14:paraId="46CFF7A8" w14:textId="77777777" w:rsidR="007C67D4" w:rsidRPr="00662E7F" w:rsidRDefault="007C67D4" w:rsidP="007C67D4">
            <w:pPr>
              <w:rPr>
                <w:rFonts w:ascii="Times New Roman" w:eastAsia="Times New Roman" w:hAnsi="Times New Roman" w:cs="Times New Roman"/>
                <w:kern w:val="0"/>
                <w:sz w:val="22"/>
                <w:szCs w:val="22"/>
                <w:lang w:eastAsia="ru-RU"/>
                <w14:ligatures w14:val="none"/>
              </w:rPr>
            </w:pPr>
          </w:p>
        </w:tc>
      </w:tr>
      <w:tr w:rsidR="00EB0383" w:rsidRPr="00662E7F" w14:paraId="3AF7A08D" w14:textId="77777777" w:rsidTr="00BF76CD">
        <w:tc>
          <w:tcPr>
            <w:tcW w:w="0" w:type="auto"/>
            <w:hideMark/>
          </w:tcPr>
          <w:p w14:paraId="0610D603" w14:textId="77777777" w:rsidR="007C67D4" w:rsidRPr="00662E7F" w:rsidRDefault="007C67D4" w:rsidP="007C67D4">
            <w:pPr>
              <w:rPr>
                <w:rFonts w:ascii="Times New Roman" w:eastAsia="Times New Roman" w:hAnsi="Times New Roman" w:cs="Times New Roman"/>
                <w:kern w:val="0"/>
                <w:sz w:val="22"/>
                <w:szCs w:val="22"/>
                <w:lang w:eastAsia="ru-RU"/>
                <w14:ligatures w14:val="none"/>
              </w:rPr>
            </w:pPr>
            <w:r w:rsidRPr="00662E7F">
              <w:rPr>
                <w:rFonts w:ascii="Times New Roman" w:eastAsia="Times New Roman" w:hAnsi="Times New Roman" w:cs="Times New Roman"/>
                <w:kern w:val="0"/>
                <w:sz w:val="22"/>
                <w:szCs w:val="22"/>
                <w:lang w:eastAsia="ru-RU"/>
                <w14:ligatures w14:val="none"/>
              </w:rPr>
              <w:t>Facilitator(s) (name / title)</w:t>
            </w:r>
          </w:p>
        </w:tc>
        <w:tc>
          <w:tcPr>
            <w:tcW w:w="0" w:type="auto"/>
            <w:hideMark/>
          </w:tcPr>
          <w:p w14:paraId="4EEED1E8" w14:textId="77777777" w:rsidR="007C67D4" w:rsidRPr="00662E7F" w:rsidRDefault="007C67D4" w:rsidP="007C67D4">
            <w:pPr>
              <w:rPr>
                <w:rFonts w:ascii="Times New Roman" w:eastAsia="Times New Roman" w:hAnsi="Times New Roman" w:cs="Times New Roman"/>
                <w:kern w:val="0"/>
                <w:sz w:val="22"/>
                <w:szCs w:val="22"/>
                <w:lang w:eastAsia="ru-RU"/>
                <w14:ligatures w14:val="none"/>
              </w:rPr>
            </w:pPr>
          </w:p>
        </w:tc>
      </w:tr>
      <w:tr w:rsidR="00EB0383" w:rsidRPr="003C79AE" w14:paraId="2F81C533" w14:textId="77777777" w:rsidTr="00BF76CD">
        <w:tc>
          <w:tcPr>
            <w:tcW w:w="0" w:type="auto"/>
            <w:hideMark/>
          </w:tcPr>
          <w:p w14:paraId="48D710F2" w14:textId="77777777" w:rsidR="007C67D4" w:rsidRPr="00662E7F" w:rsidRDefault="007C67D4" w:rsidP="007C67D4">
            <w:pPr>
              <w:rPr>
                <w:rFonts w:ascii="Times New Roman" w:eastAsia="Times New Roman" w:hAnsi="Times New Roman" w:cs="Times New Roman"/>
                <w:kern w:val="0"/>
                <w:sz w:val="22"/>
                <w:szCs w:val="22"/>
                <w:lang w:eastAsia="ru-RU"/>
                <w14:ligatures w14:val="none"/>
              </w:rPr>
            </w:pPr>
            <w:r w:rsidRPr="00662E7F">
              <w:rPr>
                <w:rFonts w:ascii="Times New Roman" w:eastAsia="Times New Roman" w:hAnsi="Times New Roman" w:cs="Times New Roman"/>
                <w:kern w:val="0"/>
                <w:sz w:val="22"/>
                <w:szCs w:val="22"/>
                <w:lang w:eastAsia="ru-RU"/>
                <w14:ligatures w14:val="none"/>
              </w:rPr>
              <w:t>Implementing entity</w:t>
            </w:r>
          </w:p>
        </w:tc>
        <w:tc>
          <w:tcPr>
            <w:tcW w:w="0" w:type="auto"/>
            <w:hideMark/>
          </w:tcPr>
          <w:p w14:paraId="7DB1F7F1" w14:textId="77777777" w:rsidR="007C67D4" w:rsidRPr="001F6514" w:rsidRDefault="007C67D4" w:rsidP="007C67D4">
            <w:pPr>
              <w:rPr>
                <w:rFonts w:ascii="Times New Roman" w:eastAsia="Times New Roman" w:hAnsi="Times New Roman" w:cs="Times New Roman"/>
                <w:kern w:val="0"/>
                <w:sz w:val="22"/>
                <w:szCs w:val="22"/>
                <w:lang w:eastAsia="ru-RU"/>
                <w14:ligatures w14:val="none"/>
              </w:rPr>
            </w:pPr>
            <w:r w:rsidRPr="001F6514">
              <w:rPr>
                <w:rFonts w:ascii="Segoe UI Symbol" w:eastAsia="Times New Roman" w:hAnsi="Segoe UI Symbol" w:cs="Segoe UI Symbol"/>
                <w:kern w:val="0"/>
                <w:lang w:eastAsia="ru-RU"/>
                <w14:ligatures w14:val="none"/>
              </w:rPr>
              <w:t>☐</w:t>
            </w:r>
            <w:r w:rsidRPr="001F6514">
              <w:rPr>
                <w:rFonts w:ascii="Times New Roman" w:eastAsia="Times New Roman" w:hAnsi="Times New Roman" w:cs="Times New Roman"/>
                <w:kern w:val="0"/>
                <w:lang w:eastAsia="ru-RU"/>
                <w14:ligatures w14:val="none"/>
              </w:rPr>
              <w:t xml:space="preserve"> </w:t>
            </w:r>
            <w:r w:rsidRPr="00662E7F">
              <w:rPr>
                <w:rFonts w:ascii="Times New Roman" w:eastAsia="Times New Roman" w:hAnsi="Times New Roman" w:cs="Times New Roman"/>
                <w:kern w:val="0"/>
                <w:sz w:val="22"/>
                <w:szCs w:val="22"/>
                <w:lang w:val="en-US" w:eastAsia="ru-RU"/>
                <w14:ligatures w14:val="none"/>
              </w:rPr>
              <w:t>PMU</w:t>
            </w:r>
            <w:r w:rsidRPr="001F6514">
              <w:rPr>
                <w:rFonts w:ascii="Times New Roman" w:eastAsia="Times New Roman" w:hAnsi="Times New Roman" w:cs="Times New Roman"/>
                <w:kern w:val="0"/>
                <w:lang w:eastAsia="ru-RU"/>
                <w14:ligatures w14:val="none"/>
              </w:rPr>
              <w:t xml:space="preserve"> (</w:t>
            </w:r>
            <w:r w:rsidRPr="00662E7F">
              <w:rPr>
                <w:rFonts w:ascii="Times New Roman" w:eastAsia="Times New Roman" w:hAnsi="Times New Roman" w:cs="Times New Roman"/>
                <w:kern w:val="0"/>
                <w:sz w:val="22"/>
                <w:szCs w:val="22"/>
                <w:lang w:val="en-US" w:eastAsia="ru-RU"/>
                <w14:ligatures w14:val="none"/>
              </w:rPr>
              <w:t>ALRI</w:t>
            </w:r>
            <w:r w:rsidRPr="001F6514">
              <w:rPr>
                <w:rFonts w:ascii="Times New Roman" w:eastAsia="Times New Roman" w:hAnsi="Times New Roman" w:cs="Times New Roman"/>
                <w:kern w:val="0"/>
                <w:lang w:eastAsia="ru-RU"/>
                <w14:ligatures w14:val="none"/>
              </w:rPr>
              <w:t xml:space="preserve">) </w:t>
            </w:r>
            <w:r w:rsidRPr="001F6514">
              <w:rPr>
                <w:rFonts w:ascii="Segoe UI Symbol" w:eastAsia="Times New Roman" w:hAnsi="Segoe UI Symbol" w:cs="Segoe UI Symbol"/>
                <w:kern w:val="0"/>
                <w:lang w:eastAsia="ru-RU"/>
                <w14:ligatures w14:val="none"/>
              </w:rPr>
              <w:t>☐</w:t>
            </w:r>
            <w:r w:rsidRPr="001F6514">
              <w:rPr>
                <w:rFonts w:ascii="Times New Roman" w:eastAsia="Times New Roman" w:hAnsi="Times New Roman" w:cs="Times New Roman"/>
                <w:kern w:val="0"/>
                <w:lang w:eastAsia="ru-RU"/>
                <w14:ligatures w14:val="none"/>
              </w:rPr>
              <w:t xml:space="preserve"> </w:t>
            </w:r>
            <w:r w:rsidRPr="00662E7F">
              <w:rPr>
                <w:rFonts w:ascii="Times New Roman" w:eastAsia="Times New Roman" w:hAnsi="Times New Roman" w:cs="Times New Roman"/>
                <w:kern w:val="0"/>
                <w:lang w:val="en-US" w:eastAsia="ru-RU"/>
                <w14:ligatures w14:val="none"/>
              </w:rPr>
              <w:t>PIU</w:t>
            </w:r>
            <w:r w:rsidRPr="001F6514">
              <w:rPr>
                <w:rFonts w:ascii="Times New Roman" w:eastAsia="Times New Roman" w:hAnsi="Times New Roman" w:cs="Times New Roman"/>
                <w:kern w:val="0"/>
                <w:lang w:eastAsia="ru-RU"/>
                <w14:ligatures w14:val="none"/>
              </w:rPr>
              <w:t xml:space="preserve"> (</w:t>
            </w:r>
            <w:r w:rsidRPr="00662E7F">
              <w:rPr>
                <w:rFonts w:ascii="Times New Roman" w:eastAsia="Times New Roman" w:hAnsi="Times New Roman" w:cs="Times New Roman"/>
                <w:kern w:val="0"/>
                <w:lang w:val="en-US" w:eastAsia="ru-RU"/>
                <w14:ligatures w14:val="none"/>
              </w:rPr>
              <w:t>MEWR</w:t>
            </w:r>
            <w:r w:rsidRPr="001F6514">
              <w:rPr>
                <w:rFonts w:ascii="Times New Roman" w:eastAsia="Times New Roman" w:hAnsi="Times New Roman" w:cs="Times New Roman"/>
                <w:kern w:val="0"/>
                <w:lang w:eastAsia="ru-RU"/>
                <w14:ligatures w14:val="none"/>
              </w:rPr>
              <w:t xml:space="preserve">) </w:t>
            </w:r>
            <w:r w:rsidRPr="001F6514">
              <w:rPr>
                <w:rFonts w:ascii="Segoe UI Symbol" w:eastAsia="Times New Roman" w:hAnsi="Segoe UI Symbol" w:cs="Segoe UI Symbol"/>
                <w:kern w:val="0"/>
                <w:lang w:eastAsia="ru-RU"/>
                <w14:ligatures w14:val="none"/>
              </w:rPr>
              <w:t>☐</w:t>
            </w:r>
            <w:r w:rsidRPr="001F6514">
              <w:rPr>
                <w:rFonts w:ascii="Times New Roman" w:eastAsia="Times New Roman" w:hAnsi="Times New Roman" w:cs="Times New Roman"/>
                <w:kern w:val="0"/>
                <w:lang w:eastAsia="ru-RU"/>
                <w14:ligatures w14:val="none"/>
              </w:rPr>
              <w:t xml:space="preserve"> </w:t>
            </w:r>
            <w:r w:rsidRPr="00662E7F">
              <w:rPr>
                <w:rFonts w:ascii="Times New Roman" w:eastAsia="Times New Roman" w:hAnsi="Times New Roman" w:cs="Times New Roman"/>
                <w:kern w:val="0"/>
                <w:sz w:val="22"/>
                <w:szCs w:val="22"/>
                <w:lang w:val="en-US" w:eastAsia="ru-RU"/>
                <w14:ligatures w14:val="none"/>
              </w:rPr>
              <w:t>Contractor</w:t>
            </w:r>
            <w:r w:rsidRPr="001F6514">
              <w:rPr>
                <w:rFonts w:ascii="Times New Roman" w:eastAsia="Times New Roman" w:hAnsi="Times New Roman" w:cs="Times New Roman"/>
                <w:kern w:val="0"/>
                <w:lang w:eastAsia="ru-RU"/>
                <w14:ligatures w14:val="none"/>
              </w:rPr>
              <w:t xml:space="preserve"> </w:t>
            </w:r>
            <w:r w:rsidRPr="001F6514">
              <w:rPr>
                <w:rFonts w:ascii="Segoe UI Symbol" w:eastAsia="Times New Roman" w:hAnsi="Segoe UI Symbol" w:cs="Segoe UI Symbol"/>
                <w:kern w:val="0"/>
                <w:lang w:eastAsia="ru-RU"/>
                <w14:ligatures w14:val="none"/>
              </w:rPr>
              <w:t>☐</w:t>
            </w:r>
            <w:r w:rsidRPr="001F6514">
              <w:rPr>
                <w:rFonts w:ascii="Times New Roman" w:eastAsia="Times New Roman" w:hAnsi="Times New Roman" w:cs="Times New Roman"/>
                <w:kern w:val="0"/>
                <w:lang w:eastAsia="ru-RU"/>
                <w14:ligatures w14:val="none"/>
              </w:rPr>
              <w:t xml:space="preserve"> </w:t>
            </w:r>
            <w:r w:rsidRPr="00662E7F">
              <w:rPr>
                <w:rFonts w:ascii="Times New Roman" w:eastAsia="Times New Roman" w:hAnsi="Times New Roman" w:cs="Times New Roman"/>
                <w:kern w:val="0"/>
                <w:sz w:val="22"/>
                <w:szCs w:val="22"/>
                <w:lang w:val="en-US" w:eastAsia="ru-RU"/>
                <w14:ligatures w14:val="none"/>
              </w:rPr>
              <w:t>Other</w:t>
            </w:r>
            <w:r w:rsidRPr="001F6514">
              <w:rPr>
                <w:rFonts w:ascii="Times New Roman" w:eastAsia="Times New Roman" w:hAnsi="Times New Roman" w:cs="Times New Roman"/>
                <w:kern w:val="0"/>
                <w:lang w:eastAsia="ru-RU"/>
                <w14:ligatures w14:val="none"/>
              </w:rPr>
              <w:t>: ____</w:t>
            </w:r>
          </w:p>
        </w:tc>
      </w:tr>
      <w:tr w:rsidR="00EB0383" w:rsidRPr="00EB0383" w14:paraId="67DF4E3A" w14:textId="77777777" w:rsidTr="00BF76CD">
        <w:tc>
          <w:tcPr>
            <w:tcW w:w="0" w:type="auto"/>
            <w:hideMark/>
          </w:tcPr>
          <w:p w14:paraId="2076F7B1" w14:textId="77777777" w:rsidR="007C67D4" w:rsidRPr="00662E7F" w:rsidRDefault="007C67D4" w:rsidP="007C67D4">
            <w:pPr>
              <w:rPr>
                <w:rFonts w:ascii="Times New Roman" w:eastAsia="Times New Roman" w:hAnsi="Times New Roman" w:cs="Times New Roman"/>
                <w:kern w:val="0"/>
                <w:sz w:val="22"/>
                <w:szCs w:val="22"/>
                <w:lang w:eastAsia="ru-RU"/>
                <w14:ligatures w14:val="none"/>
              </w:rPr>
            </w:pPr>
            <w:r w:rsidRPr="00662E7F">
              <w:rPr>
                <w:rFonts w:ascii="Times New Roman" w:eastAsia="Times New Roman" w:hAnsi="Times New Roman" w:cs="Times New Roman"/>
                <w:kern w:val="0"/>
                <w:sz w:val="22"/>
                <w:szCs w:val="22"/>
                <w:lang w:eastAsia="ru-RU"/>
                <w14:ligatures w14:val="none"/>
              </w:rPr>
              <w:t>Language(s) of consultation</w:t>
            </w:r>
          </w:p>
        </w:tc>
        <w:tc>
          <w:tcPr>
            <w:tcW w:w="0" w:type="auto"/>
            <w:hideMark/>
          </w:tcPr>
          <w:p w14:paraId="0F0903B1" w14:textId="77777777" w:rsidR="007C67D4" w:rsidRPr="00E214FA" w:rsidRDefault="007C67D4" w:rsidP="007C67D4">
            <w:pPr>
              <w:rPr>
                <w:rFonts w:ascii="Times New Roman" w:eastAsia="Times New Roman" w:hAnsi="Times New Roman" w:cs="Times New Roman"/>
                <w:kern w:val="0"/>
                <w:sz w:val="22"/>
                <w:szCs w:val="22"/>
                <w:lang w:eastAsia="ru-RU"/>
                <w14:ligatures w14:val="none"/>
              </w:rPr>
            </w:pPr>
            <w:r w:rsidRPr="00662E7F">
              <w:rPr>
                <w:rFonts w:ascii="Segoe UI Symbol" w:eastAsia="Times New Roman" w:hAnsi="Segoe UI Symbol" w:cs="Segoe UI Symbol"/>
                <w:kern w:val="0"/>
                <w:sz w:val="22"/>
                <w:szCs w:val="22"/>
                <w:lang w:eastAsia="ru-RU"/>
                <w14:ligatures w14:val="none"/>
              </w:rPr>
              <w:t>☐</w:t>
            </w:r>
            <w:r w:rsidRPr="00662E7F">
              <w:rPr>
                <w:rFonts w:ascii="Times New Roman" w:eastAsia="Times New Roman" w:hAnsi="Times New Roman" w:cs="Times New Roman"/>
                <w:kern w:val="0"/>
                <w:sz w:val="22"/>
                <w:szCs w:val="22"/>
                <w:lang w:eastAsia="ru-RU"/>
                <w14:ligatures w14:val="none"/>
              </w:rPr>
              <w:t xml:space="preserve"> Tajik </w:t>
            </w:r>
            <w:r w:rsidRPr="00662E7F">
              <w:rPr>
                <w:rFonts w:ascii="Segoe UI Symbol" w:eastAsia="Times New Roman" w:hAnsi="Segoe UI Symbol" w:cs="Segoe UI Symbol"/>
                <w:kern w:val="0"/>
                <w:sz w:val="22"/>
                <w:szCs w:val="22"/>
                <w:lang w:eastAsia="ru-RU"/>
                <w14:ligatures w14:val="none"/>
              </w:rPr>
              <w:t>☐</w:t>
            </w:r>
            <w:r w:rsidRPr="00662E7F">
              <w:rPr>
                <w:rFonts w:ascii="Times New Roman" w:eastAsia="Times New Roman" w:hAnsi="Times New Roman" w:cs="Times New Roman"/>
                <w:kern w:val="0"/>
                <w:sz w:val="22"/>
                <w:szCs w:val="22"/>
                <w:lang w:eastAsia="ru-RU"/>
                <w14:ligatures w14:val="none"/>
              </w:rPr>
              <w:t xml:space="preserve"> Russian </w:t>
            </w:r>
            <w:r w:rsidRPr="00662E7F">
              <w:rPr>
                <w:rFonts w:ascii="Segoe UI Symbol" w:eastAsia="Times New Roman" w:hAnsi="Segoe UI Symbol" w:cs="Segoe UI Symbol"/>
                <w:kern w:val="0"/>
                <w:sz w:val="22"/>
                <w:szCs w:val="22"/>
                <w:lang w:eastAsia="ru-RU"/>
                <w14:ligatures w14:val="none"/>
              </w:rPr>
              <w:t>☐</w:t>
            </w:r>
            <w:r w:rsidRPr="00662E7F">
              <w:rPr>
                <w:rFonts w:ascii="Times New Roman" w:eastAsia="Times New Roman" w:hAnsi="Times New Roman" w:cs="Times New Roman"/>
                <w:kern w:val="0"/>
                <w:sz w:val="22"/>
                <w:szCs w:val="22"/>
                <w:lang w:eastAsia="ru-RU"/>
                <w14:ligatures w14:val="none"/>
              </w:rPr>
              <w:t xml:space="preserve"> Uzbek </w:t>
            </w:r>
            <w:r w:rsidRPr="00662E7F">
              <w:rPr>
                <w:rFonts w:ascii="Segoe UI Symbol" w:eastAsia="Times New Roman" w:hAnsi="Segoe UI Symbol" w:cs="Segoe UI Symbol"/>
                <w:kern w:val="0"/>
                <w:sz w:val="22"/>
                <w:szCs w:val="22"/>
                <w:lang w:eastAsia="ru-RU"/>
                <w14:ligatures w14:val="none"/>
              </w:rPr>
              <w:t>☐</w:t>
            </w:r>
            <w:r w:rsidRPr="00662E7F">
              <w:rPr>
                <w:rFonts w:ascii="Times New Roman" w:eastAsia="Times New Roman" w:hAnsi="Times New Roman" w:cs="Times New Roman"/>
                <w:kern w:val="0"/>
                <w:sz w:val="22"/>
                <w:szCs w:val="22"/>
                <w:lang w:eastAsia="ru-RU"/>
                <w14:ligatures w14:val="none"/>
              </w:rPr>
              <w:t xml:space="preserve"> Other: ____</w:t>
            </w:r>
          </w:p>
        </w:tc>
      </w:tr>
    </w:tbl>
    <w:p w14:paraId="5401C98D" w14:textId="6B6B736F" w:rsidR="007C67D4" w:rsidRPr="00E214FA" w:rsidRDefault="007C67D4" w:rsidP="001F6514">
      <w:pPr>
        <w:spacing w:before="100" w:beforeAutospacing="1" w:after="0" w:line="240" w:lineRule="auto"/>
        <w:rPr>
          <w:rFonts w:ascii="Times New Roman" w:eastAsia="Times New Roman" w:hAnsi="Times New Roman" w:cs="Times New Roman"/>
          <w:kern w:val="0"/>
          <w:sz w:val="24"/>
          <w:szCs w:val="24"/>
          <w:lang w:val="en-US" w:eastAsia="ru-RU"/>
          <w14:ligatures w14:val="none"/>
        </w:rPr>
      </w:pPr>
    </w:p>
    <w:p w14:paraId="2B0B68DA" w14:textId="77777777" w:rsidR="007D13C6" w:rsidRPr="007D13C6" w:rsidRDefault="007D13C6" w:rsidP="007D13C6">
      <w:pPr>
        <w:spacing w:after="0" w:line="240" w:lineRule="auto"/>
        <w:rPr>
          <w:rFonts w:ascii="Times New Roman" w:hAnsi="Times New Roman" w:cs="Times New Roman"/>
          <w:b/>
          <w:bCs/>
        </w:rPr>
      </w:pPr>
      <w:r w:rsidRPr="007D13C6">
        <w:rPr>
          <w:rFonts w:ascii="Times New Roman" w:hAnsi="Times New Roman" w:cs="Times New Roman"/>
          <w:b/>
          <w:bCs/>
        </w:rPr>
        <w:t>A. General information about the consultation</w:t>
      </w:r>
    </w:p>
    <w:p w14:paraId="6FC23CC6" w14:textId="61111F53" w:rsidR="007D13C6" w:rsidRPr="007D13C6" w:rsidRDefault="007D13C6" w:rsidP="007D13C6">
      <w:pPr>
        <w:spacing w:after="0" w:line="240" w:lineRule="auto"/>
        <w:rPr>
          <w:rFonts w:ascii="Times New Roman" w:hAnsi="Times New Roman" w:cs="Times New Roman"/>
        </w:rPr>
      </w:pPr>
      <w:r w:rsidRPr="007D13C6">
        <w:rPr>
          <w:rFonts w:ascii="Times New Roman" w:hAnsi="Times New Roman" w:cs="Times New Roman"/>
        </w:rPr>
        <w:t xml:space="preserve">1. Project Title: </w:t>
      </w:r>
      <w:r w:rsidRPr="007D13C6">
        <w:rPr>
          <w:rFonts w:ascii="Times New Roman" w:hAnsi="Times New Roman" w:cs="Times New Roman"/>
        </w:rPr>
        <w:br/>
        <w:t>Water Resources and Irrigation Management Improvement Project 2</w:t>
      </w:r>
    </w:p>
    <w:p w14:paraId="09A26002" w14:textId="77777777" w:rsidR="007D13C6" w:rsidRPr="007D13C6" w:rsidRDefault="007D13C6" w:rsidP="007D13C6">
      <w:pPr>
        <w:spacing w:after="0" w:line="240" w:lineRule="auto"/>
        <w:rPr>
          <w:rFonts w:ascii="Times New Roman" w:hAnsi="Times New Roman" w:cs="Times New Roman"/>
        </w:rPr>
      </w:pPr>
      <w:r w:rsidRPr="007D13C6">
        <w:rPr>
          <w:rFonts w:ascii="Times New Roman" w:hAnsi="Times New Roman" w:cs="Times New Roman"/>
        </w:rPr>
        <w:t>2. Topic of consultation:</w:t>
      </w:r>
    </w:p>
    <w:p w14:paraId="3549EBBE" w14:textId="77777777" w:rsidR="007D13C6" w:rsidRPr="007D13C6" w:rsidRDefault="00015E65" w:rsidP="007D13C6">
      <w:pPr>
        <w:spacing w:after="0" w:line="240" w:lineRule="auto"/>
        <w:rPr>
          <w:rFonts w:ascii="Times New Roman" w:hAnsi="Times New Roman" w:cs="Times New Roman"/>
        </w:rPr>
      </w:pPr>
      <w:r>
        <w:rPr>
          <w:rFonts w:ascii="Times New Roman" w:hAnsi="Times New Roman" w:cs="Times New Roman"/>
        </w:rPr>
        <w:pict w14:anchorId="452BEA6E">
          <v:rect id="_x0000_i1028" style="width:0;height:1.5pt" o:hralign="center" o:hrstd="t" o:hr="t" fillcolor="#a0a0a0" stroked="f"/>
        </w:pict>
      </w:r>
    </w:p>
    <w:p w14:paraId="6FE5A8A5" w14:textId="020E5325" w:rsidR="007D13C6" w:rsidRPr="007D13C6" w:rsidRDefault="007D13C6" w:rsidP="007D13C6">
      <w:pPr>
        <w:spacing w:after="0" w:line="240" w:lineRule="auto"/>
        <w:rPr>
          <w:rFonts w:ascii="Times New Roman" w:hAnsi="Times New Roman" w:cs="Times New Roman"/>
        </w:rPr>
      </w:pPr>
      <w:r w:rsidRPr="007D13C6">
        <w:rPr>
          <w:rFonts w:ascii="Times New Roman" w:hAnsi="Times New Roman" w:cs="Times New Roman"/>
        </w:rPr>
        <w:t xml:space="preserve">(e.g. discussion of potential impact of subproject, land issues, compensation, </w:t>
      </w:r>
      <w:r w:rsidR="003258EE">
        <w:rPr>
          <w:rFonts w:ascii="Times New Roman" w:hAnsi="Times New Roman" w:cs="Times New Roman"/>
        </w:rPr>
        <w:t>GRM,</w:t>
      </w:r>
      <w:r w:rsidRPr="007D13C6">
        <w:rPr>
          <w:rFonts w:ascii="Times New Roman" w:hAnsi="Times New Roman" w:cs="Times New Roman"/>
        </w:rPr>
        <w:t xml:space="preserve"> etc.)</w:t>
      </w:r>
    </w:p>
    <w:p w14:paraId="5883ACDD" w14:textId="77777777" w:rsidR="007D13C6" w:rsidRPr="007D13C6" w:rsidRDefault="007D13C6" w:rsidP="007D13C6">
      <w:pPr>
        <w:spacing w:after="0" w:line="240" w:lineRule="auto"/>
        <w:rPr>
          <w:rFonts w:ascii="Times New Roman" w:hAnsi="Times New Roman" w:cs="Times New Roman"/>
        </w:rPr>
      </w:pPr>
      <w:r w:rsidRPr="007D13C6">
        <w:rPr>
          <w:rFonts w:ascii="Times New Roman" w:hAnsi="Times New Roman" w:cs="Times New Roman"/>
        </w:rPr>
        <w:t>3. Date of the event:</w:t>
      </w:r>
    </w:p>
    <w:p w14:paraId="4E8B7BEB" w14:textId="77777777" w:rsidR="007D13C6" w:rsidRPr="007D13C6" w:rsidRDefault="00015E65" w:rsidP="007D13C6">
      <w:pPr>
        <w:spacing w:after="0" w:line="240" w:lineRule="auto"/>
        <w:rPr>
          <w:rFonts w:ascii="Times New Roman" w:hAnsi="Times New Roman" w:cs="Times New Roman"/>
        </w:rPr>
      </w:pPr>
      <w:r>
        <w:rPr>
          <w:rFonts w:ascii="Times New Roman" w:hAnsi="Times New Roman" w:cs="Times New Roman"/>
        </w:rPr>
        <w:pict w14:anchorId="40CD66F0">
          <v:rect id="_x0000_i1029" style="width:0;height:1.5pt" o:hralign="center" o:hrstd="t" o:hr="t" fillcolor="#a0a0a0" stroked="f"/>
        </w:pict>
      </w:r>
    </w:p>
    <w:p w14:paraId="581DB3D9" w14:textId="77777777" w:rsidR="007D13C6" w:rsidRPr="007D13C6" w:rsidRDefault="007D13C6" w:rsidP="007D13C6">
      <w:pPr>
        <w:spacing w:after="0" w:line="240" w:lineRule="auto"/>
        <w:rPr>
          <w:rFonts w:ascii="Times New Roman" w:hAnsi="Times New Roman" w:cs="Times New Roman"/>
        </w:rPr>
      </w:pPr>
      <w:r w:rsidRPr="007D13C6">
        <w:rPr>
          <w:rFonts w:ascii="Times New Roman" w:hAnsi="Times New Roman" w:cs="Times New Roman"/>
        </w:rPr>
        <w:t>4. Time:</w:t>
      </w:r>
    </w:p>
    <w:p w14:paraId="06895EA2" w14:textId="77777777" w:rsidR="007D13C6" w:rsidRPr="007D13C6" w:rsidRDefault="00015E65" w:rsidP="007D13C6">
      <w:pPr>
        <w:spacing w:after="0" w:line="240" w:lineRule="auto"/>
        <w:rPr>
          <w:rFonts w:ascii="Times New Roman" w:hAnsi="Times New Roman" w:cs="Times New Roman"/>
        </w:rPr>
      </w:pPr>
      <w:r>
        <w:rPr>
          <w:rFonts w:ascii="Times New Roman" w:hAnsi="Times New Roman" w:cs="Times New Roman"/>
        </w:rPr>
        <w:pict w14:anchorId="22F2CB06">
          <v:rect id="_x0000_i1030" style="width:0;height:1.5pt" o:hralign="center" o:hrstd="t" o:hr="t" fillcolor="#a0a0a0" stroked="f"/>
        </w:pict>
      </w:r>
    </w:p>
    <w:p w14:paraId="5F001550" w14:textId="77777777" w:rsidR="007D13C6" w:rsidRPr="007D13C6" w:rsidRDefault="007D13C6" w:rsidP="007D13C6">
      <w:pPr>
        <w:spacing w:after="0" w:line="240" w:lineRule="auto"/>
        <w:rPr>
          <w:rFonts w:ascii="Times New Roman" w:hAnsi="Times New Roman" w:cs="Times New Roman"/>
        </w:rPr>
      </w:pPr>
      <w:r w:rsidRPr="007D13C6">
        <w:rPr>
          <w:rFonts w:ascii="Times New Roman" w:hAnsi="Times New Roman" w:cs="Times New Roman"/>
        </w:rPr>
        <w:t xml:space="preserve">5. Location (district, </w:t>
      </w:r>
      <w:proofErr w:type="spellStart"/>
      <w:proofErr w:type="gramStart"/>
      <w:r w:rsidRPr="007D13C6">
        <w:rPr>
          <w:rFonts w:ascii="Times New Roman" w:hAnsi="Times New Roman" w:cs="Times New Roman"/>
        </w:rPr>
        <w:t>jamoat</w:t>
      </w:r>
      <w:proofErr w:type="spellEnd"/>
      <w:r w:rsidRPr="007D13C6">
        <w:rPr>
          <w:rFonts w:ascii="Times New Roman" w:hAnsi="Times New Roman" w:cs="Times New Roman"/>
        </w:rPr>
        <w:t xml:space="preserve"> ,</w:t>
      </w:r>
      <w:proofErr w:type="gramEnd"/>
      <w:r w:rsidRPr="007D13C6">
        <w:rPr>
          <w:rFonts w:ascii="Times New Roman" w:hAnsi="Times New Roman" w:cs="Times New Roman"/>
        </w:rPr>
        <w:t xml:space="preserve"> locality):</w:t>
      </w:r>
    </w:p>
    <w:p w14:paraId="213E7B33" w14:textId="77777777" w:rsidR="007D13C6" w:rsidRPr="007D13C6" w:rsidRDefault="00015E65" w:rsidP="007D13C6">
      <w:pPr>
        <w:spacing w:after="0" w:line="240" w:lineRule="auto"/>
        <w:rPr>
          <w:rFonts w:ascii="Times New Roman" w:hAnsi="Times New Roman" w:cs="Times New Roman"/>
        </w:rPr>
      </w:pPr>
      <w:r>
        <w:rPr>
          <w:rFonts w:ascii="Times New Roman" w:hAnsi="Times New Roman" w:cs="Times New Roman"/>
        </w:rPr>
        <w:pict w14:anchorId="576363BE">
          <v:rect id="_x0000_i1031" style="width:0;height:1.5pt" o:hralign="center" o:hrstd="t" o:hr="t" fillcolor="#a0a0a0" stroked="f"/>
        </w:pict>
      </w:r>
    </w:p>
    <w:p w14:paraId="750924E6" w14:textId="77777777" w:rsidR="007D13C6" w:rsidRPr="007D13C6" w:rsidRDefault="007D13C6" w:rsidP="007D13C6">
      <w:pPr>
        <w:spacing w:after="0" w:line="240" w:lineRule="auto"/>
        <w:rPr>
          <w:rFonts w:ascii="Times New Roman" w:hAnsi="Times New Roman" w:cs="Times New Roman"/>
        </w:rPr>
      </w:pPr>
      <w:r w:rsidRPr="007D13C6">
        <w:rPr>
          <w:rFonts w:ascii="Times New Roman" w:hAnsi="Times New Roman" w:cs="Times New Roman"/>
        </w:rPr>
        <w:t>6. Consultation level:</w:t>
      </w:r>
    </w:p>
    <w:p w14:paraId="7AD96F6E" w14:textId="77777777" w:rsidR="007D13C6" w:rsidRPr="007D13C6" w:rsidRDefault="007D13C6" w:rsidP="00B558C2">
      <w:pPr>
        <w:numPr>
          <w:ilvl w:val="0"/>
          <w:numId w:val="152"/>
        </w:numPr>
        <w:spacing w:after="0" w:line="240" w:lineRule="auto"/>
        <w:rPr>
          <w:rFonts w:ascii="Times New Roman" w:hAnsi="Times New Roman" w:cs="Times New Roman"/>
        </w:rPr>
      </w:pPr>
      <w:r w:rsidRPr="007D13C6">
        <w:rPr>
          <w:rFonts w:ascii="Segoe UI Symbol" w:hAnsi="Segoe UI Symbol" w:cs="Segoe UI Symbol"/>
        </w:rPr>
        <w:t xml:space="preserve">☐ </w:t>
      </w:r>
      <w:r w:rsidRPr="007D13C6">
        <w:rPr>
          <w:rFonts w:ascii="Times New Roman" w:hAnsi="Times New Roman" w:cs="Times New Roman"/>
        </w:rPr>
        <w:t>Local</w:t>
      </w:r>
    </w:p>
    <w:p w14:paraId="0294D41D" w14:textId="77777777" w:rsidR="007D13C6" w:rsidRPr="007D13C6" w:rsidRDefault="007D13C6" w:rsidP="00B558C2">
      <w:pPr>
        <w:numPr>
          <w:ilvl w:val="0"/>
          <w:numId w:val="152"/>
        </w:numPr>
        <w:spacing w:after="0" w:line="240" w:lineRule="auto"/>
        <w:rPr>
          <w:rFonts w:ascii="Times New Roman" w:hAnsi="Times New Roman" w:cs="Times New Roman"/>
        </w:rPr>
      </w:pPr>
      <w:r w:rsidRPr="007D13C6">
        <w:rPr>
          <w:rFonts w:ascii="Segoe UI Symbol" w:hAnsi="Segoe UI Symbol" w:cs="Segoe UI Symbol"/>
        </w:rPr>
        <w:t>☐</w:t>
      </w:r>
      <w:r w:rsidRPr="007D13C6">
        <w:rPr>
          <w:rFonts w:ascii="Times New Roman" w:hAnsi="Times New Roman" w:cs="Times New Roman"/>
        </w:rPr>
        <w:t xml:space="preserve"> Jamoat / mahalla</w:t>
      </w:r>
    </w:p>
    <w:p w14:paraId="229A0779" w14:textId="069CF574" w:rsidR="007D13C6" w:rsidRPr="007D13C6" w:rsidRDefault="007D13C6" w:rsidP="00B558C2">
      <w:pPr>
        <w:numPr>
          <w:ilvl w:val="0"/>
          <w:numId w:val="152"/>
        </w:numPr>
        <w:spacing w:after="0" w:line="240" w:lineRule="auto"/>
        <w:rPr>
          <w:rFonts w:ascii="Times New Roman" w:hAnsi="Times New Roman" w:cs="Times New Roman"/>
        </w:rPr>
      </w:pPr>
      <w:r w:rsidRPr="007D13C6">
        <w:rPr>
          <w:rFonts w:ascii="Segoe UI Symbol" w:hAnsi="Segoe UI Symbol" w:cs="Segoe UI Symbol"/>
        </w:rPr>
        <w:t xml:space="preserve">☐ </w:t>
      </w:r>
      <w:r w:rsidR="003258EE">
        <w:rPr>
          <w:rFonts w:ascii="Times New Roman" w:hAnsi="Times New Roman" w:cs="Times New Roman"/>
        </w:rPr>
        <w:t xml:space="preserve">Basin  </w:t>
      </w:r>
    </w:p>
    <w:p w14:paraId="0A1D6383" w14:textId="77777777" w:rsidR="007D13C6" w:rsidRPr="007D13C6" w:rsidRDefault="007D13C6" w:rsidP="00B558C2">
      <w:pPr>
        <w:numPr>
          <w:ilvl w:val="0"/>
          <w:numId w:val="152"/>
        </w:numPr>
        <w:spacing w:after="0" w:line="240" w:lineRule="auto"/>
        <w:rPr>
          <w:rFonts w:ascii="Times New Roman" w:hAnsi="Times New Roman" w:cs="Times New Roman"/>
        </w:rPr>
      </w:pPr>
      <w:r w:rsidRPr="007D13C6">
        <w:rPr>
          <w:rFonts w:ascii="Segoe UI Symbol" w:hAnsi="Segoe UI Symbol" w:cs="Segoe UI Symbol"/>
        </w:rPr>
        <w:t xml:space="preserve">☐ </w:t>
      </w:r>
      <w:r w:rsidRPr="007D13C6">
        <w:rPr>
          <w:rFonts w:ascii="Times New Roman" w:hAnsi="Times New Roman" w:cs="Times New Roman"/>
        </w:rPr>
        <w:t>District</w:t>
      </w:r>
    </w:p>
    <w:p w14:paraId="247F45B3" w14:textId="77777777" w:rsidR="007D13C6" w:rsidRPr="007D13C6" w:rsidRDefault="007D13C6" w:rsidP="00B558C2">
      <w:pPr>
        <w:numPr>
          <w:ilvl w:val="0"/>
          <w:numId w:val="152"/>
        </w:numPr>
        <w:spacing w:after="0" w:line="240" w:lineRule="auto"/>
        <w:rPr>
          <w:rFonts w:ascii="Times New Roman" w:hAnsi="Times New Roman" w:cs="Times New Roman"/>
        </w:rPr>
      </w:pPr>
      <w:r w:rsidRPr="007D13C6">
        <w:rPr>
          <w:rFonts w:ascii="Segoe UI Symbol" w:hAnsi="Segoe UI Symbol" w:cs="Segoe UI Symbol"/>
        </w:rPr>
        <w:t xml:space="preserve">☐ </w:t>
      </w:r>
      <w:r w:rsidRPr="007D13C6">
        <w:rPr>
          <w:rFonts w:ascii="Times New Roman" w:hAnsi="Times New Roman" w:cs="Times New Roman"/>
        </w:rPr>
        <w:t>National</w:t>
      </w:r>
    </w:p>
    <w:p w14:paraId="41A1A4D7" w14:textId="77777777" w:rsidR="007D13C6" w:rsidRPr="007D13C6" w:rsidRDefault="007D13C6" w:rsidP="00B558C2">
      <w:pPr>
        <w:numPr>
          <w:ilvl w:val="0"/>
          <w:numId w:val="152"/>
        </w:numPr>
        <w:spacing w:after="0" w:line="240" w:lineRule="auto"/>
        <w:rPr>
          <w:rFonts w:ascii="Times New Roman" w:hAnsi="Times New Roman" w:cs="Times New Roman"/>
        </w:rPr>
      </w:pPr>
      <w:r w:rsidRPr="007D13C6">
        <w:rPr>
          <w:rFonts w:ascii="Segoe UI Symbol" w:hAnsi="Segoe UI Symbol" w:cs="Segoe UI Symbol"/>
        </w:rPr>
        <w:t xml:space="preserve">☐ </w:t>
      </w:r>
      <w:r w:rsidRPr="007D13C6">
        <w:rPr>
          <w:rFonts w:ascii="Times New Roman" w:hAnsi="Times New Roman" w:cs="Times New Roman"/>
        </w:rPr>
        <w:t>Mixed format</w:t>
      </w:r>
    </w:p>
    <w:p w14:paraId="65C35EB2" w14:textId="77777777" w:rsidR="007D13C6" w:rsidRPr="007D13C6" w:rsidRDefault="007D13C6" w:rsidP="007D13C6">
      <w:pPr>
        <w:spacing w:after="0" w:line="240" w:lineRule="auto"/>
        <w:rPr>
          <w:rFonts w:ascii="Times New Roman" w:hAnsi="Times New Roman" w:cs="Times New Roman"/>
          <w:b/>
          <w:bCs/>
        </w:rPr>
      </w:pPr>
      <w:r w:rsidRPr="007D13C6">
        <w:rPr>
          <w:rFonts w:ascii="Times New Roman" w:hAnsi="Times New Roman" w:cs="Times New Roman"/>
          <w:b/>
          <w:bCs/>
        </w:rPr>
        <w:t>B. Organizers of the consultation</w:t>
      </w:r>
    </w:p>
    <w:p w14:paraId="1314BD4A" w14:textId="77777777" w:rsidR="007D13C6" w:rsidRPr="007D13C6" w:rsidRDefault="007D13C6" w:rsidP="007D13C6">
      <w:pPr>
        <w:spacing w:after="0" w:line="240" w:lineRule="auto"/>
        <w:rPr>
          <w:rFonts w:ascii="Times New Roman" w:hAnsi="Times New Roman" w:cs="Times New Roman"/>
        </w:rPr>
      </w:pPr>
      <w:r w:rsidRPr="007D13C6">
        <w:rPr>
          <w:rFonts w:ascii="Times New Roman" w:hAnsi="Times New Roman" w:cs="Times New Roman"/>
        </w:rPr>
        <w:lastRenderedPageBreak/>
        <w:t>1. Responsible agency:</w:t>
      </w:r>
    </w:p>
    <w:p w14:paraId="1DAE8592" w14:textId="4A0AA944" w:rsidR="007D13C6" w:rsidRPr="007D13C6" w:rsidRDefault="007D13C6" w:rsidP="00B558C2">
      <w:pPr>
        <w:numPr>
          <w:ilvl w:val="0"/>
          <w:numId w:val="153"/>
        </w:numPr>
        <w:spacing w:after="0" w:line="240" w:lineRule="auto"/>
        <w:rPr>
          <w:rFonts w:ascii="Times New Roman" w:hAnsi="Times New Roman" w:cs="Times New Roman"/>
        </w:rPr>
      </w:pPr>
      <w:r w:rsidRPr="007D13C6">
        <w:rPr>
          <w:rFonts w:ascii="Segoe UI Symbol" w:hAnsi="Segoe UI Symbol" w:cs="Segoe UI Symbol"/>
        </w:rPr>
        <w:t xml:space="preserve">☐ </w:t>
      </w:r>
      <w:r w:rsidR="009654C3">
        <w:rPr>
          <w:rFonts w:ascii="Times New Roman" w:hAnsi="Times New Roman" w:cs="Times New Roman"/>
        </w:rPr>
        <w:t xml:space="preserve">MEWR </w:t>
      </w:r>
    </w:p>
    <w:p w14:paraId="4B46E2AB" w14:textId="33C46907" w:rsidR="007D13C6" w:rsidRPr="007D13C6" w:rsidRDefault="007D13C6" w:rsidP="00B558C2">
      <w:pPr>
        <w:numPr>
          <w:ilvl w:val="0"/>
          <w:numId w:val="153"/>
        </w:numPr>
        <w:spacing w:after="0" w:line="240" w:lineRule="auto"/>
        <w:rPr>
          <w:rFonts w:ascii="Times New Roman" w:hAnsi="Times New Roman" w:cs="Times New Roman"/>
        </w:rPr>
      </w:pPr>
      <w:r w:rsidRPr="007D13C6">
        <w:rPr>
          <w:rFonts w:ascii="Segoe UI Symbol" w:hAnsi="Segoe UI Symbol" w:cs="Segoe UI Symbol"/>
        </w:rPr>
        <w:t xml:space="preserve">☐ </w:t>
      </w:r>
      <w:r w:rsidR="00AB5119">
        <w:rPr>
          <w:rFonts w:ascii="Times New Roman" w:hAnsi="Times New Roman" w:cs="Times New Roman"/>
        </w:rPr>
        <w:t>ALRI</w:t>
      </w:r>
    </w:p>
    <w:p w14:paraId="79728F89" w14:textId="798192D6" w:rsidR="007D13C6" w:rsidRPr="007D13C6" w:rsidRDefault="007D13C6" w:rsidP="00B558C2">
      <w:pPr>
        <w:numPr>
          <w:ilvl w:val="0"/>
          <w:numId w:val="153"/>
        </w:numPr>
        <w:spacing w:after="0" w:line="240" w:lineRule="auto"/>
        <w:rPr>
          <w:rFonts w:ascii="Times New Roman" w:hAnsi="Times New Roman" w:cs="Times New Roman"/>
        </w:rPr>
      </w:pPr>
      <w:r w:rsidRPr="007D13C6">
        <w:rPr>
          <w:rFonts w:ascii="Segoe UI Symbol" w:hAnsi="Segoe UI Symbol" w:cs="Segoe UI Symbol"/>
        </w:rPr>
        <w:t xml:space="preserve">☐ </w:t>
      </w:r>
      <w:r w:rsidR="009B3B98">
        <w:rPr>
          <w:rFonts w:ascii="Times New Roman" w:hAnsi="Times New Roman" w:cs="Times New Roman"/>
        </w:rPr>
        <w:t xml:space="preserve">PMU </w:t>
      </w:r>
      <w:r w:rsidRPr="007D13C6">
        <w:rPr>
          <w:rFonts w:ascii="Times New Roman" w:hAnsi="Times New Roman" w:cs="Times New Roman"/>
        </w:rPr>
        <w:t>/</w:t>
      </w:r>
      <w:r w:rsidR="00DD12EC">
        <w:rPr>
          <w:rFonts w:ascii="Times New Roman" w:hAnsi="Times New Roman" w:cs="Times New Roman"/>
        </w:rPr>
        <w:t xml:space="preserve">PIG </w:t>
      </w:r>
    </w:p>
    <w:p w14:paraId="3AF97DAB" w14:textId="77777777" w:rsidR="007D13C6" w:rsidRPr="007D13C6" w:rsidRDefault="007D13C6" w:rsidP="00B558C2">
      <w:pPr>
        <w:numPr>
          <w:ilvl w:val="0"/>
          <w:numId w:val="153"/>
        </w:numPr>
        <w:spacing w:after="0" w:line="240" w:lineRule="auto"/>
        <w:rPr>
          <w:rFonts w:ascii="Times New Roman" w:hAnsi="Times New Roman" w:cs="Times New Roman"/>
        </w:rPr>
      </w:pPr>
      <w:r w:rsidRPr="007D13C6">
        <w:rPr>
          <w:rFonts w:ascii="Segoe UI Symbol" w:hAnsi="Segoe UI Symbol" w:cs="Segoe UI Symbol"/>
        </w:rPr>
        <w:t xml:space="preserve">☐ </w:t>
      </w:r>
      <w:r w:rsidRPr="007D13C6">
        <w:rPr>
          <w:rFonts w:ascii="Times New Roman" w:hAnsi="Times New Roman" w:cs="Times New Roman"/>
        </w:rPr>
        <w:t>Contractor (in terms of construction work)</w:t>
      </w:r>
    </w:p>
    <w:p w14:paraId="1056EF8D" w14:textId="77777777" w:rsidR="007D13C6" w:rsidRPr="007D13C6" w:rsidRDefault="007D13C6" w:rsidP="00B558C2">
      <w:pPr>
        <w:numPr>
          <w:ilvl w:val="0"/>
          <w:numId w:val="153"/>
        </w:numPr>
        <w:spacing w:after="0" w:line="240" w:lineRule="auto"/>
        <w:rPr>
          <w:rFonts w:ascii="Times New Roman" w:hAnsi="Times New Roman" w:cs="Times New Roman"/>
        </w:rPr>
      </w:pPr>
      <w:r w:rsidRPr="007D13C6">
        <w:rPr>
          <w:rFonts w:ascii="Segoe UI Symbol" w:hAnsi="Segoe UI Symbol" w:cs="Segoe UI Symbol"/>
        </w:rPr>
        <w:t xml:space="preserve">☐ </w:t>
      </w:r>
      <w:r w:rsidRPr="007D13C6">
        <w:rPr>
          <w:rFonts w:ascii="Times New Roman" w:hAnsi="Times New Roman" w:cs="Times New Roman"/>
        </w:rPr>
        <w:t>Other: _______________________</w:t>
      </w:r>
    </w:p>
    <w:p w14:paraId="7230B34F" w14:textId="77777777" w:rsidR="007D13C6" w:rsidRPr="007D13C6" w:rsidRDefault="007D13C6" w:rsidP="007D13C6">
      <w:pPr>
        <w:spacing w:after="0" w:line="240" w:lineRule="auto"/>
        <w:rPr>
          <w:rFonts w:ascii="Times New Roman" w:hAnsi="Times New Roman" w:cs="Times New Roman"/>
        </w:rPr>
      </w:pPr>
      <w:r w:rsidRPr="007D13C6">
        <w:rPr>
          <w:rFonts w:ascii="Times New Roman" w:hAnsi="Times New Roman" w:cs="Times New Roman"/>
        </w:rPr>
        <w:t xml:space="preserve">2. Project representatives: </w:t>
      </w:r>
      <w:r w:rsidRPr="007D13C6">
        <w:rPr>
          <w:rFonts w:ascii="Times New Roman" w:hAnsi="Times New Roman" w:cs="Times New Roman"/>
        </w:rPr>
        <w:br/>
        <w:t>(indicate the full names and positions of all project participants)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2"/>
        <w:gridCol w:w="763"/>
        <w:gridCol w:w="1220"/>
      </w:tblGrid>
      <w:tr w:rsidR="007D13C6" w:rsidRPr="007D13C6" w14:paraId="770F0CEB" w14:textId="77777777">
        <w:trPr>
          <w:tblHeader/>
          <w:tblCellSpacing w:w="15" w:type="dxa"/>
        </w:trPr>
        <w:tc>
          <w:tcPr>
            <w:tcW w:w="0" w:type="auto"/>
            <w:vAlign w:val="center"/>
            <w:hideMark/>
          </w:tcPr>
          <w:p w14:paraId="515BDBA7" w14:textId="77777777" w:rsidR="007D13C6" w:rsidRPr="007D13C6" w:rsidRDefault="007D13C6" w:rsidP="007D13C6">
            <w:pPr>
              <w:spacing w:after="0" w:line="240" w:lineRule="auto"/>
              <w:rPr>
                <w:rFonts w:ascii="Times New Roman" w:hAnsi="Times New Roman" w:cs="Times New Roman"/>
              </w:rPr>
            </w:pPr>
            <w:r w:rsidRPr="007D13C6">
              <w:rPr>
                <w:rFonts w:ascii="Times New Roman" w:hAnsi="Times New Roman" w:cs="Times New Roman"/>
              </w:rPr>
              <w:t>Full name</w:t>
            </w:r>
          </w:p>
        </w:tc>
        <w:tc>
          <w:tcPr>
            <w:tcW w:w="0" w:type="auto"/>
            <w:vAlign w:val="center"/>
            <w:hideMark/>
          </w:tcPr>
          <w:p w14:paraId="4C067C8B" w14:textId="77777777" w:rsidR="007D13C6" w:rsidRPr="007D13C6" w:rsidRDefault="007D13C6" w:rsidP="007D13C6">
            <w:pPr>
              <w:spacing w:after="0" w:line="240" w:lineRule="auto"/>
              <w:rPr>
                <w:rFonts w:ascii="Times New Roman" w:hAnsi="Times New Roman" w:cs="Times New Roman"/>
              </w:rPr>
            </w:pPr>
            <w:r w:rsidRPr="007D13C6">
              <w:rPr>
                <w:rFonts w:ascii="Times New Roman" w:hAnsi="Times New Roman" w:cs="Times New Roman"/>
              </w:rPr>
              <w:t>Job title</w:t>
            </w:r>
          </w:p>
        </w:tc>
        <w:tc>
          <w:tcPr>
            <w:tcW w:w="0" w:type="auto"/>
            <w:vAlign w:val="center"/>
            <w:hideMark/>
          </w:tcPr>
          <w:p w14:paraId="2FE4C966" w14:textId="77777777" w:rsidR="007D13C6" w:rsidRPr="007D13C6" w:rsidRDefault="007D13C6" w:rsidP="007D13C6">
            <w:pPr>
              <w:spacing w:after="0" w:line="240" w:lineRule="auto"/>
              <w:rPr>
                <w:rFonts w:ascii="Times New Roman" w:hAnsi="Times New Roman" w:cs="Times New Roman"/>
              </w:rPr>
            </w:pPr>
            <w:r w:rsidRPr="007D13C6">
              <w:rPr>
                <w:rFonts w:ascii="Times New Roman" w:hAnsi="Times New Roman" w:cs="Times New Roman"/>
              </w:rPr>
              <w:t>Organization</w:t>
            </w:r>
          </w:p>
        </w:tc>
      </w:tr>
      <w:tr w:rsidR="007D13C6" w:rsidRPr="007D13C6" w14:paraId="5E3EFA99" w14:textId="77777777">
        <w:trPr>
          <w:tblCellSpacing w:w="15" w:type="dxa"/>
        </w:trPr>
        <w:tc>
          <w:tcPr>
            <w:tcW w:w="0" w:type="auto"/>
            <w:vAlign w:val="center"/>
            <w:hideMark/>
          </w:tcPr>
          <w:p w14:paraId="176F7C6C" w14:textId="77777777" w:rsidR="007D13C6" w:rsidRPr="007D13C6" w:rsidRDefault="007D13C6" w:rsidP="007D13C6">
            <w:pPr>
              <w:spacing w:after="0" w:line="240" w:lineRule="auto"/>
              <w:rPr>
                <w:rFonts w:ascii="Times New Roman" w:hAnsi="Times New Roman" w:cs="Times New Roman"/>
                <w:b/>
                <w:bCs/>
              </w:rPr>
            </w:pPr>
          </w:p>
        </w:tc>
        <w:tc>
          <w:tcPr>
            <w:tcW w:w="0" w:type="auto"/>
            <w:vAlign w:val="center"/>
            <w:hideMark/>
          </w:tcPr>
          <w:p w14:paraId="2B050830" w14:textId="77777777" w:rsidR="007D13C6" w:rsidRPr="007D13C6" w:rsidRDefault="007D13C6" w:rsidP="007D13C6">
            <w:pPr>
              <w:spacing w:after="0" w:line="240" w:lineRule="auto"/>
              <w:rPr>
                <w:rFonts w:ascii="Times New Roman" w:hAnsi="Times New Roman" w:cs="Times New Roman"/>
              </w:rPr>
            </w:pPr>
          </w:p>
        </w:tc>
        <w:tc>
          <w:tcPr>
            <w:tcW w:w="0" w:type="auto"/>
            <w:vAlign w:val="center"/>
            <w:hideMark/>
          </w:tcPr>
          <w:p w14:paraId="7B17E1D1" w14:textId="77777777" w:rsidR="007D13C6" w:rsidRPr="007D13C6" w:rsidRDefault="007D13C6" w:rsidP="007D13C6">
            <w:pPr>
              <w:spacing w:after="0" w:line="240" w:lineRule="auto"/>
              <w:rPr>
                <w:rFonts w:ascii="Times New Roman" w:hAnsi="Times New Roman" w:cs="Times New Roman"/>
              </w:rPr>
            </w:pPr>
          </w:p>
        </w:tc>
      </w:tr>
      <w:tr w:rsidR="007D13C6" w:rsidRPr="007D13C6" w14:paraId="68ABBCBC" w14:textId="77777777">
        <w:trPr>
          <w:tblCellSpacing w:w="15" w:type="dxa"/>
        </w:trPr>
        <w:tc>
          <w:tcPr>
            <w:tcW w:w="0" w:type="auto"/>
            <w:vAlign w:val="center"/>
            <w:hideMark/>
          </w:tcPr>
          <w:p w14:paraId="31209A2C" w14:textId="77777777" w:rsidR="007D13C6" w:rsidRPr="007D13C6" w:rsidRDefault="007D13C6" w:rsidP="007D13C6">
            <w:pPr>
              <w:spacing w:after="0" w:line="240" w:lineRule="auto"/>
              <w:rPr>
                <w:rFonts w:ascii="Times New Roman" w:hAnsi="Times New Roman" w:cs="Times New Roman"/>
              </w:rPr>
            </w:pPr>
          </w:p>
        </w:tc>
        <w:tc>
          <w:tcPr>
            <w:tcW w:w="0" w:type="auto"/>
            <w:vAlign w:val="center"/>
            <w:hideMark/>
          </w:tcPr>
          <w:p w14:paraId="4AC7549D" w14:textId="77777777" w:rsidR="007D13C6" w:rsidRPr="007D13C6" w:rsidRDefault="007D13C6" w:rsidP="007D13C6">
            <w:pPr>
              <w:spacing w:after="0" w:line="240" w:lineRule="auto"/>
              <w:rPr>
                <w:rFonts w:ascii="Times New Roman" w:hAnsi="Times New Roman" w:cs="Times New Roman"/>
              </w:rPr>
            </w:pPr>
          </w:p>
        </w:tc>
        <w:tc>
          <w:tcPr>
            <w:tcW w:w="0" w:type="auto"/>
            <w:vAlign w:val="center"/>
            <w:hideMark/>
          </w:tcPr>
          <w:p w14:paraId="5C05E193" w14:textId="77777777" w:rsidR="007D13C6" w:rsidRPr="007D13C6" w:rsidRDefault="007D13C6" w:rsidP="007D13C6">
            <w:pPr>
              <w:spacing w:after="0" w:line="240" w:lineRule="auto"/>
              <w:rPr>
                <w:rFonts w:ascii="Times New Roman" w:hAnsi="Times New Roman" w:cs="Times New Roman"/>
              </w:rPr>
            </w:pPr>
          </w:p>
        </w:tc>
      </w:tr>
    </w:tbl>
    <w:p w14:paraId="1F746D90" w14:textId="77777777" w:rsidR="007D13C6" w:rsidRPr="007D13C6" w:rsidRDefault="00015E65" w:rsidP="007D13C6">
      <w:pPr>
        <w:spacing w:after="0" w:line="240" w:lineRule="auto"/>
        <w:rPr>
          <w:rFonts w:ascii="Times New Roman" w:hAnsi="Times New Roman" w:cs="Times New Roman"/>
        </w:rPr>
      </w:pPr>
      <w:r>
        <w:rPr>
          <w:rFonts w:ascii="Times New Roman" w:hAnsi="Times New Roman" w:cs="Times New Roman"/>
        </w:rPr>
        <w:pict w14:anchorId="79566898">
          <v:rect id="_x0000_i1032" style="width:0;height:1.5pt" o:hralign="center" o:hrstd="t" o:hr="t" fillcolor="#a0a0a0" stroked="f"/>
        </w:pict>
      </w:r>
    </w:p>
    <w:p w14:paraId="509BEB0D" w14:textId="77777777" w:rsidR="007D13C6" w:rsidRPr="007D13C6" w:rsidRDefault="007D13C6" w:rsidP="007D13C6">
      <w:pPr>
        <w:spacing w:after="0" w:line="240" w:lineRule="auto"/>
        <w:rPr>
          <w:rFonts w:ascii="Times New Roman" w:hAnsi="Times New Roman" w:cs="Times New Roman"/>
          <w:b/>
          <w:bCs/>
        </w:rPr>
      </w:pPr>
      <w:r w:rsidRPr="007D13C6">
        <w:rPr>
          <w:rFonts w:ascii="Times New Roman" w:hAnsi="Times New Roman" w:cs="Times New Roman"/>
          <w:b/>
          <w:bCs/>
        </w:rPr>
        <w:t>C. Consultation participants</w:t>
      </w:r>
    </w:p>
    <w:p w14:paraId="08954557" w14:textId="77777777" w:rsidR="007D13C6" w:rsidRPr="007D13C6" w:rsidRDefault="007D13C6" w:rsidP="007D13C6">
      <w:pPr>
        <w:spacing w:after="0" w:line="240" w:lineRule="auto"/>
        <w:rPr>
          <w:rFonts w:ascii="Times New Roman" w:hAnsi="Times New Roman" w:cs="Times New Roman"/>
        </w:rPr>
      </w:pPr>
      <w:r w:rsidRPr="007D13C6">
        <w:rPr>
          <w:rFonts w:ascii="Times New Roman" w:hAnsi="Times New Roman" w:cs="Times New Roman"/>
          <w:i/>
          <w:iCs/>
        </w:rPr>
        <w:t xml:space="preserve">Participants include </w:t>
      </w:r>
      <w:proofErr w:type="gramStart"/>
      <w:r w:rsidRPr="007D13C6">
        <w:rPr>
          <w:rFonts w:ascii="Times New Roman" w:hAnsi="Times New Roman" w:cs="Times New Roman"/>
          <w:i/>
          <w:iCs/>
        </w:rPr>
        <w:t>local residents</w:t>
      </w:r>
      <w:proofErr w:type="gramEnd"/>
      <w:r w:rsidRPr="007D13C6">
        <w:rPr>
          <w:rFonts w:ascii="Times New Roman" w:hAnsi="Times New Roman" w:cs="Times New Roman"/>
          <w:i/>
          <w:iCs/>
        </w:rPr>
        <w:t xml:space="preserve">, PAPs, farmers, WUAs, </w:t>
      </w:r>
      <w:proofErr w:type="spellStart"/>
      <w:r w:rsidRPr="007D13C6">
        <w:rPr>
          <w:rFonts w:ascii="Times New Roman" w:hAnsi="Times New Roman" w:cs="Times New Roman"/>
          <w:i/>
          <w:iCs/>
        </w:rPr>
        <w:t>jamoat</w:t>
      </w:r>
      <w:proofErr w:type="spellEnd"/>
      <w:r w:rsidRPr="007D13C6">
        <w:rPr>
          <w:rFonts w:ascii="Times New Roman" w:hAnsi="Times New Roman" w:cs="Times New Roman"/>
          <w:i/>
          <w:iCs/>
        </w:rPr>
        <w:t xml:space="preserve"> </w:t>
      </w:r>
      <w:proofErr w:type="gramStart"/>
      <w:r w:rsidRPr="007D13C6">
        <w:rPr>
          <w:rFonts w:ascii="Times New Roman" w:hAnsi="Times New Roman" w:cs="Times New Roman"/>
          <w:i/>
          <w:iCs/>
        </w:rPr>
        <w:t>representatives ,</w:t>
      </w:r>
      <w:proofErr w:type="gramEnd"/>
      <w:r w:rsidRPr="007D13C6">
        <w:rPr>
          <w:rFonts w:ascii="Times New Roman" w:hAnsi="Times New Roman" w:cs="Times New Roman"/>
          <w:i/>
          <w:iCs/>
        </w:rPr>
        <w:t xml:space="preserve"> NGOs, women beneficiaries, youth, the private sector, etc.</w:t>
      </w:r>
    </w:p>
    <w:p w14:paraId="6191D87F" w14:textId="77777777" w:rsidR="007D13C6" w:rsidRPr="007D13C6" w:rsidRDefault="007D13C6" w:rsidP="007D13C6">
      <w:pPr>
        <w:spacing w:after="0" w:line="240" w:lineRule="auto"/>
        <w:rPr>
          <w:rFonts w:ascii="Times New Roman" w:hAnsi="Times New Roman" w:cs="Times New Roman"/>
        </w:rPr>
      </w:pPr>
      <w:r w:rsidRPr="007D13C6">
        <w:rPr>
          <w:rFonts w:ascii="Times New Roman" w:hAnsi="Times New Roman" w:cs="Times New Roman"/>
        </w:rPr>
        <w:t xml:space="preserve">Total number of participants: </w:t>
      </w:r>
      <w:r w:rsidRPr="007D13C6">
        <w:rPr>
          <w:rFonts w:ascii="Times New Roman" w:hAnsi="Times New Roman" w:cs="Times New Roman"/>
        </w:rPr>
        <w:br/>
        <w:t>_________ people. Including:</w:t>
      </w:r>
    </w:p>
    <w:p w14:paraId="332B5B53" w14:textId="77777777" w:rsidR="007D13C6" w:rsidRPr="007D13C6" w:rsidRDefault="007D13C6" w:rsidP="00B558C2">
      <w:pPr>
        <w:numPr>
          <w:ilvl w:val="0"/>
          <w:numId w:val="154"/>
        </w:numPr>
        <w:spacing w:after="0" w:line="240" w:lineRule="auto"/>
        <w:rPr>
          <w:rFonts w:ascii="Times New Roman" w:hAnsi="Times New Roman" w:cs="Times New Roman"/>
        </w:rPr>
      </w:pPr>
      <w:r w:rsidRPr="007D13C6">
        <w:rPr>
          <w:rFonts w:ascii="Times New Roman" w:hAnsi="Times New Roman" w:cs="Times New Roman"/>
        </w:rPr>
        <w:t>Women: ________</w:t>
      </w:r>
    </w:p>
    <w:p w14:paraId="215B5B2B" w14:textId="77777777" w:rsidR="007D13C6" w:rsidRPr="007D13C6" w:rsidRDefault="007D13C6" w:rsidP="00B558C2">
      <w:pPr>
        <w:numPr>
          <w:ilvl w:val="0"/>
          <w:numId w:val="154"/>
        </w:numPr>
        <w:spacing w:after="0" w:line="240" w:lineRule="auto"/>
        <w:rPr>
          <w:rFonts w:ascii="Times New Roman" w:hAnsi="Times New Roman" w:cs="Times New Roman"/>
        </w:rPr>
      </w:pPr>
      <w:r w:rsidRPr="007D13C6">
        <w:rPr>
          <w:rFonts w:ascii="Times New Roman" w:hAnsi="Times New Roman" w:cs="Times New Roman"/>
        </w:rPr>
        <w:t>Vulnerable groups (if any): ________</w:t>
      </w:r>
    </w:p>
    <w:p w14:paraId="48C53632" w14:textId="77777777" w:rsidR="007D13C6" w:rsidRPr="007D13C6" w:rsidRDefault="007D13C6" w:rsidP="007D13C6">
      <w:pPr>
        <w:spacing w:after="0" w:line="240" w:lineRule="auto"/>
        <w:rPr>
          <w:rFonts w:ascii="Times New Roman" w:hAnsi="Times New Roman" w:cs="Times New Roman"/>
        </w:rPr>
      </w:pPr>
      <w:r w:rsidRPr="007D13C6">
        <w:rPr>
          <w:rFonts w:ascii="Times New Roman" w:hAnsi="Times New Roman" w:cs="Times New Roman"/>
        </w:rPr>
        <w:t xml:space="preserve">List of Participants: </w:t>
      </w:r>
      <w:r w:rsidRPr="007D13C6">
        <w:rPr>
          <w:rFonts w:ascii="Times New Roman" w:hAnsi="Times New Roman" w:cs="Times New Roman"/>
        </w:rPr>
        <w:br/>
        <w:t>(attached separately – signatures are not required for ESS10, but are welcome)</w:t>
      </w:r>
    </w:p>
    <w:p w14:paraId="50BCF122" w14:textId="77777777" w:rsidR="007D13C6" w:rsidRPr="007D13C6" w:rsidRDefault="00015E65" w:rsidP="007D13C6">
      <w:pPr>
        <w:spacing w:after="0" w:line="240" w:lineRule="auto"/>
        <w:rPr>
          <w:rFonts w:ascii="Times New Roman" w:hAnsi="Times New Roman" w:cs="Times New Roman"/>
        </w:rPr>
      </w:pPr>
      <w:r>
        <w:rPr>
          <w:rFonts w:ascii="Times New Roman" w:hAnsi="Times New Roman" w:cs="Times New Roman"/>
        </w:rPr>
        <w:pict w14:anchorId="02F794E5">
          <v:rect id="_x0000_i1033" style="width:0;height:1.5pt" o:hralign="center" o:hrstd="t" o:hr="t" fillcolor="#a0a0a0" stroked="f"/>
        </w:pict>
      </w:r>
    </w:p>
    <w:p w14:paraId="7B7B7E70" w14:textId="77777777" w:rsidR="007D13C6" w:rsidRPr="007D13C6" w:rsidRDefault="007D13C6" w:rsidP="007D13C6">
      <w:pPr>
        <w:spacing w:after="0" w:line="240" w:lineRule="auto"/>
        <w:rPr>
          <w:rFonts w:ascii="Times New Roman" w:hAnsi="Times New Roman" w:cs="Times New Roman"/>
          <w:b/>
          <w:bCs/>
        </w:rPr>
      </w:pPr>
      <w:r w:rsidRPr="007D13C6">
        <w:rPr>
          <w:rFonts w:ascii="Times New Roman" w:hAnsi="Times New Roman" w:cs="Times New Roman"/>
          <w:b/>
          <w:bCs/>
        </w:rPr>
        <w:t>D. Brief description of the consultation</w:t>
      </w:r>
    </w:p>
    <w:p w14:paraId="4BAE8DC4" w14:textId="77777777" w:rsidR="007D13C6" w:rsidRPr="007D13C6" w:rsidRDefault="007D13C6" w:rsidP="007D13C6">
      <w:pPr>
        <w:spacing w:after="0" w:line="240" w:lineRule="auto"/>
        <w:rPr>
          <w:rFonts w:ascii="Times New Roman" w:hAnsi="Times New Roman" w:cs="Times New Roman"/>
        </w:rPr>
      </w:pPr>
      <w:r w:rsidRPr="007D13C6">
        <w:rPr>
          <w:rFonts w:ascii="Times New Roman" w:hAnsi="Times New Roman" w:cs="Times New Roman"/>
        </w:rPr>
        <w:t>1. The main purpose of the meeting:</w:t>
      </w:r>
    </w:p>
    <w:p w14:paraId="02817472" w14:textId="77777777" w:rsidR="007D13C6" w:rsidRPr="007D13C6" w:rsidRDefault="00015E65" w:rsidP="007D13C6">
      <w:pPr>
        <w:spacing w:after="0" w:line="240" w:lineRule="auto"/>
        <w:rPr>
          <w:rFonts w:ascii="Times New Roman" w:hAnsi="Times New Roman" w:cs="Times New Roman"/>
        </w:rPr>
      </w:pPr>
      <w:r>
        <w:rPr>
          <w:rFonts w:ascii="Times New Roman" w:hAnsi="Times New Roman" w:cs="Times New Roman"/>
        </w:rPr>
        <w:pict w14:anchorId="6F17CA76">
          <v:rect id="_x0000_i1034" style="width:0;height:1.5pt" o:hralign="center" o:hrstd="t" o:hr="t" fillcolor="#a0a0a0" stroked="f"/>
        </w:pict>
      </w:r>
    </w:p>
    <w:p w14:paraId="3B5CDD88" w14:textId="499279F7" w:rsidR="007D13C6" w:rsidRPr="007D13C6" w:rsidRDefault="007D13C6" w:rsidP="007D13C6">
      <w:pPr>
        <w:spacing w:after="0" w:line="240" w:lineRule="auto"/>
        <w:rPr>
          <w:rFonts w:ascii="Times New Roman" w:hAnsi="Times New Roman" w:cs="Times New Roman"/>
        </w:rPr>
      </w:pPr>
      <w:r w:rsidRPr="007D13C6">
        <w:rPr>
          <w:rFonts w:ascii="Times New Roman" w:hAnsi="Times New Roman" w:cs="Times New Roman"/>
        </w:rPr>
        <w:t xml:space="preserve">(clarify the content - for example, discussion of land issues, VLD, planned works, </w:t>
      </w:r>
      <w:r w:rsidR="003258EE">
        <w:rPr>
          <w:rFonts w:ascii="Times New Roman" w:hAnsi="Times New Roman" w:cs="Times New Roman"/>
        </w:rPr>
        <w:t>GRM)</w:t>
      </w:r>
    </w:p>
    <w:p w14:paraId="74AB7303" w14:textId="77777777" w:rsidR="007D13C6" w:rsidRPr="007D13C6" w:rsidRDefault="007D13C6" w:rsidP="007D13C6">
      <w:pPr>
        <w:spacing w:after="0" w:line="240" w:lineRule="auto"/>
        <w:rPr>
          <w:rFonts w:ascii="Times New Roman" w:hAnsi="Times New Roman" w:cs="Times New Roman"/>
        </w:rPr>
      </w:pPr>
      <w:r w:rsidRPr="007D13C6">
        <w:rPr>
          <w:rFonts w:ascii="Times New Roman" w:hAnsi="Times New Roman" w:cs="Times New Roman"/>
        </w:rPr>
        <w:t xml:space="preserve">2. </w:t>
      </w:r>
      <w:proofErr w:type="gramStart"/>
      <w:r w:rsidRPr="007D13C6">
        <w:rPr>
          <w:rFonts w:ascii="Times New Roman" w:hAnsi="Times New Roman" w:cs="Times New Roman"/>
        </w:rPr>
        <w:t>Brief summary</w:t>
      </w:r>
      <w:proofErr w:type="gramEnd"/>
      <w:r w:rsidRPr="007D13C6">
        <w:rPr>
          <w:rFonts w:ascii="Times New Roman" w:hAnsi="Times New Roman" w:cs="Times New Roman"/>
        </w:rPr>
        <w:t xml:space="preserve"> of the project presentation: </w:t>
      </w:r>
      <w:r w:rsidRPr="007D13C6">
        <w:rPr>
          <w:rFonts w:ascii="Times New Roman" w:hAnsi="Times New Roman" w:cs="Times New Roman"/>
        </w:rPr>
        <w:br/>
        <w:t>(to be completed by a social issues specialist)</w:t>
      </w:r>
    </w:p>
    <w:p w14:paraId="70682B4E" w14:textId="77777777" w:rsidR="007D13C6" w:rsidRPr="007D13C6" w:rsidRDefault="007D13C6" w:rsidP="006A7B34">
      <w:pPr>
        <w:spacing w:after="120" w:line="240" w:lineRule="auto"/>
        <w:rPr>
          <w:rFonts w:ascii="Times New Roman" w:hAnsi="Times New Roman" w:cs="Times New Roman"/>
        </w:rPr>
      </w:pPr>
      <w:r w:rsidRPr="007D13C6">
        <w:rPr>
          <w:rFonts w:ascii="Times New Roman" w:hAnsi="Times New Roman" w:cs="Times New Roman"/>
        </w:rPr>
        <w:t xml:space="preserve">• Overview of planned subproject activities </w:t>
      </w:r>
      <w:r w:rsidRPr="007D13C6">
        <w:rPr>
          <w:rFonts w:ascii="Times New Roman" w:hAnsi="Times New Roman" w:cs="Times New Roman"/>
        </w:rPr>
        <w:br/>
        <w:t xml:space="preserve">• Potential impacts • Mitigation measures • ESS5 compensation rules • VLD procedures (if </w:t>
      </w:r>
      <w:proofErr w:type="gramStart"/>
      <w:r w:rsidRPr="007D13C6">
        <w:rPr>
          <w:rFonts w:ascii="Times New Roman" w:hAnsi="Times New Roman" w:cs="Times New Roman"/>
        </w:rPr>
        <w:t>applicable) •</w:t>
      </w:r>
      <w:proofErr w:type="gramEnd"/>
      <w:r w:rsidRPr="007D13C6">
        <w:rPr>
          <w:rFonts w:ascii="Times New Roman" w:hAnsi="Times New Roman" w:cs="Times New Roman"/>
        </w:rPr>
        <w:t xml:space="preserve"> Project grievance mechanism • Participant rights and responsibilities • Grievance pathways</w:t>
      </w:r>
    </w:p>
    <w:p w14:paraId="58A8D693" w14:textId="77777777" w:rsidR="007D13C6" w:rsidRPr="007D13C6" w:rsidRDefault="007D13C6" w:rsidP="007D13C6">
      <w:pPr>
        <w:spacing w:after="0" w:line="240" w:lineRule="auto"/>
        <w:rPr>
          <w:rFonts w:ascii="Times New Roman" w:hAnsi="Times New Roman" w:cs="Times New Roman"/>
          <w:b/>
          <w:bCs/>
        </w:rPr>
      </w:pPr>
      <w:r w:rsidRPr="007D13C6">
        <w:rPr>
          <w:rFonts w:ascii="Times New Roman" w:hAnsi="Times New Roman" w:cs="Times New Roman"/>
          <w:b/>
          <w:bCs/>
        </w:rPr>
        <w:t>E. Questions, Comments, and Answers</w:t>
      </w:r>
    </w:p>
    <w:p w14:paraId="603C9845" w14:textId="77777777" w:rsidR="007D13C6" w:rsidRPr="007D13C6" w:rsidRDefault="007D13C6" w:rsidP="007D13C6">
      <w:pPr>
        <w:spacing w:after="0" w:line="240" w:lineRule="auto"/>
        <w:rPr>
          <w:rFonts w:ascii="Times New Roman" w:hAnsi="Times New Roman" w:cs="Times New Roman"/>
        </w:rPr>
      </w:pPr>
      <w:r w:rsidRPr="007D13C6">
        <w:rPr>
          <w:rFonts w:ascii="Times New Roman" w:hAnsi="Times New Roman" w:cs="Times New Roman"/>
          <w:i/>
          <w:iCs/>
        </w:rPr>
        <w:t>(Required - a key element of ESS10. WB pays attention to quality.)</w:t>
      </w:r>
    </w:p>
    <w:tbl>
      <w:tblPr>
        <w:tblStyle w:val="TableGrid"/>
        <w:tblW w:w="9483" w:type="dxa"/>
        <w:tblLook w:val="04A0" w:firstRow="1" w:lastRow="0" w:firstColumn="1" w:lastColumn="0" w:noHBand="0" w:noVBand="1"/>
      </w:tblPr>
      <w:tblGrid>
        <w:gridCol w:w="4096"/>
        <w:gridCol w:w="5387"/>
      </w:tblGrid>
      <w:tr w:rsidR="007D13C6" w:rsidRPr="007D13C6" w14:paraId="0925A4F5" w14:textId="77777777" w:rsidTr="006A7B34">
        <w:tc>
          <w:tcPr>
            <w:tcW w:w="4096" w:type="dxa"/>
            <w:hideMark/>
          </w:tcPr>
          <w:p w14:paraId="0FAA8B3A" w14:textId="77777777" w:rsidR="007D13C6" w:rsidRPr="007D13C6" w:rsidRDefault="007D13C6" w:rsidP="006A7B34">
            <w:pPr>
              <w:spacing w:line="276" w:lineRule="auto"/>
              <w:jc w:val="center"/>
              <w:rPr>
                <w:rFonts w:ascii="Times New Roman" w:hAnsi="Times New Roman" w:cs="Times New Roman"/>
                <w:b/>
                <w:bCs/>
              </w:rPr>
            </w:pPr>
            <w:r w:rsidRPr="007D13C6">
              <w:rPr>
                <w:rFonts w:ascii="Times New Roman" w:hAnsi="Times New Roman" w:cs="Times New Roman"/>
                <w:b/>
                <w:bCs/>
              </w:rPr>
              <w:t>Questions/comments from participants</w:t>
            </w:r>
          </w:p>
        </w:tc>
        <w:tc>
          <w:tcPr>
            <w:tcW w:w="5387" w:type="dxa"/>
            <w:hideMark/>
          </w:tcPr>
          <w:p w14:paraId="1CABE2B9" w14:textId="75F4DB1B" w:rsidR="007D13C6" w:rsidRPr="007D13C6" w:rsidRDefault="007D13C6" w:rsidP="006A7B34">
            <w:pPr>
              <w:spacing w:line="276" w:lineRule="auto"/>
              <w:jc w:val="center"/>
              <w:rPr>
                <w:rFonts w:ascii="Times New Roman" w:hAnsi="Times New Roman" w:cs="Times New Roman"/>
                <w:b/>
                <w:bCs/>
              </w:rPr>
            </w:pPr>
            <w:r w:rsidRPr="007D13C6">
              <w:rPr>
                <w:rFonts w:ascii="Times New Roman" w:hAnsi="Times New Roman" w:cs="Times New Roman"/>
                <w:b/>
                <w:bCs/>
              </w:rPr>
              <w:t>Project responses (</w:t>
            </w:r>
            <w:r w:rsidR="00AB5119">
              <w:rPr>
                <w:rFonts w:ascii="Times New Roman" w:hAnsi="Times New Roman" w:cs="Times New Roman"/>
                <w:b/>
                <w:bCs/>
              </w:rPr>
              <w:t>PMU</w:t>
            </w:r>
            <w:r w:rsidRPr="007D13C6">
              <w:rPr>
                <w:rFonts w:ascii="Times New Roman" w:hAnsi="Times New Roman" w:cs="Times New Roman"/>
                <w:b/>
                <w:bCs/>
              </w:rPr>
              <w:t>/</w:t>
            </w:r>
            <w:r w:rsidR="00AB5119">
              <w:rPr>
                <w:rFonts w:ascii="Times New Roman" w:hAnsi="Times New Roman" w:cs="Times New Roman"/>
                <w:b/>
                <w:bCs/>
              </w:rPr>
              <w:t>ALRI</w:t>
            </w:r>
            <w:r w:rsidRPr="007D13C6">
              <w:rPr>
                <w:rFonts w:ascii="Times New Roman" w:hAnsi="Times New Roman" w:cs="Times New Roman"/>
                <w:b/>
                <w:bCs/>
              </w:rPr>
              <w:t>/</w:t>
            </w:r>
            <w:proofErr w:type="gramStart"/>
            <w:r w:rsidR="009654C3">
              <w:rPr>
                <w:rFonts w:ascii="Times New Roman" w:hAnsi="Times New Roman" w:cs="Times New Roman"/>
                <w:b/>
                <w:bCs/>
              </w:rPr>
              <w:t xml:space="preserve">MEWR </w:t>
            </w:r>
            <w:r w:rsidRPr="007D13C6">
              <w:rPr>
                <w:rFonts w:ascii="Times New Roman" w:hAnsi="Times New Roman" w:cs="Times New Roman"/>
                <w:b/>
                <w:bCs/>
              </w:rPr>
              <w:t>)</w:t>
            </w:r>
            <w:proofErr w:type="gramEnd"/>
          </w:p>
        </w:tc>
      </w:tr>
      <w:tr w:rsidR="006A7B34" w:rsidRPr="007D13C6" w14:paraId="551447A8" w14:textId="77777777" w:rsidTr="006A7B34">
        <w:tc>
          <w:tcPr>
            <w:tcW w:w="4096" w:type="dxa"/>
          </w:tcPr>
          <w:p w14:paraId="152CE806" w14:textId="77777777" w:rsidR="006A7B34" w:rsidRPr="007D13C6" w:rsidRDefault="006A7B34" w:rsidP="006A7B34">
            <w:pPr>
              <w:spacing w:line="276" w:lineRule="auto"/>
              <w:rPr>
                <w:rFonts w:ascii="Times New Roman" w:hAnsi="Times New Roman" w:cs="Times New Roman"/>
                <w:b/>
                <w:bCs/>
              </w:rPr>
            </w:pPr>
          </w:p>
        </w:tc>
        <w:tc>
          <w:tcPr>
            <w:tcW w:w="5387" w:type="dxa"/>
          </w:tcPr>
          <w:p w14:paraId="76CDED44" w14:textId="77777777" w:rsidR="006A7B34" w:rsidRPr="007D13C6" w:rsidRDefault="006A7B34" w:rsidP="006A7B34">
            <w:pPr>
              <w:spacing w:line="276" w:lineRule="auto"/>
              <w:rPr>
                <w:rFonts w:ascii="Times New Roman" w:hAnsi="Times New Roman" w:cs="Times New Roman"/>
                <w:b/>
                <w:bCs/>
              </w:rPr>
            </w:pPr>
          </w:p>
        </w:tc>
      </w:tr>
      <w:tr w:rsidR="007D13C6" w:rsidRPr="007D13C6" w14:paraId="3FCD26F0" w14:textId="77777777" w:rsidTr="006A7B34">
        <w:tc>
          <w:tcPr>
            <w:tcW w:w="4096" w:type="dxa"/>
            <w:hideMark/>
          </w:tcPr>
          <w:p w14:paraId="04360501" w14:textId="77777777" w:rsidR="007D13C6" w:rsidRPr="007D13C6" w:rsidRDefault="007D13C6" w:rsidP="006A7B34">
            <w:pPr>
              <w:spacing w:line="276" w:lineRule="auto"/>
              <w:rPr>
                <w:rFonts w:ascii="Times New Roman" w:hAnsi="Times New Roman" w:cs="Times New Roman"/>
                <w:b/>
                <w:bCs/>
              </w:rPr>
            </w:pPr>
          </w:p>
        </w:tc>
        <w:tc>
          <w:tcPr>
            <w:tcW w:w="5387" w:type="dxa"/>
            <w:hideMark/>
          </w:tcPr>
          <w:p w14:paraId="276A9B1B" w14:textId="77777777" w:rsidR="007D13C6" w:rsidRPr="007D13C6" w:rsidRDefault="007D13C6" w:rsidP="006A7B34">
            <w:pPr>
              <w:spacing w:line="276" w:lineRule="auto"/>
              <w:rPr>
                <w:rFonts w:ascii="Times New Roman" w:hAnsi="Times New Roman" w:cs="Times New Roman"/>
              </w:rPr>
            </w:pPr>
          </w:p>
        </w:tc>
      </w:tr>
      <w:tr w:rsidR="007D13C6" w:rsidRPr="007D13C6" w14:paraId="37959DBD" w14:textId="77777777" w:rsidTr="006A7B34">
        <w:tc>
          <w:tcPr>
            <w:tcW w:w="4096" w:type="dxa"/>
            <w:hideMark/>
          </w:tcPr>
          <w:p w14:paraId="3C5B8DA5" w14:textId="77777777" w:rsidR="007D13C6" w:rsidRPr="007D13C6" w:rsidRDefault="007D13C6" w:rsidP="006A7B34">
            <w:pPr>
              <w:spacing w:line="276" w:lineRule="auto"/>
              <w:rPr>
                <w:rFonts w:ascii="Times New Roman" w:hAnsi="Times New Roman" w:cs="Times New Roman"/>
              </w:rPr>
            </w:pPr>
          </w:p>
        </w:tc>
        <w:tc>
          <w:tcPr>
            <w:tcW w:w="5387" w:type="dxa"/>
            <w:hideMark/>
          </w:tcPr>
          <w:p w14:paraId="1F55BF39" w14:textId="77777777" w:rsidR="007D13C6" w:rsidRPr="007D13C6" w:rsidRDefault="007D13C6" w:rsidP="006A7B34">
            <w:pPr>
              <w:spacing w:line="276" w:lineRule="auto"/>
              <w:rPr>
                <w:rFonts w:ascii="Times New Roman" w:hAnsi="Times New Roman" w:cs="Times New Roman"/>
              </w:rPr>
            </w:pPr>
          </w:p>
        </w:tc>
      </w:tr>
      <w:tr w:rsidR="007D13C6" w:rsidRPr="007D13C6" w14:paraId="480CB031" w14:textId="77777777" w:rsidTr="006A7B34">
        <w:tc>
          <w:tcPr>
            <w:tcW w:w="4096" w:type="dxa"/>
            <w:hideMark/>
          </w:tcPr>
          <w:p w14:paraId="01D11FB3" w14:textId="77777777" w:rsidR="007D13C6" w:rsidRPr="007D13C6" w:rsidRDefault="007D13C6" w:rsidP="006A7B34">
            <w:pPr>
              <w:spacing w:line="276" w:lineRule="auto"/>
              <w:rPr>
                <w:rFonts w:ascii="Times New Roman" w:hAnsi="Times New Roman" w:cs="Times New Roman"/>
              </w:rPr>
            </w:pPr>
          </w:p>
        </w:tc>
        <w:tc>
          <w:tcPr>
            <w:tcW w:w="5387" w:type="dxa"/>
            <w:hideMark/>
          </w:tcPr>
          <w:p w14:paraId="4EB9C6CE" w14:textId="77777777" w:rsidR="007D13C6" w:rsidRPr="007D13C6" w:rsidRDefault="007D13C6" w:rsidP="006A7B34">
            <w:pPr>
              <w:spacing w:line="276" w:lineRule="auto"/>
              <w:rPr>
                <w:rFonts w:ascii="Times New Roman" w:hAnsi="Times New Roman" w:cs="Times New Roman"/>
              </w:rPr>
            </w:pPr>
          </w:p>
        </w:tc>
      </w:tr>
    </w:tbl>
    <w:p w14:paraId="29D0331A" w14:textId="77777777" w:rsidR="007D13C6" w:rsidRPr="007D13C6" w:rsidRDefault="007D13C6" w:rsidP="007D13C6">
      <w:pPr>
        <w:spacing w:after="0" w:line="240" w:lineRule="auto"/>
        <w:rPr>
          <w:rFonts w:ascii="Times New Roman" w:hAnsi="Times New Roman" w:cs="Times New Roman"/>
        </w:rPr>
      </w:pPr>
      <w:r w:rsidRPr="007D13C6">
        <w:rPr>
          <w:rFonts w:ascii="Times New Roman" w:hAnsi="Times New Roman" w:cs="Times New Roman"/>
        </w:rPr>
        <w:t xml:space="preserve">If there </w:t>
      </w:r>
      <w:proofErr w:type="gramStart"/>
      <w:r w:rsidRPr="007D13C6">
        <w:rPr>
          <w:rFonts w:ascii="Times New Roman" w:hAnsi="Times New Roman" w:cs="Times New Roman"/>
        </w:rPr>
        <w:t>were</w:t>
      </w:r>
      <w:proofErr w:type="gramEnd"/>
      <w:r w:rsidRPr="007D13C6">
        <w:rPr>
          <w:rFonts w:ascii="Times New Roman" w:hAnsi="Times New Roman" w:cs="Times New Roman"/>
        </w:rPr>
        <w:t xml:space="preserve"> any questions regarding land issues, it is important to note:</w:t>
      </w:r>
    </w:p>
    <w:p w14:paraId="3345241E" w14:textId="77777777" w:rsidR="007D13C6" w:rsidRPr="007D13C6" w:rsidRDefault="007D13C6" w:rsidP="00B558C2">
      <w:pPr>
        <w:numPr>
          <w:ilvl w:val="0"/>
          <w:numId w:val="155"/>
        </w:numPr>
        <w:spacing w:after="0" w:line="240" w:lineRule="auto"/>
        <w:rPr>
          <w:rFonts w:ascii="Times New Roman" w:hAnsi="Times New Roman" w:cs="Times New Roman"/>
        </w:rPr>
      </w:pPr>
      <w:r w:rsidRPr="007D13C6">
        <w:rPr>
          <w:rFonts w:ascii="Times New Roman" w:hAnsi="Times New Roman" w:cs="Times New Roman"/>
        </w:rPr>
        <w:t>Have clarifications been provided regarding ESS5?</w:t>
      </w:r>
    </w:p>
    <w:p w14:paraId="7E876B29" w14:textId="77777777" w:rsidR="007D13C6" w:rsidRPr="007D13C6" w:rsidRDefault="007D13C6" w:rsidP="00B558C2">
      <w:pPr>
        <w:numPr>
          <w:ilvl w:val="0"/>
          <w:numId w:val="155"/>
        </w:numPr>
        <w:spacing w:after="0" w:line="240" w:lineRule="auto"/>
        <w:rPr>
          <w:rFonts w:ascii="Times New Roman" w:hAnsi="Times New Roman" w:cs="Times New Roman"/>
        </w:rPr>
      </w:pPr>
      <w:r w:rsidRPr="007D13C6">
        <w:rPr>
          <w:rFonts w:ascii="Times New Roman" w:hAnsi="Times New Roman" w:cs="Times New Roman"/>
        </w:rPr>
        <w:t>Has the right to compensation been explained?</w:t>
      </w:r>
    </w:p>
    <w:p w14:paraId="2C27030D" w14:textId="6E9D3262" w:rsidR="007D13C6" w:rsidRPr="007D13C6" w:rsidRDefault="007D13C6" w:rsidP="00B558C2">
      <w:pPr>
        <w:numPr>
          <w:ilvl w:val="0"/>
          <w:numId w:val="155"/>
        </w:numPr>
        <w:spacing w:after="0" w:line="240" w:lineRule="auto"/>
        <w:rPr>
          <w:rFonts w:ascii="Times New Roman" w:hAnsi="Times New Roman" w:cs="Times New Roman"/>
        </w:rPr>
      </w:pPr>
      <w:r w:rsidRPr="007D13C6">
        <w:rPr>
          <w:rFonts w:ascii="Times New Roman" w:hAnsi="Times New Roman" w:cs="Times New Roman"/>
        </w:rPr>
        <w:t>The RP process is explained</w:t>
      </w:r>
    </w:p>
    <w:p w14:paraId="6FACC6A3" w14:textId="39A5888C" w:rsidR="007D13C6" w:rsidRPr="007D13C6" w:rsidRDefault="007D13C6" w:rsidP="00B558C2">
      <w:pPr>
        <w:numPr>
          <w:ilvl w:val="0"/>
          <w:numId w:val="155"/>
        </w:numPr>
        <w:spacing w:after="120" w:line="240" w:lineRule="auto"/>
        <w:ind w:left="714" w:hanging="357"/>
        <w:rPr>
          <w:rFonts w:ascii="Times New Roman" w:hAnsi="Times New Roman" w:cs="Times New Roman"/>
        </w:rPr>
      </w:pPr>
      <w:proofErr w:type="gramStart"/>
      <w:r w:rsidRPr="007D13C6">
        <w:rPr>
          <w:rFonts w:ascii="Times New Roman" w:hAnsi="Times New Roman" w:cs="Times New Roman"/>
        </w:rPr>
        <w:t>are</w:t>
      </w:r>
      <w:proofErr w:type="gramEnd"/>
      <w:r w:rsidRPr="007D13C6">
        <w:rPr>
          <w:rFonts w:ascii="Times New Roman" w:hAnsi="Times New Roman" w:cs="Times New Roman"/>
        </w:rPr>
        <w:t xml:space="preserve"> there any </w:t>
      </w:r>
      <w:r w:rsidR="003258EE">
        <w:rPr>
          <w:rFonts w:ascii="Times New Roman" w:hAnsi="Times New Roman" w:cs="Times New Roman"/>
        </w:rPr>
        <w:t xml:space="preserve">grievances </w:t>
      </w:r>
      <w:r w:rsidR="003258EE" w:rsidRPr="007D13C6">
        <w:rPr>
          <w:rFonts w:ascii="Times New Roman" w:hAnsi="Times New Roman" w:cs="Times New Roman"/>
        </w:rPr>
        <w:t>or</w:t>
      </w:r>
      <w:r w:rsidRPr="007D13C6">
        <w:rPr>
          <w:rFonts w:ascii="Times New Roman" w:hAnsi="Times New Roman" w:cs="Times New Roman"/>
        </w:rPr>
        <w:t xml:space="preserve"> objections?</w:t>
      </w:r>
    </w:p>
    <w:p w14:paraId="7AD8DF23" w14:textId="77777777" w:rsidR="007D13C6" w:rsidRPr="007D13C6" w:rsidRDefault="007D13C6" w:rsidP="007D13C6">
      <w:pPr>
        <w:spacing w:after="0" w:line="240" w:lineRule="auto"/>
        <w:rPr>
          <w:rFonts w:ascii="Times New Roman" w:hAnsi="Times New Roman" w:cs="Times New Roman"/>
          <w:b/>
          <w:bCs/>
        </w:rPr>
      </w:pPr>
      <w:r w:rsidRPr="007D13C6">
        <w:rPr>
          <w:rFonts w:ascii="Times New Roman" w:hAnsi="Times New Roman" w:cs="Times New Roman"/>
          <w:b/>
          <w:bCs/>
        </w:rPr>
        <w:t>F. Main results and agreements</w:t>
      </w:r>
    </w:p>
    <w:p w14:paraId="4CC8BA0E" w14:textId="77777777" w:rsidR="00FE269C" w:rsidRDefault="007D13C6" w:rsidP="007D13C6">
      <w:pPr>
        <w:spacing w:after="0" w:line="240" w:lineRule="auto"/>
        <w:rPr>
          <w:rFonts w:ascii="Times New Roman" w:hAnsi="Times New Roman" w:cs="Times New Roman"/>
        </w:rPr>
      </w:pPr>
      <w:r w:rsidRPr="007D13C6">
        <w:rPr>
          <w:rFonts w:ascii="Times New Roman" w:hAnsi="Times New Roman" w:cs="Times New Roman"/>
        </w:rPr>
        <w:t xml:space="preserve">Reflect key agreements such as: </w:t>
      </w:r>
      <w:r w:rsidRPr="007D13C6">
        <w:rPr>
          <w:rFonts w:ascii="Times New Roman" w:hAnsi="Times New Roman" w:cs="Times New Roman"/>
        </w:rPr>
        <w:br/>
        <w:t xml:space="preserve">• Residents support/do not object to the subproject </w:t>
      </w:r>
    </w:p>
    <w:p w14:paraId="4DA5298C" w14:textId="77777777" w:rsidR="00FE269C" w:rsidRDefault="007D13C6" w:rsidP="007D13C6">
      <w:pPr>
        <w:spacing w:after="0" w:line="240" w:lineRule="auto"/>
        <w:rPr>
          <w:rFonts w:ascii="Times New Roman" w:hAnsi="Times New Roman" w:cs="Times New Roman"/>
        </w:rPr>
      </w:pPr>
      <w:r w:rsidRPr="007D13C6">
        <w:rPr>
          <w:rFonts w:ascii="Times New Roman" w:hAnsi="Times New Roman" w:cs="Times New Roman"/>
        </w:rPr>
        <w:t xml:space="preserve">• Land issues are minor/non-existent </w:t>
      </w:r>
    </w:p>
    <w:p w14:paraId="3AD726D6" w14:textId="77777777" w:rsidR="00FE269C" w:rsidRDefault="007D13C6" w:rsidP="007D13C6">
      <w:pPr>
        <w:spacing w:after="0" w:line="240" w:lineRule="auto"/>
        <w:rPr>
          <w:rFonts w:ascii="Times New Roman" w:hAnsi="Times New Roman" w:cs="Times New Roman"/>
        </w:rPr>
      </w:pPr>
      <w:r w:rsidRPr="007D13C6">
        <w:rPr>
          <w:rFonts w:ascii="Times New Roman" w:hAnsi="Times New Roman" w:cs="Times New Roman"/>
        </w:rPr>
        <w:t xml:space="preserve">• PAPs are informed of their entitlement to compensation • Specific issues require further verification • Further consultation is needed </w:t>
      </w:r>
    </w:p>
    <w:p w14:paraId="6CF53F24" w14:textId="360A0E66" w:rsidR="007D13C6" w:rsidRPr="007D13C6" w:rsidRDefault="007D13C6" w:rsidP="007D13C6">
      <w:pPr>
        <w:spacing w:after="0" w:line="240" w:lineRule="auto"/>
        <w:rPr>
          <w:rFonts w:ascii="Times New Roman" w:hAnsi="Times New Roman" w:cs="Times New Roman"/>
        </w:rPr>
      </w:pPr>
      <w:r w:rsidRPr="007D13C6">
        <w:rPr>
          <w:rFonts w:ascii="Times New Roman" w:hAnsi="Times New Roman" w:cs="Times New Roman"/>
        </w:rPr>
        <w:t>• Further actions have been agreed</w:t>
      </w:r>
    </w:p>
    <w:p w14:paraId="7B8CADD1" w14:textId="77777777" w:rsidR="00FE269C" w:rsidRDefault="00FE269C" w:rsidP="007D13C6">
      <w:pPr>
        <w:spacing w:after="0" w:line="240" w:lineRule="auto"/>
        <w:rPr>
          <w:rFonts w:ascii="Times New Roman" w:hAnsi="Times New Roman" w:cs="Times New Roman"/>
        </w:rPr>
      </w:pPr>
    </w:p>
    <w:p w14:paraId="17844AFB" w14:textId="1BB7F708" w:rsidR="007D13C6" w:rsidRPr="007D13C6" w:rsidRDefault="007D13C6" w:rsidP="007D13C6">
      <w:pPr>
        <w:spacing w:after="0" w:line="240" w:lineRule="auto"/>
        <w:rPr>
          <w:rFonts w:ascii="Times New Roman" w:hAnsi="Times New Roman" w:cs="Times New Roman"/>
        </w:rPr>
      </w:pPr>
      <w:r w:rsidRPr="007D13C6">
        <w:rPr>
          <w:rFonts w:ascii="Times New Roman" w:hAnsi="Times New Roman" w:cs="Times New Roman"/>
        </w:rPr>
        <w:t>Example of wording:</w:t>
      </w:r>
    </w:p>
    <w:p w14:paraId="493D3F3F" w14:textId="77777777" w:rsidR="007D13C6" w:rsidRDefault="007D13C6" w:rsidP="00E658B9">
      <w:pPr>
        <w:spacing w:after="120" w:line="240" w:lineRule="auto"/>
        <w:rPr>
          <w:rFonts w:ascii="Times New Roman" w:hAnsi="Times New Roman" w:cs="Times New Roman"/>
        </w:rPr>
      </w:pPr>
      <w:r w:rsidRPr="007D13C6">
        <w:rPr>
          <w:rFonts w:ascii="Times New Roman" w:hAnsi="Times New Roman" w:cs="Times New Roman"/>
        </w:rPr>
        <w:t>Participants expressed support for the subproject's implementation and noted the expected positive impacts on the community. Issues regarding potential temporary land use were discussed, and participants were briefed on compensation and voluntary land transfer procedures. No objections were raised to the subproject's implementation.</w:t>
      </w:r>
    </w:p>
    <w:p w14:paraId="6411AA47" w14:textId="77777777" w:rsidR="00FE269C" w:rsidRPr="007D13C6" w:rsidRDefault="00FE269C" w:rsidP="00E658B9">
      <w:pPr>
        <w:spacing w:after="120" w:line="240" w:lineRule="auto"/>
        <w:rPr>
          <w:rFonts w:ascii="Times New Roman" w:hAnsi="Times New Roman" w:cs="Times New Roman"/>
        </w:rPr>
      </w:pPr>
    </w:p>
    <w:p w14:paraId="7C949631" w14:textId="77777777" w:rsidR="007D13C6" w:rsidRPr="007D13C6" w:rsidRDefault="007D13C6" w:rsidP="007D13C6">
      <w:pPr>
        <w:spacing w:after="0" w:line="240" w:lineRule="auto"/>
        <w:rPr>
          <w:rFonts w:ascii="Times New Roman" w:hAnsi="Times New Roman" w:cs="Times New Roman"/>
          <w:b/>
          <w:bCs/>
        </w:rPr>
      </w:pPr>
      <w:r w:rsidRPr="007D13C6">
        <w:rPr>
          <w:rFonts w:ascii="Times New Roman" w:hAnsi="Times New Roman" w:cs="Times New Roman"/>
          <w:b/>
          <w:bCs/>
        </w:rPr>
        <w:t>G. Decisions and Follow-up Actions</w:t>
      </w:r>
    </w:p>
    <w:tbl>
      <w:tblPr>
        <w:tblStyle w:val="TableGrid"/>
        <w:tblW w:w="948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161"/>
        <w:gridCol w:w="3161"/>
        <w:gridCol w:w="3161"/>
      </w:tblGrid>
      <w:tr w:rsidR="007D13C6" w:rsidRPr="007D13C6" w14:paraId="4F644491" w14:textId="77777777" w:rsidTr="006A7B34">
        <w:tc>
          <w:tcPr>
            <w:tcW w:w="3161" w:type="dxa"/>
            <w:hideMark/>
          </w:tcPr>
          <w:p w14:paraId="6B52E2F7" w14:textId="77777777" w:rsidR="007D13C6" w:rsidRPr="007D13C6" w:rsidRDefault="007D13C6" w:rsidP="006A7B34">
            <w:pPr>
              <w:jc w:val="center"/>
              <w:rPr>
                <w:rFonts w:ascii="Times New Roman" w:hAnsi="Times New Roman" w:cs="Times New Roman"/>
                <w:b/>
                <w:bCs/>
              </w:rPr>
            </w:pPr>
            <w:r w:rsidRPr="007D13C6">
              <w:rPr>
                <w:rFonts w:ascii="Times New Roman" w:hAnsi="Times New Roman" w:cs="Times New Roman"/>
                <w:b/>
                <w:bCs/>
              </w:rPr>
              <w:lastRenderedPageBreak/>
              <w:t>Decision / agreement</w:t>
            </w:r>
          </w:p>
        </w:tc>
        <w:tc>
          <w:tcPr>
            <w:tcW w:w="3161" w:type="dxa"/>
            <w:hideMark/>
          </w:tcPr>
          <w:p w14:paraId="65D9FFA9" w14:textId="77777777" w:rsidR="007D13C6" w:rsidRPr="007D13C6" w:rsidRDefault="007D13C6" w:rsidP="006A7B34">
            <w:pPr>
              <w:jc w:val="center"/>
              <w:rPr>
                <w:rFonts w:ascii="Times New Roman" w:hAnsi="Times New Roman" w:cs="Times New Roman"/>
                <w:b/>
                <w:bCs/>
              </w:rPr>
            </w:pPr>
            <w:r w:rsidRPr="007D13C6">
              <w:rPr>
                <w:rFonts w:ascii="Times New Roman" w:hAnsi="Times New Roman" w:cs="Times New Roman"/>
                <w:b/>
                <w:bCs/>
              </w:rPr>
              <w:t>Responsible</w:t>
            </w:r>
          </w:p>
        </w:tc>
        <w:tc>
          <w:tcPr>
            <w:tcW w:w="3161" w:type="dxa"/>
            <w:hideMark/>
          </w:tcPr>
          <w:p w14:paraId="7731DFD1" w14:textId="77777777" w:rsidR="007D13C6" w:rsidRPr="007D13C6" w:rsidRDefault="007D13C6" w:rsidP="006A7B34">
            <w:pPr>
              <w:jc w:val="center"/>
              <w:rPr>
                <w:rFonts w:ascii="Times New Roman" w:hAnsi="Times New Roman" w:cs="Times New Roman"/>
                <w:b/>
                <w:bCs/>
              </w:rPr>
            </w:pPr>
            <w:r w:rsidRPr="007D13C6">
              <w:rPr>
                <w:rFonts w:ascii="Times New Roman" w:hAnsi="Times New Roman" w:cs="Times New Roman"/>
                <w:b/>
                <w:bCs/>
              </w:rPr>
              <w:t>Term</w:t>
            </w:r>
          </w:p>
        </w:tc>
      </w:tr>
      <w:tr w:rsidR="007D13C6" w:rsidRPr="007D13C6" w14:paraId="69DCC97F" w14:textId="77777777" w:rsidTr="006A7B34">
        <w:tc>
          <w:tcPr>
            <w:tcW w:w="3161" w:type="dxa"/>
            <w:hideMark/>
          </w:tcPr>
          <w:p w14:paraId="54A76164" w14:textId="77777777" w:rsidR="007D13C6" w:rsidRPr="007D13C6" w:rsidRDefault="007D13C6" w:rsidP="007D13C6">
            <w:pPr>
              <w:rPr>
                <w:rFonts w:ascii="Times New Roman" w:hAnsi="Times New Roman" w:cs="Times New Roman"/>
                <w:b/>
                <w:bCs/>
              </w:rPr>
            </w:pPr>
          </w:p>
        </w:tc>
        <w:tc>
          <w:tcPr>
            <w:tcW w:w="3161" w:type="dxa"/>
            <w:hideMark/>
          </w:tcPr>
          <w:p w14:paraId="345016B1" w14:textId="77777777" w:rsidR="007D13C6" w:rsidRPr="007D13C6" w:rsidRDefault="007D13C6" w:rsidP="007D13C6">
            <w:pPr>
              <w:rPr>
                <w:rFonts w:ascii="Times New Roman" w:hAnsi="Times New Roman" w:cs="Times New Roman"/>
              </w:rPr>
            </w:pPr>
          </w:p>
        </w:tc>
        <w:tc>
          <w:tcPr>
            <w:tcW w:w="3161" w:type="dxa"/>
            <w:hideMark/>
          </w:tcPr>
          <w:p w14:paraId="7F834436" w14:textId="77777777" w:rsidR="007D13C6" w:rsidRPr="007D13C6" w:rsidRDefault="007D13C6" w:rsidP="007D13C6">
            <w:pPr>
              <w:rPr>
                <w:rFonts w:ascii="Times New Roman" w:hAnsi="Times New Roman" w:cs="Times New Roman"/>
              </w:rPr>
            </w:pPr>
          </w:p>
        </w:tc>
      </w:tr>
      <w:tr w:rsidR="007D13C6" w:rsidRPr="007D13C6" w14:paraId="295E1EB5" w14:textId="77777777" w:rsidTr="006A7B34">
        <w:tc>
          <w:tcPr>
            <w:tcW w:w="3161" w:type="dxa"/>
            <w:hideMark/>
          </w:tcPr>
          <w:p w14:paraId="562AECF8" w14:textId="77777777" w:rsidR="007D13C6" w:rsidRPr="007D13C6" w:rsidRDefault="007D13C6" w:rsidP="007D13C6">
            <w:pPr>
              <w:rPr>
                <w:rFonts w:ascii="Times New Roman" w:hAnsi="Times New Roman" w:cs="Times New Roman"/>
              </w:rPr>
            </w:pPr>
          </w:p>
        </w:tc>
        <w:tc>
          <w:tcPr>
            <w:tcW w:w="3161" w:type="dxa"/>
            <w:hideMark/>
          </w:tcPr>
          <w:p w14:paraId="47D1CC25" w14:textId="77777777" w:rsidR="007D13C6" w:rsidRPr="007D13C6" w:rsidRDefault="007D13C6" w:rsidP="007D13C6">
            <w:pPr>
              <w:rPr>
                <w:rFonts w:ascii="Times New Roman" w:hAnsi="Times New Roman" w:cs="Times New Roman"/>
              </w:rPr>
            </w:pPr>
          </w:p>
        </w:tc>
        <w:tc>
          <w:tcPr>
            <w:tcW w:w="3161" w:type="dxa"/>
            <w:hideMark/>
          </w:tcPr>
          <w:p w14:paraId="5691906A" w14:textId="77777777" w:rsidR="007D13C6" w:rsidRPr="007D13C6" w:rsidRDefault="007D13C6" w:rsidP="007D13C6">
            <w:pPr>
              <w:rPr>
                <w:rFonts w:ascii="Times New Roman" w:hAnsi="Times New Roman" w:cs="Times New Roman"/>
              </w:rPr>
            </w:pPr>
          </w:p>
        </w:tc>
      </w:tr>
    </w:tbl>
    <w:p w14:paraId="1ACCC452" w14:textId="77777777" w:rsidR="007D13C6" w:rsidRPr="007D13C6" w:rsidRDefault="00015E65" w:rsidP="007D13C6">
      <w:pPr>
        <w:spacing w:after="0" w:line="240" w:lineRule="auto"/>
        <w:rPr>
          <w:rFonts w:ascii="Times New Roman" w:hAnsi="Times New Roman" w:cs="Times New Roman"/>
        </w:rPr>
      </w:pPr>
      <w:r>
        <w:rPr>
          <w:rFonts w:ascii="Times New Roman" w:hAnsi="Times New Roman" w:cs="Times New Roman"/>
        </w:rPr>
        <w:pict w14:anchorId="232A665B">
          <v:rect id="_x0000_i1035" style="width:0;height:1.5pt" o:hralign="center" o:hrstd="t" o:hr="t" fillcolor="#a0a0a0" stroked="f"/>
        </w:pict>
      </w:r>
    </w:p>
    <w:p w14:paraId="3C944AF7" w14:textId="77777777" w:rsidR="007D13C6" w:rsidRPr="007D13C6" w:rsidRDefault="007D13C6" w:rsidP="007D13C6">
      <w:pPr>
        <w:spacing w:after="0" w:line="240" w:lineRule="auto"/>
        <w:rPr>
          <w:rFonts w:ascii="Times New Roman" w:hAnsi="Times New Roman" w:cs="Times New Roman"/>
          <w:b/>
          <w:bCs/>
        </w:rPr>
      </w:pPr>
      <w:r w:rsidRPr="007D13C6">
        <w:rPr>
          <w:rFonts w:ascii="Times New Roman" w:hAnsi="Times New Roman" w:cs="Times New Roman"/>
          <w:b/>
          <w:bCs/>
        </w:rPr>
        <w:t>H. Disclosure​</w:t>
      </w:r>
    </w:p>
    <w:p w14:paraId="200CC305" w14:textId="77777777" w:rsidR="007D13C6" w:rsidRPr="007D13C6" w:rsidRDefault="007D13C6" w:rsidP="007D13C6">
      <w:pPr>
        <w:spacing w:after="0" w:line="240" w:lineRule="auto"/>
        <w:rPr>
          <w:rFonts w:ascii="Times New Roman" w:hAnsi="Times New Roman" w:cs="Times New Roman"/>
        </w:rPr>
      </w:pPr>
      <w:r w:rsidRPr="007D13C6">
        <w:rPr>
          <w:rFonts w:ascii="Times New Roman" w:hAnsi="Times New Roman" w:cs="Times New Roman"/>
        </w:rPr>
        <w:t>The consultation materials were disclosed:</w:t>
      </w:r>
    </w:p>
    <w:p w14:paraId="24A24FC4" w14:textId="77777777" w:rsidR="007D13C6" w:rsidRPr="007D13C6" w:rsidRDefault="007D13C6" w:rsidP="00B558C2">
      <w:pPr>
        <w:numPr>
          <w:ilvl w:val="0"/>
          <w:numId w:val="156"/>
        </w:numPr>
        <w:spacing w:after="0" w:line="240" w:lineRule="auto"/>
        <w:rPr>
          <w:rFonts w:ascii="Times New Roman" w:hAnsi="Times New Roman" w:cs="Times New Roman"/>
        </w:rPr>
      </w:pPr>
      <w:r w:rsidRPr="007D13C6">
        <w:rPr>
          <w:rFonts w:ascii="Segoe UI Symbol" w:hAnsi="Segoe UI Symbol" w:cs="Segoe UI Symbol"/>
        </w:rPr>
        <w:t xml:space="preserve">☐ </w:t>
      </w:r>
      <w:r w:rsidRPr="007D13C6">
        <w:rPr>
          <w:rFonts w:ascii="Times New Roman" w:hAnsi="Times New Roman" w:cs="Times New Roman"/>
        </w:rPr>
        <w:t xml:space="preserve">In the </w:t>
      </w:r>
      <w:proofErr w:type="spellStart"/>
      <w:r w:rsidRPr="007D13C6">
        <w:rPr>
          <w:rFonts w:ascii="Times New Roman" w:hAnsi="Times New Roman" w:cs="Times New Roman"/>
        </w:rPr>
        <w:t>jamoat</w:t>
      </w:r>
      <w:proofErr w:type="spellEnd"/>
      <w:r w:rsidRPr="007D13C6">
        <w:rPr>
          <w:rFonts w:ascii="Times New Roman" w:hAnsi="Times New Roman" w:cs="Times New Roman"/>
        </w:rPr>
        <w:t xml:space="preserve"> </w:t>
      </w:r>
    </w:p>
    <w:p w14:paraId="01DAC77B" w14:textId="77777777" w:rsidR="007D13C6" w:rsidRPr="007D13C6" w:rsidRDefault="007D13C6" w:rsidP="00B558C2">
      <w:pPr>
        <w:numPr>
          <w:ilvl w:val="0"/>
          <w:numId w:val="156"/>
        </w:numPr>
        <w:spacing w:after="0" w:line="240" w:lineRule="auto"/>
        <w:rPr>
          <w:rFonts w:ascii="Times New Roman" w:hAnsi="Times New Roman" w:cs="Times New Roman"/>
        </w:rPr>
      </w:pPr>
      <w:r w:rsidRPr="007D13C6">
        <w:rPr>
          <w:rFonts w:ascii="Segoe UI Symbol" w:hAnsi="Segoe UI Symbol" w:cs="Segoe UI Symbol"/>
        </w:rPr>
        <w:t xml:space="preserve">☐ </w:t>
      </w:r>
      <w:r w:rsidRPr="007D13C6">
        <w:rPr>
          <w:rFonts w:ascii="Times New Roman" w:hAnsi="Times New Roman" w:cs="Times New Roman"/>
        </w:rPr>
        <w:t>On site</w:t>
      </w:r>
    </w:p>
    <w:p w14:paraId="412372C7" w14:textId="77777777" w:rsidR="007D13C6" w:rsidRPr="007D13C6" w:rsidRDefault="007D13C6" w:rsidP="00B558C2">
      <w:pPr>
        <w:numPr>
          <w:ilvl w:val="0"/>
          <w:numId w:val="156"/>
        </w:numPr>
        <w:spacing w:after="0" w:line="240" w:lineRule="auto"/>
        <w:rPr>
          <w:rFonts w:ascii="Times New Roman" w:hAnsi="Times New Roman" w:cs="Times New Roman"/>
        </w:rPr>
      </w:pPr>
      <w:r w:rsidRPr="007D13C6">
        <w:rPr>
          <w:rFonts w:ascii="Segoe UI Symbol" w:hAnsi="Segoe UI Symbol" w:cs="Segoe UI Symbol"/>
        </w:rPr>
        <w:t xml:space="preserve">☐ </w:t>
      </w:r>
      <w:r w:rsidRPr="007D13C6">
        <w:rPr>
          <w:rFonts w:ascii="Times New Roman" w:hAnsi="Times New Roman" w:cs="Times New Roman"/>
        </w:rPr>
        <w:t>On the agency's website</w:t>
      </w:r>
    </w:p>
    <w:p w14:paraId="07F725DF" w14:textId="77777777" w:rsidR="007D13C6" w:rsidRPr="007D13C6" w:rsidRDefault="007D13C6" w:rsidP="00B558C2">
      <w:pPr>
        <w:numPr>
          <w:ilvl w:val="0"/>
          <w:numId w:val="156"/>
        </w:numPr>
        <w:spacing w:after="0" w:line="240" w:lineRule="auto"/>
        <w:rPr>
          <w:rFonts w:ascii="Times New Roman" w:hAnsi="Times New Roman" w:cs="Times New Roman"/>
        </w:rPr>
      </w:pPr>
      <w:r w:rsidRPr="007D13C6">
        <w:rPr>
          <w:rFonts w:ascii="Segoe UI Symbol" w:hAnsi="Segoe UI Symbol" w:cs="Segoe UI Symbol"/>
        </w:rPr>
        <w:t xml:space="preserve">☐ </w:t>
      </w:r>
      <w:r w:rsidRPr="007D13C6">
        <w:rPr>
          <w:rFonts w:ascii="Times New Roman" w:hAnsi="Times New Roman" w:cs="Times New Roman"/>
        </w:rPr>
        <w:t>Through informational meetings</w:t>
      </w:r>
    </w:p>
    <w:p w14:paraId="2F74A3DF" w14:textId="77777777" w:rsidR="007D13C6" w:rsidRPr="007D13C6" w:rsidRDefault="007D13C6" w:rsidP="00B558C2">
      <w:pPr>
        <w:numPr>
          <w:ilvl w:val="0"/>
          <w:numId w:val="156"/>
        </w:numPr>
        <w:spacing w:after="0" w:line="240" w:lineRule="auto"/>
        <w:rPr>
          <w:rFonts w:ascii="Times New Roman" w:hAnsi="Times New Roman" w:cs="Times New Roman"/>
        </w:rPr>
      </w:pPr>
      <w:r w:rsidRPr="007D13C6">
        <w:rPr>
          <w:rFonts w:ascii="Segoe UI Symbol" w:hAnsi="Segoe UI Symbol" w:cs="Segoe UI Symbol"/>
        </w:rPr>
        <w:t xml:space="preserve">☐ </w:t>
      </w:r>
      <w:r w:rsidRPr="007D13C6">
        <w:rPr>
          <w:rFonts w:ascii="Times New Roman" w:hAnsi="Times New Roman" w:cs="Times New Roman"/>
        </w:rPr>
        <w:t>Other: ____________________</w:t>
      </w:r>
    </w:p>
    <w:p w14:paraId="28BF5CE8" w14:textId="77777777" w:rsidR="007D13C6" w:rsidRPr="007D13C6" w:rsidRDefault="007D13C6" w:rsidP="006A7B34">
      <w:pPr>
        <w:spacing w:after="120" w:line="240" w:lineRule="auto"/>
        <w:rPr>
          <w:rFonts w:ascii="Times New Roman" w:hAnsi="Times New Roman" w:cs="Times New Roman"/>
        </w:rPr>
      </w:pPr>
      <w:r w:rsidRPr="007D13C6">
        <w:rPr>
          <w:rFonts w:ascii="Times New Roman" w:hAnsi="Times New Roman" w:cs="Times New Roman"/>
        </w:rPr>
        <w:t>Date of disclosure of materials: ___________________</w:t>
      </w:r>
    </w:p>
    <w:p w14:paraId="74A9E831" w14:textId="77777777" w:rsidR="007D13C6" w:rsidRPr="007D13C6" w:rsidRDefault="007D13C6" w:rsidP="007D13C6">
      <w:pPr>
        <w:spacing w:after="0" w:line="240" w:lineRule="auto"/>
        <w:rPr>
          <w:rFonts w:ascii="Times New Roman" w:hAnsi="Times New Roman" w:cs="Times New Roman"/>
          <w:b/>
          <w:bCs/>
        </w:rPr>
      </w:pPr>
      <w:r w:rsidRPr="007D13C6">
        <w:rPr>
          <w:rFonts w:ascii="Times New Roman" w:hAnsi="Times New Roman" w:cs="Times New Roman"/>
          <w:b/>
          <w:bCs/>
        </w:rPr>
        <w:t>I. Signatures</w:t>
      </w:r>
    </w:p>
    <w:p w14:paraId="353D931E" w14:textId="77777777" w:rsidR="007D13C6" w:rsidRPr="007D13C6" w:rsidRDefault="007D13C6" w:rsidP="007D13C6">
      <w:pPr>
        <w:spacing w:after="0" w:line="240" w:lineRule="auto"/>
        <w:rPr>
          <w:rFonts w:ascii="Times New Roman" w:hAnsi="Times New Roman" w:cs="Times New Roman"/>
        </w:rPr>
      </w:pPr>
      <w:r w:rsidRPr="007D13C6">
        <w:rPr>
          <w:rFonts w:ascii="Times New Roman" w:hAnsi="Times New Roman" w:cs="Times New Roman"/>
        </w:rPr>
        <w:t xml:space="preserve">Consultant/Project Representative: </w:t>
      </w:r>
      <w:r w:rsidRPr="007D13C6">
        <w:rPr>
          <w:rFonts w:ascii="Times New Roman" w:hAnsi="Times New Roman" w:cs="Times New Roman"/>
        </w:rPr>
        <w:br/>
        <w:t>Full name: ____________________________________</w:t>
      </w:r>
      <w:proofErr w:type="gramStart"/>
      <w:r w:rsidRPr="007D13C6">
        <w:rPr>
          <w:rFonts w:ascii="Times New Roman" w:hAnsi="Times New Roman" w:cs="Times New Roman"/>
        </w:rPr>
        <w:t>Signature: _</w:t>
      </w:r>
      <w:proofErr w:type="gramEnd"/>
      <w:r w:rsidRPr="007D13C6">
        <w:rPr>
          <w:rFonts w:ascii="Times New Roman" w:hAnsi="Times New Roman" w:cs="Times New Roman"/>
        </w:rPr>
        <w:t>___________________ Date: ___________</w:t>
      </w:r>
    </w:p>
    <w:p w14:paraId="1641AE5B" w14:textId="77777777" w:rsidR="007D13C6" w:rsidRPr="007D13C6" w:rsidRDefault="007D13C6" w:rsidP="007D13C6">
      <w:pPr>
        <w:spacing w:after="0" w:line="240" w:lineRule="auto"/>
        <w:rPr>
          <w:rFonts w:ascii="Times New Roman" w:hAnsi="Times New Roman" w:cs="Times New Roman"/>
        </w:rPr>
      </w:pPr>
      <w:r w:rsidRPr="007D13C6">
        <w:rPr>
          <w:rFonts w:ascii="Times New Roman" w:hAnsi="Times New Roman" w:cs="Times New Roman"/>
        </w:rPr>
        <w:t xml:space="preserve">Representative of local authority </w:t>
      </w:r>
      <w:proofErr w:type="gramStart"/>
      <w:r w:rsidRPr="007D13C6">
        <w:rPr>
          <w:rFonts w:ascii="Times New Roman" w:hAnsi="Times New Roman" w:cs="Times New Roman"/>
        </w:rPr>
        <w:t xml:space="preserve">( </w:t>
      </w:r>
      <w:proofErr w:type="spellStart"/>
      <w:r w:rsidRPr="007D13C6">
        <w:rPr>
          <w:rFonts w:ascii="Times New Roman" w:hAnsi="Times New Roman" w:cs="Times New Roman"/>
        </w:rPr>
        <w:t>jamoat</w:t>
      </w:r>
      <w:proofErr w:type="spellEnd"/>
      <w:proofErr w:type="gramEnd"/>
      <w:r w:rsidRPr="007D13C6">
        <w:rPr>
          <w:rFonts w:ascii="Times New Roman" w:hAnsi="Times New Roman" w:cs="Times New Roman"/>
        </w:rPr>
        <w:t xml:space="preserve"> /mahalla): </w:t>
      </w:r>
      <w:r w:rsidRPr="007D13C6">
        <w:rPr>
          <w:rFonts w:ascii="Times New Roman" w:hAnsi="Times New Roman" w:cs="Times New Roman"/>
        </w:rPr>
        <w:br/>
        <w:t>Full name: ____________________________________Signature: ____________________ Date: ___________</w:t>
      </w:r>
    </w:p>
    <w:p w14:paraId="70CAA555" w14:textId="77777777" w:rsidR="007D13C6" w:rsidRPr="007D13C6" w:rsidRDefault="007D13C6" w:rsidP="007D13C6">
      <w:pPr>
        <w:spacing w:after="0" w:line="240" w:lineRule="auto"/>
        <w:rPr>
          <w:rFonts w:ascii="Times New Roman" w:hAnsi="Times New Roman" w:cs="Times New Roman"/>
        </w:rPr>
      </w:pPr>
      <w:r w:rsidRPr="007D13C6">
        <w:rPr>
          <w:rFonts w:ascii="Times New Roman" w:hAnsi="Times New Roman" w:cs="Times New Roman"/>
          <w:i/>
          <w:iCs/>
        </w:rPr>
        <w:t xml:space="preserve">(Signatures of participants are not </w:t>
      </w:r>
      <w:proofErr w:type="gramStart"/>
      <w:r w:rsidRPr="007D13C6">
        <w:rPr>
          <w:rFonts w:ascii="Times New Roman" w:hAnsi="Times New Roman" w:cs="Times New Roman"/>
          <w:i/>
          <w:iCs/>
        </w:rPr>
        <w:t>required, but</w:t>
      </w:r>
      <w:proofErr w:type="gramEnd"/>
      <w:r w:rsidRPr="007D13C6">
        <w:rPr>
          <w:rFonts w:ascii="Times New Roman" w:hAnsi="Times New Roman" w:cs="Times New Roman"/>
          <w:i/>
          <w:iCs/>
        </w:rPr>
        <w:t xml:space="preserve"> may be added if desired.)</w:t>
      </w:r>
    </w:p>
    <w:p w14:paraId="24FD91EF" w14:textId="77777777" w:rsidR="00B412AB" w:rsidRDefault="00B412AB" w:rsidP="007D13C6">
      <w:pPr>
        <w:spacing w:after="0" w:line="240" w:lineRule="auto"/>
        <w:rPr>
          <w:rFonts w:ascii="Times New Roman" w:hAnsi="Times New Roman" w:cs="Times New Roman"/>
        </w:rPr>
      </w:pPr>
    </w:p>
    <w:p w14:paraId="69820CA5" w14:textId="54DCF330" w:rsidR="009724E4" w:rsidRPr="001F6514" w:rsidRDefault="003634B5" w:rsidP="009724E4">
      <w:pPr>
        <w:spacing w:before="120" w:after="0" w:line="240" w:lineRule="auto"/>
        <w:rPr>
          <w:rFonts w:ascii="Times New Roman" w:hAnsi="Times New Roman" w:cs="Times New Roman"/>
          <w:b/>
          <w:bCs/>
        </w:rPr>
      </w:pPr>
      <w:r w:rsidRPr="00C26F3C">
        <w:rPr>
          <w:rFonts w:ascii="Times New Roman" w:hAnsi="Times New Roman" w:cs="Times New Roman"/>
          <w:b/>
          <w:bCs/>
        </w:rPr>
        <w:t>Annex</w:t>
      </w:r>
      <w:r>
        <w:rPr>
          <w:rFonts w:ascii="Times New Roman" w:hAnsi="Times New Roman" w:cs="Times New Roman"/>
          <w:b/>
          <w:bCs/>
        </w:rPr>
        <w:t xml:space="preserve"> </w:t>
      </w:r>
      <w:proofErr w:type="gramStart"/>
      <w:r>
        <w:rPr>
          <w:rFonts w:ascii="Times New Roman" w:hAnsi="Times New Roman" w:cs="Times New Roman"/>
          <w:b/>
          <w:bCs/>
        </w:rPr>
        <w:t>4</w:t>
      </w:r>
      <w:r w:rsidRPr="00A85BB4">
        <w:rPr>
          <w:rFonts w:ascii="Times New Roman" w:hAnsi="Times New Roman" w:cs="Times New Roman"/>
          <w:b/>
          <w:bCs/>
        </w:rPr>
        <w:t xml:space="preserve"> </w:t>
      </w:r>
      <w:r>
        <w:rPr>
          <w:rFonts w:ascii="Times New Roman" w:hAnsi="Times New Roman" w:cs="Times New Roman"/>
          <w:b/>
          <w:bCs/>
        </w:rPr>
        <w:t>.</w:t>
      </w:r>
      <w:proofErr w:type="gramEnd"/>
      <w:r>
        <w:rPr>
          <w:rFonts w:ascii="Times New Roman" w:hAnsi="Times New Roman" w:cs="Times New Roman"/>
          <w:b/>
          <w:bCs/>
        </w:rPr>
        <w:t xml:space="preserve"> </w:t>
      </w:r>
      <w:r w:rsidR="00A7229A">
        <w:rPr>
          <w:rFonts w:ascii="Times New Roman" w:hAnsi="Times New Roman" w:cs="Times New Roman"/>
          <w:b/>
          <w:bCs/>
        </w:rPr>
        <w:t xml:space="preserve"> </w:t>
      </w:r>
      <w:r w:rsidR="009724E4">
        <w:rPr>
          <w:rFonts w:ascii="Times New Roman" w:hAnsi="Times New Roman" w:cs="Times New Roman"/>
          <w:b/>
          <w:bCs/>
        </w:rPr>
        <w:t>Cut-off Date Notice (Census &amp; Inventory Completion)</w:t>
      </w:r>
      <w:r w:rsidR="009724E4">
        <w:rPr>
          <w:rFonts w:ascii="Times New Roman" w:hAnsi="Times New Roman" w:cs="Times New Roman"/>
        </w:rPr>
        <w:t xml:space="preserve"> (Template for posting in jamoats/mahallas and </w:t>
      </w:r>
      <w:r w:rsidR="0009556C">
        <w:rPr>
          <w:rFonts w:ascii="Times New Roman" w:hAnsi="Times New Roman" w:cs="Times New Roman"/>
        </w:rPr>
        <w:t xml:space="preserve">any other relevant </w:t>
      </w:r>
      <w:r w:rsidR="009724E4">
        <w:rPr>
          <w:rFonts w:ascii="Times New Roman" w:hAnsi="Times New Roman" w:cs="Times New Roman"/>
        </w:rPr>
        <w:t>site</w:t>
      </w:r>
      <w:r w:rsidR="00823C88">
        <w:rPr>
          <w:rFonts w:ascii="Times New Roman" w:hAnsi="Times New Roman" w:cs="Times New Roman"/>
        </w:rPr>
        <w:t>s to the subproject</w:t>
      </w:r>
      <w:r w:rsidR="009724E4">
        <w:rPr>
          <w:rFonts w:ascii="Times New Roman" w:hAnsi="Times New Roman" w:cs="Times New Roman"/>
        </w:rPr>
        <w:t>)</w:t>
      </w:r>
    </w:p>
    <w:p w14:paraId="3D2BFE2B" w14:textId="77777777" w:rsidR="009724E4" w:rsidRDefault="009724E4" w:rsidP="009724E4">
      <w:pPr>
        <w:spacing w:before="120" w:after="120" w:line="240" w:lineRule="auto"/>
        <w:rPr>
          <w:lang w:val="en-CM" w:eastAsia="en-CM"/>
        </w:rPr>
      </w:pPr>
      <w:r>
        <w:rPr>
          <w:rFonts w:ascii="Times New Roman" w:hAnsi="Times New Roman" w:cs="Times New Roman"/>
          <w:b/>
          <w:bCs/>
        </w:rPr>
        <w:t>ANNOUNCEMENT</w:t>
      </w:r>
      <w:r>
        <w:rPr>
          <w:rFonts w:ascii="Times New Roman" w:hAnsi="Times New Roman" w:cs="Times New Roman"/>
        </w:rPr>
        <w:br/>
        <w:t>(Cut-off Date: completion of census and inventory of impacts (Inventory of Losses) for identification of Project Affected Persons (PAPs))</w:t>
      </w:r>
    </w:p>
    <w:p w14:paraId="5BC2847F" w14:textId="77777777" w:rsidR="009724E4" w:rsidRDefault="009724E4" w:rsidP="009724E4">
      <w:pPr>
        <w:spacing w:before="120" w:after="120" w:line="240" w:lineRule="auto"/>
        <w:rPr>
          <w:lang w:val="en-CM" w:eastAsia="en-CM"/>
        </w:rPr>
      </w:pPr>
      <w:r>
        <w:rPr>
          <w:rFonts w:ascii="Times New Roman" w:hAnsi="Times New Roman" w:cs="Times New Roman"/>
        </w:rPr>
        <w:t>Dear residents of ___________________________ (</w:t>
      </w:r>
      <w:proofErr w:type="spellStart"/>
      <w:r>
        <w:rPr>
          <w:rFonts w:ascii="Times New Roman" w:hAnsi="Times New Roman" w:cs="Times New Roman"/>
        </w:rPr>
        <w:t>jamoat</w:t>
      </w:r>
      <w:proofErr w:type="spellEnd"/>
      <w:r>
        <w:rPr>
          <w:rFonts w:ascii="Times New Roman" w:hAnsi="Times New Roman" w:cs="Times New Roman"/>
        </w:rPr>
        <w:t>/mahalla),</w:t>
      </w:r>
    </w:p>
    <w:p w14:paraId="5061E3E9" w14:textId="77777777" w:rsidR="009724E4" w:rsidRDefault="009724E4" w:rsidP="009724E4">
      <w:pPr>
        <w:spacing w:before="120" w:after="120" w:line="240" w:lineRule="auto"/>
        <w:rPr>
          <w:lang w:val="en-CM" w:eastAsia="en-CM"/>
        </w:rPr>
      </w:pPr>
      <w:r>
        <w:rPr>
          <w:rFonts w:ascii="Times New Roman" w:hAnsi="Times New Roman" w:cs="Times New Roman"/>
        </w:rPr>
        <w:t xml:space="preserve">The Sustainable Water, Irrigation and Agriculture Management Project 2 (SWIM-2) </w:t>
      </w:r>
      <w:proofErr w:type="gramStart"/>
      <w:r>
        <w:rPr>
          <w:rFonts w:ascii="Times New Roman" w:hAnsi="Times New Roman" w:cs="Times New Roman"/>
        </w:rPr>
        <w:t>plans</w:t>
      </w:r>
      <w:proofErr w:type="gramEnd"/>
      <w:r>
        <w:rPr>
          <w:rFonts w:ascii="Times New Roman" w:hAnsi="Times New Roman" w:cs="Times New Roman"/>
        </w:rPr>
        <w:t xml:space="preserve"> to implement a subproject in/near ___________________________. To comply with the World Bank Environmental and Social Standard 5 (ESS5) and the Project Resettlement Policy Framework (RPF), an identification and registration (census) of potentially affected persons and an inventory of affected assets (Inventory of Losses) has been completed.</w:t>
      </w:r>
    </w:p>
    <w:p w14:paraId="56715170" w14:textId="77777777" w:rsidR="009724E4" w:rsidRDefault="009724E4" w:rsidP="009724E4">
      <w:pPr>
        <w:spacing w:before="120" w:after="120" w:line="240" w:lineRule="auto"/>
        <w:rPr>
          <w:lang w:val="en-CM" w:eastAsia="en-CM"/>
        </w:rPr>
      </w:pPr>
      <w:r>
        <w:rPr>
          <w:rFonts w:ascii="Times New Roman" w:hAnsi="Times New Roman" w:cs="Times New Roman"/>
          <w:b/>
          <w:bCs/>
        </w:rPr>
        <w:t>Cut-off Date</w:t>
      </w:r>
      <w:r>
        <w:rPr>
          <w:rFonts w:ascii="Times New Roman" w:hAnsi="Times New Roman" w:cs="Times New Roman"/>
        </w:rPr>
        <w:t xml:space="preserve"> (date of completion of the census and inventory) for this subproject area is set to: </w:t>
      </w:r>
      <w:r>
        <w:rPr>
          <w:rFonts w:ascii="Times New Roman" w:hAnsi="Times New Roman" w:cs="Times New Roman"/>
        </w:rPr>
        <w:br/>
        <w:t>“___</w:t>
      </w:r>
      <w:proofErr w:type="gramStart"/>
      <w:r>
        <w:rPr>
          <w:rFonts w:ascii="Times New Roman" w:hAnsi="Times New Roman" w:cs="Times New Roman"/>
        </w:rPr>
        <w:t>” __</w:t>
      </w:r>
      <w:proofErr w:type="gramEnd"/>
      <w:r>
        <w:rPr>
          <w:rFonts w:ascii="Times New Roman" w:hAnsi="Times New Roman" w:cs="Times New Roman"/>
        </w:rPr>
        <w:t>________ 20___ (inclusive).</w:t>
      </w:r>
    </w:p>
    <w:p w14:paraId="544E0FD3" w14:textId="77777777" w:rsidR="009724E4" w:rsidRDefault="009724E4" w:rsidP="009724E4">
      <w:pPr>
        <w:spacing w:before="120" w:after="0" w:line="240" w:lineRule="auto"/>
        <w:rPr>
          <w:lang w:val="en-CM" w:eastAsia="en-CM"/>
        </w:rPr>
      </w:pPr>
      <w:r>
        <w:rPr>
          <w:rFonts w:ascii="Times New Roman" w:hAnsi="Times New Roman" w:cs="Times New Roman"/>
        </w:rPr>
        <w:t>After the Cut-off Date:</w:t>
      </w:r>
    </w:p>
    <w:p w14:paraId="51C1FF32" w14:textId="77777777" w:rsidR="009724E4" w:rsidRDefault="009724E4" w:rsidP="009724E4">
      <w:pPr>
        <w:spacing w:after="120" w:line="240" w:lineRule="auto"/>
        <w:rPr>
          <w:lang w:val="en-CM" w:eastAsia="en-CM"/>
        </w:rPr>
      </w:pPr>
      <w:r>
        <w:rPr>
          <w:rFonts w:ascii="Times New Roman" w:hAnsi="Times New Roman" w:cs="Times New Roman"/>
        </w:rPr>
        <w:t xml:space="preserve">• People who were not residing/using the land in the subproject area before the Cut-off Date, and who move in after that date, will generally not be eligible for compensation or assistance. </w:t>
      </w:r>
      <w:r>
        <w:rPr>
          <w:rFonts w:ascii="Times New Roman" w:hAnsi="Times New Roman" w:cs="Times New Roman"/>
        </w:rPr>
        <w:br/>
        <w:t xml:space="preserve">• New structures, plantings, or other improvements established after the Cut-off Date will generally not be eligible for compensation. </w:t>
      </w:r>
      <w:r>
        <w:rPr>
          <w:rFonts w:ascii="Times New Roman" w:hAnsi="Times New Roman" w:cs="Times New Roman"/>
        </w:rPr>
        <w:br/>
        <w:t xml:space="preserve">• Regular maintenance of existing houses, gardens, and assets may continue. </w:t>
      </w:r>
      <w:r>
        <w:rPr>
          <w:rFonts w:ascii="Times New Roman" w:hAnsi="Times New Roman" w:cs="Times New Roman"/>
        </w:rPr>
        <w:br/>
        <w:t xml:space="preserve">• If you believe you were </w:t>
      </w:r>
      <w:proofErr w:type="gramStart"/>
      <w:r>
        <w:rPr>
          <w:rFonts w:ascii="Times New Roman" w:hAnsi="Times New Roman" w:cs="Times New Roman"/>
        </w:rPr>
        <w:t>missed</w:t>
      </w:r>
      <w:proofErr w:type="gramEnd"/>
      <w:r>
        <w:rPr>
          <w:rFonts w:ascii="Times New Roman" w:hAnsi="Times New Roman" w:cs="Times New Roman"/>
        </w:rPr>
        <w:t xml:space="preserve"> during the census/inventory or have a concern about eligibility, you may submit a request/complaint through the GRM for review.</w:t>
      </w:r>
    </w:p>
    <w:p w14:paraId="1A68106F" w14:textId="77777777" w:rsidR="009724E4" w:rsidRDefault="009724E4" w:rsidP="009724E4">
      <w:pPr>
        <w:spacing w:before="120" w:after="120" w:line="240" w:lineRule="auto"/>
        <w:rPr>
          <w:lang w:val="en-CM" w:eastAsia="en-CM"/>
        </w:rPr>
      </w:pPr>
      <w:r>
        <w:rPr>
          <w:rFonts w:ascii="Times New Roman" w:hAnsi="Times New Roman" w:cs="Times New Roman"/>
        </w:rPr>
        <w:t>The rights of affected people will be addressed in accordance with ESS5 and the Project RPF, including (as applicable) compensation for eligible losses at replacement cost and assistance to restore livelihoods for persons experiencing economic displacement.</w:t>
      </w:r>
    </w:p>
    <w:p w14:paraId="254B420D" w14:textId="77777777" w:rsidR="009724E4" w:rsidRDefault="009724E4" w:rsidP="009724E4">
      <w:pPr>
        <w:spacing w:before="120" w:after="120" w:line="240" w:lineRule="auto"/>
        <w:rPr>
          <w:lang w:val="en-CM" w:eastAsia="en-CM"/>
        </w:rPr>
      </w:pPr>
      <w:r>
        <w:rPr>
          <w:rFonts w:ascii="Times New Roman" w:hAnsi="Times New Roman" w:cs="Times New Roman"/>
        </w:rPr>
        <w:t xml:space="preserve">Questions, feedback, or grievances can be submitted through the Project Grievance Redress Mechanism (GRM): </w:t>
      </w:r>
      <w:r>
        <w:rPr>
          <w:rFonts w:ascii="Times New Roman" w:hAnsi="Times New Roman" w:cs="Times New Roman"/>
        </w:rPr>
        <w:br/>
        <w:t xml:space="preserve">Telephone: ______________________________ </w:t>
      </w:r>
      <w:r>
        <w:rPr>
          <w:rFonts w:ascii="Times New Roman" w:hAnsi="Times New Roman" w:cs="Times New Roman"/>
        </w:rPr>
        <w:br/>
        <w:t xml:space="preserve">Email: ______________________________ </w:t>
      </w:r>
      <w:r>
        <w:rPr>
          <w:rFonts w:ascii="Times New Roman" w:hAnsi="Times New Roman" w:cs="Times New Roman"/>
        </w:rPr>
        <w:br/>
        <w:t xml:space="preserve">Responsible person/GRM focal point: ______________________________ </w:t>
      </w:r>
      <w:r>
        <w:rPr>
          <w:rFonts w:ascii="Times New Roman" w:hAnsi="Times New Roman" w:cs="Times New Roman"/>
        </w:rPr>
        <w:br/>
        <w:t>Address (office) and working hours: ______________________________________________</w:t>
      </w:r>
    </w:p>
    <w:p w14:paraId="5331AA63" w14:textId="77777777" w:rsidR="009724E4" w:rsidRDefault="009724E4" w:rsidP="009724E4">
      <w:pPr>
        <w:spacing w:before="120" w:after="120" w:line="240" w:lineRule="auto"/>
        <w:rPr>
          <w:lang w:val="en-CM" w:eastAsia="en-CM"/>
        </w:rPr>
      </w:pPr>
      <w:r>
        <w:rPr>
          <w:rFonts w:ascii="Times New Roman" w:hAnsi="Times New Roman" w:cs="Times New Roman"/>
        </w:rPr>
        <w:t>Thank you for your cooperation.</w:t>
      </w:r>
    </w:p>
    <w:p w14:paraId="3362849D" w14:textId="77777777" w:rsidR="009724E4" w:rsidRDefault="009724E4" w:rsidP="009724E4">
      <w:pPr>
        <w:spacing w:before="120" w:after="120" w:line="240" w:lineRule="auto"/>
        <w:rPr>
          <w:lang w:val="en-CM" w:eastAsia="en-CM"/>
        </w:rPr>
      </w:pPr>
      <w:r>
        <w:rPr>
          <w:rFonts w:ascii="Times New Roman" w:hAnsi="Times New Roman" w:cs="Times New Roman"/>
        </w:rPr>
        <w:lastRenderedPageBreak/>
        <w:t xml:space="preserve">Project Management Unit (PMU) / Project Implementation Group (PIG) </w:t>
      </w:r>
      <w:r>
        <w:rPr>
          <w:rFonts w:ascii="Times New Roman" w:hAnsi="Times New Roman" w:cs="Times New Roman"/>
        </w:rPr>
        <w:br/>
        <w:t xml:space="preserve">Ministry of Energy and Water Resources / ALRI </w:t>
      </w:r>
      <w:r>
        <w:rPr>
          <w:rFonts w:ascii="Times New Roman" w:hAnsi="Times New Roman" w:cs="Times New Roman"/>
        </w:rPr>
        <w:br/>
        <w:t>Sustainable Water, Irrigation and Agriculture Management Project 2 (SWIM-2)</w:t>
      </w:r>
    </w:p>
    <w:p w14:paraId="1C56144A" w14:textId="77777777" w:rsidR="002A447F" w:rsidRPr="00E214FA" w:rsidRDefault="002A447F" w:rsidP="00B412AB">
      <w:pPr>
        <w:spacing w:before="120" w:after="120" w:line="240" w:lineRule="auto"/>
        <w:rPr>
          <w:rFonts w:ascii="Times New Roman" w:hAnsi="Times New Roman" w:cs="Times New Roman"/>
          <w:lang w:val="en-US"/>
        </w:rPr>
      </w:pPr>
    </w:p>
    <w:p w14:paraId="7590F598" w14:textId="7F1D59D2" w:rsidR="00614291" w:rsidRPr="00577DE6" w:rsidRDefault="00F137F0" w:rsidP="00614291">
      <w:pPr>
        <w:rPr>
          <w:b/>
          <w:bCs/>
          <w:lang w:val="en-CM" w:eastAsia="en-CM"/>
        </w:rPr>
      </w:pPr>
      <w:r>
        <w:rPr>
          <w:rFonts w:ascii="Times New Roman" w:hAnsi="Times New Roman" w:cs="Times New Roman"/>
          <w:b/>
          <w:bCs/>
          <w:sz w:val="20"/>
          <w:szCs w:val="20"/>
          <w:lang w:val="en-US"/>
        </w:rPr>
        <w:t xml:space="preserve">Annex 5. </w:t>
      </w:r>
      <w:r w:rsidR="00614291" w:rsidRPr="00577DE6">
        <w:rPr>
          <w:rFonts w:ascii="Times New Roman" w:hAnsi="Times New Roman" w:cs="Times New Roman"/>
          <w:b/>
          <w:bCs/>
          <w:sz w:val="20"/>
          <w:szCs w:val="20"/>
          <w:lang w:val="en-US"/>
        </w:rPr>
        <w:t>Voluntary Temporary Restriction of Right-of-Way (VTR) Agreement Form</w:t>
      </w:r>
    </w:p>
    <w:p w14:paraId="62CB2643" w14:textId="3C037CE6" w:rsidR="00614291" w:rsidRDefault="00614291" w:rsidP="001F6514">
      <w:pPr>
        <w:autoSpaceDE w:val="0"/>
        <w:autoSpaceDN w:val="0"/>
        <w:adjustRightInd w:val="0"/>
        <w:rPr>
          <w:lang w:val="en-CM" w:eastAsia="en-CM"/>
        </w:rPr>
      </w:pPr>
      <w:r w:rsidRPr="00C26F3C">
        <w:rPr>
          <w:rFonts w:ascii="Times New Roman" w:hAnsi="Times New Roman" w:cs="Times New Roman"/>
          <w:kern w:val="0"/>
        </w:rPr>
        <w:t xml:space="preserve"> </w:t>
      </w:r>
      <w:r>
        <w:rPr>
          <w:rFonts w:ascii="Times New Roman" w:hAnsi="Times New Roman" w:cs="Times New Roman"/>
          <w:sz w:val="20"/>
          <w:szCs w:val="20"/>
          <w:lang w:val="en-US"/>
        </w:rPr>
        <w:t>This form records my voluntary agreement to a short, time-bound temporary limitation on my access and/or use within a defined work strip/right-of-way (ROW) so the project team can carry out minor works (e.g., equipment placement, material storage, mechanized canal cleaning, trenching, repairs). When the works are finished, the area will be restored and returned to its prior condition and use. This approach may be used only for minor, short-term, fully reversible impacts, and only where I can refuse with no negative consequence.</w:t>
      </w:r>
    </w:p>
    <w:p w14:paraId="2687C07E" w14:textId="77777777" w:rsidR="00614291" w:rsidRDefault="00614291" w:rsidP="00614291">
      <w:pPr>
        <w:rPr>
          <w:lang w:val="en-CM" w:eastAsia="en-CM"/>
        </w:rPr>
      </w:pPr>
      <w:r>
        <w:rPr>
          <w:rFonts w:ascii="Times New Roman" w:hAnsi="Times New Roman" w:cs="Times New Roman"/>
          <w:b/>
          <w:bCs/>
          <w:sz w:val="20"/>
          <w:szCs w:val="20"/>
          <w:lang w:val="en-US"/>
        </w:rPr>
        <w:t>A. Project identification</w:t>
      </w:r>
    </w:p>
    <w:p w14:paraId="40F067AF" w14:textId="77777777" w:rsidR="00614291" w:rsidRDefault="00614291" w:rsidP="00614291">
      <w:pPr>
        <w:rPr>
          <w:lang w:val="en-CM" w:eastAsia="en-CM"/>
        </w:rPr>
      </w:pPr>
      <w:r>
        <w:rPr>
          <w:rFonts w:ascii="Times New Roman" w:hAnsi="Times New Roman" w:cs="Times New Roman"/>
          <w:sz w:val="20"/>
          <w:szCs w:val="20"/>
          <w:lang w:val="en-US"/>
        </w:rPr>
        <w:t>Project: ________________________________</w:t>
      </w:r>
      <w:r>
        <w:rPr>
          <w:rFonts w:ascii="Times New Roman" w:hAnsi="Times New Roman" w:cs="Times New Roman"/>
          <w:sz w:val="20"/>
          <w:szCs w:val="20"/>
          <w:lang w:val="en-US"/>
        </w:rPr>
        <w:br/>
        <w:t>Subproject/Works package: ________________________________</w:t>
      </w:r>
      <w:r>
        <w:rPr>
          <w:rFonts w:ascii="Times New Roman" w:hAnsi="Times New Roman" w:cs="Times New Roman"/>
          <w:sz w:val="20"/>
          <w:szCs w:val="20"/>
          <w:lang w:val="en-US"/>
        </w:rPr>
        <w:br/>
        <w:t>Location (District/Jamoat/Village): ________________________________</w:t>
      </w:r>
      <w:r>
        <w:rPr>
          <w:rFonts w:ascii="Times New Roman" w:hAnsi="Times New Roman" w:cs="Times New Roman"/>
          <w:sz w:val="20"/>
          <w:szCs w:val="20"/>
          <w:lang w:val="en-US"/>
        </w:rPr>
        <w:br/>
        <w:t>Site/asset (e.g., canal section, intake, pressure pipe section, access road): ________________________________</w:t>
      </w:r>
      <w:r>
        <w:rPr>
          <w:rFonts w:ascii="Times New Roman" w:hAnsi="Times New Roman" w:cs="Times New Roman"/>
          <w:sz w:val="20"/>
          <w:szCs w:val="20"/>
          <w:lang w:val="en-US"/>
        </w:rPr>
        <w:br/>
        <w:t>Implementing Agency/PIU: ________________________________</w:t>
      </w:r>
      <w:r>
        <w:rPr>
          <w:rFonts w:ascii="Times New Roman" w:hAnsi="Times New Roman" w:cs="Times New Roman"/>
          <w:sz w:val="20"/>
          <w:szCs w:val="20"/>
          <w:lang w:val="en-US"/>
        </w:rPr>
        <w:br/>
        <w:t>Contractor (if applicable): ________________________________</w:t>
      </w:r>
      <w:r>
        <w:rPr>
          <w:rFonts w:ascii="Times New Roman" w:hAnsi="Times New Roman" w:cs="Times New Roman"/>
          <w:sz w:val="20"/>
          <w:szCs w:val="20"/>
          <w:lang w:val="en-US"/>
        </w:rPr>
        <w:br/>
        <w:t>Form No.: ____________</w:t>
      </w:r>
      <w:r>
        <w:rPr>
          <w:rFonts w:ascii="Times New Roman" w:hAnsi="Times New Roman" w:cs="Times New Roman"/>
          <w:sz w:val="20"/>
          <w:szCs w:val="20"/>
          <w:lang w:val="en-US"/>
        </w:rPr>
        <w:br/>
        <w:t>Date: ____ / ____ / ______</w:t>
      </w:r>
    </w:p>
    <w:p w14:paraId="61C66A1B" w14:textId="77777777" w:rsidR="00614291" w:rsidRDefault="00614291" w:rsidP="00614291">
      <w:pPr>
        <w:rPr>
          <w:lang w:val="en-CM" w:eastAsia="en-CM"/>
        </w:rPr>
      </w:pPr>
      <w:r>
        <w:rPr>
          <w:rFonts w:ascii="Times New Roman" w:hAnsi="Times New Roman" w:cs="Times New Roman"/>
          <w:b/>
          <w:bCs/>
          <w:sz w:val="20"/>
          <w:szCs w:val="20"/>
          <w:lang w:val="en-US"/>
        </w:rPr>
        <w:t>B. Affected person (land right holder/user) information</w:t>
      </w:r>
    </w:p>
    <w:p w14:paraId="13E17D3B" w14:textId="77777777" w:rsidR="00614291" w:rsidRDefault="00614291" w:rsidP="00614291">
      <w:pPr>
        <w:rPr>
          <w:lang w:val="en-CM" w:eastAsia="en-CM"/>
        </w:rPr>
      </w:pPr>
      <w:r>
        <w:rPr>
          <w:rFonts w:ascii="Times New Roman" w:hAnsi="Times New Roman" w:cs="Times New Roman"/>
          <w:sz w:val="20"/>
          <w:szCs w:val="20"/>
          <w:lang w:val="en-US"/>
        </w:rPr>
        <w:t>Full name: ______________________________________________</w:t>
      </w:r>
      <w:r>
        <w:rPr>
          <w:rFonts w:ascii="Times New Roman" w:hAnsi="Times New Roman" w:cs="Times New Roman"/>
          <w:sz w:val="20"/>
          <w:szCs w:val="20"/>
          <w:lang w:val="en-US"/>
        </w:rPr>
        <w:br/>
        <w:t>ID/Passport No.: _________________________________________</w:t>
      </w:r>
      <w:r>
        <w:rPr>
          <w:rFonts w:ascii="Times New Roman" w:hAnsi="Times New Roman" w:cs="Times New Roman"/>
          <w:sz w:val="20"/>
          <w:szCs w:val="20"/>
          <w:lang w:val="en-US"/>
        </w:rPr>
        <w:br/>
        <w:t>Address: ______________________________________________________________</w:t>
      </w:r>
      <w:r>
        <w:rPr>
          <w:rFonts w:ascii="Times New Roman" w:hAnsi="Times New Roman" w:cs="Times New Roman"/>
          <w:sz w:val="20"/>
          <w:szCs w:val="20"/>
          <w:lang w:val="en-US"/>
        </w:rPr>
        <w:br/>
        <w:t>Phone: _______________________</w:t>
      </w:r>
      <w:r>
        <w:rPr>
          <w:rFonts w:ascii="Times New Roman" w:hAnsi="Times New Roman" w:cs="Times New Roman"/>
          <w:sz w:val="20"/>
          <w:szCs w:val="20"/>
          <w:lang w:val="en-US"/>
        </w:rPr>
        <w:br/>
      </w:r>
      <w:r>
        <w:rPr>
          <w:rFonts w:ascii="Times New Roman" w:hAnsi="Times New Roman" w:cs="Times New Roman"/>
          <w:sz w:val="20"/>
          <w:szCs w:val="20"/>
          <w:lang w:val="en-US"/>
        </w:rPr>
        <w:br/>
        <w:t>Legal status of land use right (tick):</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Permanent land use</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Lease/rent (registered/valid)</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Inheritable possession/ownership</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Jamoat/</w:t>
      </w:r>
      <w:proofErr w:type="spellStart"/>
      <w:r>
        <w:rPr>
          <w:rFonts w:ascii="Times New Roman" w:hAnsi="Times New Roman" w:cs="Times New Roman"/>
          <w:sz w:val="20"/>
          <w:szCs w:val="20"/>
          <w:lang w:val="en-US"/>
        </w:rPr>
        <w:t>hukumat</w:t>
      </w:r>
      <w:proofErr w:type="spellEnd"/>
      <w:r>
        <w:rPr>
          <w:rFonts w:ascii="Times New Roman" w:hAnsi="Times New Roman" w:cs="Times New Roman"/>
          <w:sz w:val="20"/>
          <w:szCs w:val="20"/>
          <w:lang w:val="en-US"/>
        </w:rPr>
        <w:t xml:space="preserve"> decision / allocation act</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Other legally recognized right (specify): _______________________</w:t>
      </w:r>
      <w:r>
        <w:rPr>
          <w:rFonts w:ascii="Times New Roman" w:hAnsi="Times New Roman" w:cs="Times New Roman"/>
          <w:sz w:val="20"/>
          <w:szCs w:val="20"/>
          <w:lang w:val="en-US"/>
        </w:rPr>
        <w:br/>
      </w:r>
      <w:r>
        <w:rPr>
          <w:rFonts w:ascii="Times New Roman" w:hAnsi="Times New Roman" w:cs="Times New Roman"/>
          <w:sz w:val="20"/>
          <w:szCs w:val="20"/>
          <w:lang w:val="en-US"/>
        </w:rPr>
        <w:br/>
        <w:t>Evidence reviewed/attached (tick):</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Land use certificate/act</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Lease agreement</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Allocation decision</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Cadastral extract</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Other: _______________________</w:t>
      </w:r>
      <w:r>
        <w:rPr>
          <w:rFonts w:ascii="Times New Roman" w:hAnsi="Times New Roman" w:cs="Times New Roman"/>
          <w:sz w:val="20"/>
          <w:szCs w:val="20"/>
          <w:lang w:val="en-US"/>
        </w:rPr>
        <w:br/>
      </w:r>
      <w:r>
        <w:rPr>
          <w:rFonts w:ascii="Times New Roman" w:hAnsi="Times New Roman" w:cs="Times New Roman"/>
          <w:sz w:val="20"/>
          <w:szCs w:val="20"/>
          <w:lang w:val="en-US"/>
        </w:rPr>
        <w:br/>
        <w:t>If the land is jointly used/managed, please list all adult co-right holders/co-users (attach a page if needed):</w:t>
      </w:r>
      <w:r>
        <w:rPr>
          <w:rFonts w:ascii="Times New Roman" w:hAnsi="Times New Roman" w:cs="Times New Roman"/>
          <w:sz w:val="20"/>
          <w:szCs w:val="20"/>
          <w:lang w:val="en-US"/>
        </w:rPr>
        <w:br/>
        <w:t>______________________________________________</w:t>
      </w:r>
    </w:p>
    <w:p w14:paraId="4C8DF7BB" w14:textId="77777777" w:rsidR="00614291" w:rsidRDefault="00614291" w:rsidP="00614291">
      <w:pPr>
        <w:rPr>
          <w:lang w:val="en-CM" w:eastAsia="en-CM"/>
        </w:rPr>
      </w:pPr>
      <w:r>
        <w:rPr>
          <w:rFonts w:ascii="Times New Roman" w:hAnsi="Times New Roman" w:cs="Times New Roman"/>
          <w:b/>
          <w:bCs/>
          <w:sz w:val="20"/>
          <w:szCs w:val="20"/>
          <w:lang w:val="en-US"/>
        </w:rPr>
        <w:t>C. Description of land/ROW area subject to temporary restriction</w:t>
      </w:r>
    </w:p>
    <w:p w14:paraId="7D659CB8" w14:textId="77777777" w:rsidR="00614291" w:rsidRDefault="00614291" w:rsidP="00614291">
      <w:pPr>
        <w:rPr>
          <w:lang w:val="en-CM" w:eastAsia="en-CM"/>
        </w:rPr>
      </w:pPr>
      <w:r>
        <w:rPr>
          <w:rFonts w:ascii="Times New Roman" w:hAnsi="Times New Roman" w:cs="Times New Roman"/>
          <w:sz w:val="20"/>
          <w:szCs w:val="20"/>
          <w:lang w:val="en-US"/>
        </w:rPr>
        <w:t>Cadastral/parcel reference (if any): ________________________________</w:t>
      </w:r>
      <w:r>
        <w:rPr>
          <w:rFonts w:ascii="Times New Roman" w:hAnsi="Times New Roman" w:cs="Times New Roman"/>
          <w:sz w:val="20"/>
          <w:szCs w:val="20"/>
          <w:lang w:val="en-US"/>
        </w:rPr>
        <w:br/>
        <w:t>Total area of land user’s plot (if applicable): _______ m² / ______ ha</w:t>
      </w:r>
      <w:r>
        <w:rPr>
          <w:rFonts w:ascii="Times New Roman" w:hAnsi="Times New Roman" w:cs="Times New Roman"/>
          <w:sz w:val="20"/>
          <w:szCs w:val="20"/>
          <w:lang w:val="en-US"/>
        </w:rPr>
        <w:br/>
        <w:t>Area subject to temporary restriction: _______ m² / ______ ha (minor; as a rule ≤5% of total area)</w:t>
      </w:r>
      <w:r>
        <w:rPr>
          <w:rFonts w:ascii="Times New Roman" w:hAnsi="Times New Roman" w:cs="Times New Roman"/>
          <w:sz w:val="20"/>
          <w:szCs w:val="20"/>
          <w:lang w:val="en-US"/>
        </w:rPr>
        <w:br/>
      </w:r>
      <w:r>
        <w:rPr>
          <w:rFonts w:ascii="Times New Roman" w:hAnsi="Times New Roman" w:cs="Times New Roman"/>
          <w:sz w:val="20"/>
          <w:szCs w:val="20"/>
          <w:lang w:val="en-US"/>
        </w:rPr>
        <w:br/>
        <w:t>Nature of ROW (tick):</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Canal bank/maintenance strip</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Pipeline corridor</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Access road</w:t>
      </w:r>
      <w:r>
        <w:rPr>
          <w:rFonts w:ascii="Times New Roman" w:hAnsi="Times New Roman" w:cs="Times New Roman"/>
          <w:sz w:val="20"/>
          <w:szCs w:val="20"/>
          <w:lang w:val="en-US"/>
        </w:rPr>
        <w:br/>
      </w:r>
      <w:r>
        <w:rPr>
          <w:rFonts w:ascii="Segoe UI Symbol" w:hAnsi="Segoe UI Symbol"/>
          <w:sz w:val="20"/>
          <w:szCs w:val="20"/>
          <w:lang w:val="en-US"/>
        </w:rPr>
        <w:lastRenderedPageBreak/>
        <w:t>☐</w:t>
      </w:r>
      <w:r>
        <w:rPr>
          <w:rFonts w:ascii="Times New Roman" w:hAnsi="Times New Roman" w:cs="Times New Roman"/>
          <w:sz w:val="20"/>
          <w:szCs w:val="20"/>
          <w:lang w:val="en-US"/>
        </w:rPr>
        <w:t xml:space="preserve"> Temporary site/laydown area</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Other: _______________________</w:t>
      </w:r>
      <w:r>
        <w:rPr>
          <w:rFonts w:ascii="Times New Roman" w:hAnsi="Times New Roman" w:cs="Times New Roman"/>
          <w:sz w:val="20"/>
          <w:szCs w:val="20"/>
          <w:lang w:val="en-US"/>
        </w:rPr>
        <w:br/>
      </w:r>
      <w:r>
        <w:rPr>
          <w:rFonts w:ascii="Times New Roman" w:hAnsi="Times New Roman" w:cs="Times New Roman"/>
          <w:sz w:val="20"/>
          <w:szCs w:val="20"/>
          <w:lang w:val="en-US"/>
        </w:rPr>
        <w:br/>
        <w:t>Current use of the affected part (tick):</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Farmland</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Yard</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Access path</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Abandoned/unused</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Other: _______________________</w:t>
      </w:r>
      <w:r>
        <w:rPr>
          <w:rFonts w:ascii="Times New Roman" w:hAnsi="Times New Roman" w:cs="Times New Roman"/>
          <w:sz w:val="20"/>
          <w:szCs w:val="20"/>
          <w:lang w:val="en-US"/>
        </w:rPr>
        <w:br/>
      </w:r>
      <w:r>
        <w:rPr>
          <w:rFonts w:ascii="Times New Roman" w:hAnsi="Times New Roman" w:cs="Times New Roman"/>
          <w:sz w:val="20"/>
          <w:szCs w:val="20"/>
          <w:lang w:val="en-US"/>
        </w:rPr>
        <w:br/>
        <w:t>Sketch/map and photos attached:</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Yes </w:t>
      </w:r>
      <w:r>
        <w:rPr>
          <w:rFonts w:ascii="Segoe UI Symbol" w:hAnsi="Segoe UI Symbol"/>
          <w:sz w:val="20"/>
          <w:szCs w:val="20"/>
          <w:lang w:val="en-US"/>
        </w:rPr>
        <w:t>☐</w:t>
      </w:r>
      <w:r>
        <w:rPr>
          <w:rFonts w:ascii="Times New Roman" w:hAnsi="Times New Roman" w:cs="Times New Roman"/>
          <w:sz w:val="20"/>
          <w:szCs w:val="20"/>
          <w:lang w:val="en-US"/>
        </w:rPr>
        <w:t xml:space="preserve"> No</w:t>
      </w:r>
    </w:p>
    <w:p w14:paraId="3E3A2C3D" w14:textId="77777777" w:rsidR="00614291" w:rsidRDefault="00614291" w:rsidP="00614291">
      <w:pPr>
        <w:rPr>
          <w:lang w:val="en-CM" w:eastAsia="en-CM"/>
        </w:rPr>
      </w:pPr>
      <w:r>
        <w:rPr>
          <w:rFonts w:ascii="Times New Roman" w:hAnsi="Times New Roman" w:cs="Times New Roman"/>
          <w:b/>
          <w:bCs/>
          <w:sz w:val="20"/>
          <w:szCs w:val="20"/>
          <w:lang w:val="en-US"/>
        </w:rPr>
        <w:t>C1. Screening of potential impacts (must all be “No” for VTR)</w:t>
      </w:r>
    </w:p>
    <w:p w14:paraId="58C0017E" w14:textId="77777777" w:rsidR="00614291" w:rsidRDefault="00614291" w:rsidP="00614291">
      <w:pPr>
        <w:rPr>
          <w:lang w:val="en-CM" w:eastAsia="en-CM"/>
        </w:rPr>
      </w:pPr>
      <w:r>
        <w:rPr>
          <w:rFonts w:ascii="Times New Roman" w:hAnsi="Times New Roman" w:cs="Times New Roman"/>
          <w:sz w:val="20"/>
          <w:szCs w:val="20"/>
          <w:lang w:val="en-US"/>
        </w:rPr>
        <w:t xml:space="preserve">Does this arrangement affect any structures/outbuildings? </w:t>
      </w:r>
      <w:r>
        <w:rPr>
          <w:rFonts w:ascii="Segoe UI Symbol" w:hAnsi="Segoe UI Symbol"/>
          <w:sz w:val="20"/>
          <w:szCs w:val="20"/>
          <w:lang w:val="en-US"/>
        </w:rPr>
        <w:t>☐</w:t>
      </w:r>
      <w:r>
        <w:rPr>
          <w:rFonts w:ascii="Times New Roman" w:hAnsi="Times New Roman" w:cs="Times New Roman"/>
          <w:sz w:val="20"/>
          <w:szCs w:val="20"/>
          <w:lang w:val="en-US"/>
        </w:rPr>
        <w:t xml:space="preserve"> Yes </w:t>
      </w:r>
      <w:r>
        <w:rPr>
          <w:rFonts w:ascii="Segoe UI Symbol" w:hAnsi="Segoe UI Symbol"/>
          <w:sz w:val="20"/>
          <w:szCs w:val="20"/>
          <w:lang w:val="en-US"/>
        </w:rPr>
        <w:t>☐</w:t>
      </w:r>
      <w:r>
        <w:rPr>
          <w:rFonts w:ascii="Times New Roman" w:hAnsi="Times New Roman" w:cs="Times New Roman"/>
          <w:sz w:val="20"/>
          <w:szCs w:val="20"/>
          <w:lang w:val="en-US"/>
        </w:rPr>
        <w:t xml:space="preserve"> No  </w:t>
      </w:r>
    </w:p>
    <w:p w14:paraId="590616BD" w14:textId="77777777" w:rsidR="00614291" w:rsidRDefault="00614291" w:rsidP="00614291">
      <w:pPr>
        <w:rPr>
          <w:lang w:val="en-CM" w:eastAsia="en-CM"/>
        </w:rPr>
      </w:pPr>
      <w:r>
        <w:rPr>
          <w:rFonts w:ascii="Times New Roman" w:hAnsi="Times New Roman" w:cs="Times New Roman"/>
          <w:sz w:val="20"/>
          <w:szCs w:val="20"/>
          <w:lang w:val="en-US"/>
        </w:rPr>
        <w:t xml:space="preserve">Does this arrangement affect any fences/walls? </w:t>
      </w:r>
      <w:r>
        <w:rPr>
          <w:rFonts w:ascii="Segoe UI Symbol" w:hAnsi="Segoe UI Symbol"/>
          <w:sz w:val="20"/>
          <w:szCs w:val="20"/>
          <w:lang w:val="en-US"/>
        </w:rPr>
        <w:t>☐</w:t>
      </w:r>
      <w:r>
        <w:rPr>
          <w:rFonts w:ascii="Times New Roman" w:hAnsi="Times New Roman" w:cs="Times New Roman"/>
          <w:sz w:val="20"/>
          <w:szCs w:val="20"/>
          <w:lang w:val="en-US"/>
        </w:rPr>
        <w:t xml:space="preserve"> Yes </w:t>
      </w:r>
      <w:r>
        <w:rPr>
          <w:rFonts w:ascii="Segoe UI Symbol" w:hAnsi="Segoe UI Symbol"/>
          <w:sz w:val="20"/>
          <w:szCs w:val="20"/>
          <w:lang w:val="en-US"/>
        </w:rPr>
        <w:t>☐</w:t>
      </w:r>
      <w:r>
        <w:rPr>
          <w:rFonts w:ascii="Times New Roman" w:hAnsi="Times New Roman" w:cs="Times New Roman"/>
          <w:sz w:val="20"/>
          <w:szCs w:val="20"/>
          <w:lang w:val="en-US"/>
        </w:rPr>
        <w:t xml:space="preserve"> No </w:t>
      </w:r>
    </w:p>
    <w:p w14:paraId="59A333F0" w14:textId="77777777" w:rsidR="00614291" w:rsidRDefault="00614291" w:rsidP="00614291">
      <w:pPr>
        <w:rPr>
          <w:lang w:val="en-CM" w:eastAsia="en-CM"/>
        </w:rPr>
      </w:pPr>
      <w:r>
        <w:rPr>
          <w:rFonts w:ascii="Times New Roman" w:hAnsi="Times New Roman" w:cs="Times New Roman"/>
          <w:sz w:val="20"/>
          <w:szCs w:val="20"/>
          <w:lang w:val="en-US"/>
        </w:rPr>
        <w:t xml:space="preserve">Are any standing crops affected? </w:t>
      </w:r>
      <w:r>
        <w:rPr>
          <w:rFonts w:ascii="Segoe UI Symbol" w:hAnsi="Segoe UI Symbol"/>
          <w:sz w:val="20"/>
          <w:szCs w:val="20"/>
          <w:lang w:val="en-US"/>
        </w:rPr>
        <w:t>☐</w:t>
      </w:r>
      <w:r>
        <w:rPr>
          <w:rFonts w:ascii="Times New Roman" w:hAnsi="Times New Roman" w:cs="Times New Roman"/>
          <w:sz w:val="20"/>
          <w:szCs w:val="20"/>
          <w:lang w:val="en-US"/>
        </w:rPr>
        <w:t xml:space="preserve"> Yes </w:t>
      </w:r>
      <w:r>
        <w:rPr>
          <w:rFonts w:ascii="Segoe UI Symbol" w:hAnsi="Segoe UI Symbol"/>
          <w:sz w:val="20"/>
          <w:szCs w:val="20"/>
          <w:lang w:val="en-US"/>
        </w:rPr>
        <w:t>☐</w:t>
      </w:r>
      <w:r>
        <w:rPr>
          <w:rFonts w:ascii="Times New Roman" w:hAnsi="Times New Roman" w:cs="Times New Roman"/>
          <w:sz w:val="20"/>
          <w:szCs w:val="20"/>
          <w:lang w:val="en-US"/>
        </w:rPr>
        <w:t xml:space="preserve"> No </w:t>
      </w:r>
    </w:p>
    <w:p w14:paraId="650C71E0" w14:textId="77777777" w:rsidR="00614291" w:rsidRDefault="00614291" w:rsidP="00614291">
      <w:pPr>
        <w:rPr>
          <w:lang w:val="en-CM" w:eastAsia="en-CM"/>
        </w:rPr>
      </w:pPr>
      <w:r>
        <w:rPr>
          <w:rFonts w:ascii="Times New Roman" w:hAnsi="Times New Roman" w:cs="Times New Roman"/>
          <w:sz w:val="20"/>
          <w:szCs w:val="20"/>
          <w:lang w:val="en-US"/>
        </w:rPr>
        <w:t xml:space="preserve">Are any trees/perennial plantings affected? </w:t>
      </w:r>
      <w:r>
        <w:rPr>
          <w:rFonts w:ascii="Segoe UI Symbol" w:hAnsi="Segoe UI Symbol"/>
          <w:sz w:val="20"/>
          <w:szCs w:val="20"/>
          <w:lang w:val="en-US"/>
        </w:rPr>
        <w:t>☐</w:t>
      </w:r>
      <w:r>
        <w:rPr>
          <w:rFonts w:ascii="Times New Roman" w:hAnsi="Times New Roman" w:cs="Times New Roman"/>
          <w:sz w:val="20"/>
          <w:szCs w:val="20"/>
          <w:lang w:val="en-US"/>
        </w:rPr>
        <w:t xml:space="preserve"> Yes </w:t>
      </w:r>
      <w:r>
        <w:rPr>
          <w:rFonts w:ascii="Segoe UI Symbol" w:hAnsi="Segoe UI Symbol"/>
          <w:sz w:val="20"/>
          <w:szCs w:val="20"/>
          <w:lang w:val="en-US"/>
        </w:rPr>
        <w:t>☐</w:t>
      </w:r>
      <w:r>
        <w:rPr>
          <w:rFonts w:ascii="Times New Roman" w:hAnsi="Times New Roman" w:cs="Times New Roman"/>
          <w:sz w:val="20"/>
          <w:szCs w:val="20"/>
          <w:lang w:val="en-US"/>
        </w:rPr>
        <w:t xml:space="preserve"> No  </w:t>
      </w:r>
    </w:p>
    <w:p w14:paraId="29798999" w14:textId="77777777" w:rsidR="00614291" w:rsidRDefault="00614291" w:rsidP="00614291">
      <w:pPr>
        <w:rPr>
          <w:lang w:val="en-CM" w:eastAsia="en-CM"/>
        </w:rPr>
      </w:pPr>
      <w:r>
        <w:rPr>
          <w:rFonts w:ascii="Times New Roman" w:hAnsi="Times New Roman" w:cs="Times New Roman"/>
          <w:sz w:val="20"/>
          <w:szCs w:val="20"/>
          <w:lang w:val="en-US"/>
        </w:rPr>
        <w:t xml:space="preserve">Are any other assets/improvements affected? </w:t>
      </w:r>
      <w:r>
        <w:rPr>
          <w:rFonts w:ascii="Segoe UI Symbol" w:hAnsi="Segoe UI Symbol"/>
          <w:sz w:val="20"/>
          <w:szCs w:val="20"/>
          <w:lang w:val="en-US"/>
        </w:rPr>
        <w:t>☐</w:t>
      </w:r>
      <w:r>
        <w:rPr>
          <w:rFonts w:ascii="Times New Roman" w:hAnsi="Times New Roman" w:cs="Times New Roman"/>
          <w:sz w:val="20"/>
          <w:szCs w:val="20"/>
          <w:lang w:val="en-US"/>
        </w:rPr>
        <w:t xml:space="preserve"> Yes </w:t>
      </w:r>
      <w:r>
        <w:rPr>
          <w:rFonts w:ascii="Segoe UI Symbol" w:hAnsi="Segoe UI Symbol"/>
          <w:sz w:val="20"/>
          <w:szCs w:val="20"/>
          <w:lang w:val="en-US"/>
        </w:rPr>
        <w:t>☐</w:t>
      </w:r>
      <w:r>
        <w:rPr>
          <w:rFonts w:ascii="Times New Roman" w:hAnsi="Times New Roman" w:cs="Times New Roman"/>
          <w:sz w:val="20"/>
          <w:szCs w:val="20"/>
          <w:lang w:val="en-US"/>
        </w:rPr>
        <w:t xml:space="preserve"> No  </w:t>
      </w:r>
    </w:p>
    <w:p w14:paraId="36A089A6" w14:textId="77777777" w:rsidR="00614291" w:rsidRDefault="00614291" w:rsidP="00614291">
      <w:pPr>
        <w:rPr>
          <w:lang w:val="en-CM" w:eastAsia="en-CM"/>
        </w:rPr>
      </w:pPr>
      <w:r>
        <w:rPr>
          <w:rFonts w:ascii="Times New Roman" w:hAnsi="Times New Roman" w:cs="Times New Roman"/>
          <w:sz w:val="20"/>
          <w:szCs w:val="20"/>
          <w:lang w:val="en-US"/>
        </w:rPr>
        <w:t>Other (please specify): ______________________________________________</w:t>
      </w:r>
    </w:p>
    <w:p w14:paraId="47CD81B1" w14:textId="77777777" w:rsidR="00614291" w:rsidRDefault="00614291" w:rsidP="00614291">
      <w:pPr>
        <w:rPr>
          <w:lang w:val="en-CM" w:eastAsia="en-CM"/>
        </w:rPr>
      </w:pPr>
      <w:r>
        <w:rPr>
          <w:rFonts w:ascii="Times New Roman" w:hAnsi="Times New Roman" w:cs="Times New Roman"/>
          <w:b/>
          <w:bCs/>
          <w:sz w:val="20"/>
          <w:szCs w:val="20"/>
          <w:lang w:val="en-US"/>
        </w:rPr>
        <w:t>D. Works description and duration of temporary restriction</w:t>
      </w:r>
    </w:p>
    <w:p w14:paraId="31F53BB8" w14:textId="77777777" w:rsidR="00614291" w:rsidRDefault="00614291" w:rsidP="00614291">
      <w:pPr>
        <w:rPr>
          <w:lang w:val="en-CM" w:eastAsia="en-CM"/>
        </w:rPr>
      </w:pPr>
      <w:r>
        <w:rPr>
          <w:rFonts w:ascii="Times New Roman" w:hAnsi="Times New Roman" w:cs="Times New Roman"/>
          <w:sz w:val="20"/>
          <w:szCs w:val="20"/>
          <w:lang w:val="en-US"/>
        </w:rPr>
        <w:t>Description of works/activity: ______________________________________________________________</w:t>
      </w:r>
      <w:r>
        <w:rPr>
          <w:rFonts w:ascii="Times New Roman" w:hAnsi="Times New Roman" w:cs="Times New Roman"/>
          <w:sz w:val="20"/>
          <w:szCs w:val="20"/>
          <w:lang w:val="en-US"/>
        </w:rPr>
        <w:br/>
        <w:t>Proposed start date: ____ / ____ / ______</w:t>
      </w:r>
      <w:r>
        <w:rPr>
          <w:rFonts w:ascii="Times New Roman" w:hAnsi="Times New Roman" w:cs="Times New Roman"/>
          <w:sz w:val="20"/>
          <w:szCs w:val="20"/>
          <w:lang w:val="en-US"/>
        </w:rPr>
        <w:br/>
        <w:t>Proposed end date: ____ / ____ / ______</w:t>
      </w:r>
      <w:r>
        <w:rPr>
          <w:rFonts w:ascii="Times New Roman" w:hAnsi="Times New Roman" w:cs="Times New Roman"/>
          <w:sz w:val="20"/>
          <w:szCs w:val="20"/>
          <w:lang w:val="en-US"/>
        </w:rPr>
        <w:br/>
        <w:t>Expected duration (days): ______</w:t>
      </w:r>
      <w:r>
        <w:rPr>
          <w:rFonts w:ascii="Times New Roman" w:hAnsi="Times New Roman" w:cs="Times New Roman"/>
          <w:sz w:val="20"/>
          <w:szCs w:val="20"/>
          <w:lang w:val="en-US"/>
        </w:rPr>
        <w:br/>
      </w:r>
      <w:r>
        <w:rPr>
          <w:rFonts w:ascii="Times New Roman" w:hAnsi="Times New Roman" w:cs="Times New Roman"/>
          <w:sz w:val="20"/>
          <w:szCs w:val="20"/>
          <w:lang w:val="en-US"/>
        </w:rPr>
        <w:br/>
        <w:t>Type of restriction (tick all that apply):</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Temporary restriction of access (entry/exit)</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Temporary restriction of cultivation/use</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Temporary safety exclusion zone</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Temporary placement of equipment/materials</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Temporary traffic control / passage limitation</w:t>
      </w:r>
      <w:r>
        <w:rPr>
          <w:rFonts w:ascii="Times New Roman" w:hAnsi="Times New Roman" w:cs="Times New Roman"/>
          <w:sz w:val="20"/>
          <w:szCs w:val="20"/>
          <w:lang w:val="en-US"/>
        </w:rPr>
        <w:br/>
      </w:r>
      <w:r>
        <w:rPr>
          <w:rFonts w:ascii="Times New Roman" w:hAnsi="Times New Roman" w:cs="Times New Roman"/>
          <w:sz w:val="20"/>
          <w:szCs w:val="20"/>
          <w:lang w:val="en-US"/>
        </w:rPr>
        <w:br/>
        <w:t>Hours/days of restriction (if not continuous): ______________________________________________</w:t>
      </w:r>
      <w:r>
        <w:rPr>
          <w:rFonts w:ascii="Times New Roman" w:hAnsi="Times New Roman" w:cs="Times New Roman"/>
          <w:sz w:val="20"/>
          <w:szCs w:val="20"/>
          <w:lang w:val="en-US"/>
        </w:rPr>
        <w:br/>
        <w:t>Access arrangements during works (how access will be maintained or alternative access provided):</w:t>
      </w:r>
      <w:r>
        <w:rPr>
          <w:rFonts w:ascii="Times New Roman" w:hAnsi="Times New Roman" w:cs="Times New Roman"/>
          <w:sz w:val="20"/>
          <w:szCs w:val="20"/>
          <w:lang w:val="en-US"/>
        </w:rPr>
        <w:br/>
        <w:t>______________________________________________________________</w:t>
      </w:r>
    </w:p>
    <w:p w14:paraId="2800C235" w14:textId="77777777" w:rsidR="00614291" w:rsidRDefault="00614291" w:rsidP="00614291">
      <w:pPr>
        <w:rPr>
          <w:lang w:val="en-CM" w:eastAsia="en-CM"/>
        </w:rPr>
      </w:pPr>
      <w:r>
        <w:rPr>
          <w:rFonts w:ascii="Times New Roman" w:hAnsi="Times New Roman" w:cs="Times New Roman"/>
          <w:b/>
          <w:bCs/>
          <w:sz w:val="20"/>
          <w:szCs w:val="20"/>
          <w:lang w:val="en-US"/>
        </w:rPr>
        <w:t>E. ESS5 voluntary arrangement confirmations (mandatory)</w:t>
      </w:r>
    </w:p>
    <w:p w14:paraId="40274638" w14:textId="77777777" w:rsidR="00614291" w:rsidRDefault="00614291" w:rsidP="00614291">
      <w:pPr>
        <w:rPr>
          <w:lang w:val="en-CM" w:eastAsia="en-CM"/>
        </w:rPr>
      </w:pPr>
      <w:r>
        <w:rPr>
          <w:rFonts w:ascii="Times New Roman" w:hAnsi="Times New Roman" w:cs="Times New Roman"/>
          <w:sz w:val="20"/>
          <w:szCs w:val="20"/>
          <w:lang w:val="en-US"/>
        </w:rPr>
        <w:t>By signing, I confirm (tick all):</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I received an explanation of the works, the exact ROW area, the duration, and the temporary limits.</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I understand I may refuse, request alternative solutions, and/or request compensation procedures (as applicable).</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I am deciding voluntarily—no pressure, coercion, threats, or conditions linked to project benefits/services.</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I had the opportunity to ask questions and received answers I understood (in my language if needed).</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I understand this will not cause relocation, affect my primary residence, or reduce my living conditions.</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To the best of my knowledge, there are no disputes/competing claims over the affected area (or, if any exist, they will be documented and resolved before works start).</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I was informed about the grievance mechanism (GRM) and can complain without retaliation.</w:t>
      </w:r>
    </w:p>
    <w:p w14:paraId="3DBD9973" w14:textId="77777777" w:rsidR="00614291" w:rsidRDefault="00614291" w:rsidP="00614291">
      <w:pPr>
        <w:rPr>
          <w:lang w:val="en-CM" w:eastAsia="en-CM"/>
        </w:rPr>
      </w:pPr>
      <w:r>
        <w:rPr>
          <w:rFonts w:ascii="Times New Roman" w:hAnsi="Times New Roman" w:cs="Times New Roman"/>
          <w:b/>
          <w:bCs/>
          <w:sz w:val="20"/>
          <w:szCs w:val="20"/>
          <w:lang w:val="en-US"/>
        </w:rPr>
        <w:t>F. Project and contractor commitments (mandatory)</w:t>
      </w:r>
    </w:p>
    <w:p w14:paraId="2DB4B914" w14:textId="77777777" w:rsidR="00614291" w:rsidRDefault="00614291" w:rsidP="00614291">
      <w:pPr>
        <w:rPr>
          <w:lang w:val="en-CM" w:eastAsia="en-CM"/>
        </w:rPr>
      </w:pPr>
      <w:r>
        <w:rPr>
          <w:rFonts w:ascii="Times New Roman" w:hAnsi="Times New Roman" w:cs="Times New Roman"/>
          <w:sz w:val="20"/>
          <w:szCs w:val="20"/>
          <w:lang w:val="en-US"/>
        </w:rPr>
        <w:lastRenderedPageBreak/>
        <w:t>The Project/Contractor commits to:</w:t>
      </w:r>
      <w:r>
        <w:rPr>
          <w:rFonts w:ascii="Times New Roman" w:hAnsi="Times New Roman" w:cs="Times New Roman"/>
          <w:sz w:val="20"/>
          <w:szCs w:val="20"/>
          <w:lang w:val="en-US"/>
        </w:rPr>
        <w:br/>
        <w:t>(i) Use only the agreed ROW area, purpose, and period.</w:t>
      </w:r>
      <w:r>
        <w:rPr>
          <w:rFonts w:ascii="Times New Roman" w:hAnsi="Times New Roman" w:cs="Times New Roman"/>
          <w:sz w:val="20"/>
          <w:szCs w:val="20"/>
          <w:lang w:val="en-US"/>
        </w:rPr>
        <w:br/>
        <w:t>(ii) Apply safety measures and clearly mark the work strip.</w:t>
      </w:r>
      <w:r>
        <w:rPr>
          <w:rFonts w:ascii="Times New Roman" w:hAnsi="Times New Roman" w:cs="Times New Roman"/>
          <w:sz w:val="20"/>
          <w:szCs w:val="20"/>
          <w:lang w:val="en-US"/>
        </w:rPr>
        <w:br/>
        <w:t>(iii) Maintain access or provide alternative access (per Section D).</w:t>
      </w:r>
      <w:r>
        <w:rPr>
          <w:rFonts w:ascii="Times New Roman" w:hAnsi="Times New Roman" w:cs="Times New Roman"/>
          <w:sz w:val="20"/>
          <w:szCs w:val="20"/>
          <w:lang w:val="en-US"/>
        </w:rPr>
        <w:br/>
        <w:t>(iv) Restore the land/ROW immediately after completion to pre-works condition (cleaning, leveling, topsoil reinstatement, removal of materials/waste).</w:t>
      </w:r>
      <w:r>
        <w:rPr>
          <w:rFonts w:ascii="Times New Roman" w:hAnsi="Times New Roman" w:cs="Times New Roman"/>
          <w:sz w:val="20"/>
          <w:szCs w:val="20"/>
          <w:lang w:val="en-US"/>
        </w:rPr>
        <w:br/>
        <w:t>(v) Take care to avoid damage to assets/crops outside the agreed area.</w:t>
      </w:r>
      <w:r>
        <w:rPr>
          <w:rFonts w:ascii="Times New Roman" w:hAnsi="Times New Roman" w:cs="Times New Roman"/>
          <w:sz w:val="20"/>
          <w:szCs w:val="20"/>
          <w:lang w:val="en-US"/>
        </w:rPr>
        <w:br/>
        <w:t>(vi) If any unanticipated loss/damage occurs (crops, trees, assets, income), assess promptly and provide compensation and/or restoration consistent with RPF/RP requirements and ESS5, plus corrective measures.</w:t>
      </w:r>
      <w:r>
        <w:rPr>
          <w:rFonts w:ascii="Times New Roman" w:hAnsi="Times New Roman" w:cs="Times New Roman"/>
          <w:sz w:val="20"/>
          <w:szCs w:val="20"/>
          <w:lang w:val="en-US"/>
        </w:rPr>
        <w:br/>
      </w:r>
      <w:r>
        <w:rPr>
          <w:rFonts w:ascii="Times New Roman" w:hAnsi="Times New Roman" w:cs="Times New Roman"/>
          <w:sz w:val="20"/>
          <w:szCs w:val="20"/>
          <w:lang w:val="en-US"/>
        </w:rPr>
        <w:br/>
      </w:r>
      <w:r>
        <w:rPr>
          <w:rFonts w:ascii="Times New Roman" w:hAnsi="Times New Roman" w:cs="Times New Roman"/>
          <w:b/>
          <w:bCs/>
          <w:sz w:val="20"/>
          <w:szCs w:val="20"/>
          <w:lang w:val="en-US"/>
        </w:rPr>
        <w:t>Restoration responsibilities:</w:t>
      </w:r>
      <w:r>
        <w:rPr>
          <w:rFonts w:ascii="Times New Roman" w:hAnsi="Times New Roman" w:cs="Times New Roman"/>
          <w:sz w:val="20"/>
          <w:szCs w:val="20"/>
          <w:lang w:val="en-US"/>
        </w:rPr>
        <w:t xml:space="preserve"> The Contractor restores at its own cost. The PIU/Project representative and I will jointly verify restoration through a site inspection (including pre-works photo comparison) within ____ days after completion. Any deficiencies must be remedied within ____ days. I may use the GRM if restoration is delayed or inadequate.</w:t>
      </w:r>
      <w:r>
        <w:rPr>
          <w:rFonts w:ascii="Times New Roman" w:hAnsi="Times New Roman" w:cs="Times New Roman"/>
          <w:sz w:val="20"/>
          <w:szCs w:val="20"/>
          <w:lang w:val="en-US"/>
        </w:rPr>
        <w:br/>
      </w:r>
      <w:r>
        <w:rPr>
          <w:rFonts w:ascii="Times New Roman" w:hAnsi="Times New Roman" w:cs="Times New Roman"/>
          <w:sz w:val="20"/>
          <w:szCs w:val="20"/>
          <w:lang w:val="en-US"/>
        </w:rPr>
        <w:br/>
      </w:r>
      <w:r>
        <w:rPr>
          <w:rFonts w:ascii="Times New Roman" w:hAnsi="Times New Roman" w:cs="Times New Roman"/>
          <w:b/>
          <w:bCs/>
          <w:sz w:val="20"/>
          <w:szCs w:val="20"/>
          <w:lang w:val="en-US"/>
        </w:rPr>
        <w:t>My acknowledgment:</w:t>
      </w:r>
      <w:r>
        <w:rPr>
          <w:rFonts w:ascii="Times New Roman" w:hAnsi="Times New Roman" w:cs="Times New Roman"/>
          <w:sz w:val="20"/>
          <w:szCs w:val="20"/>
          <w:lang w:val="en-US"/>
        </w:rPr>
        <w:t xml:space="preserve"> I understand these commitments, and I agree to allow the project team to use the agreed ROW area and apply the temporary access/use limitation for the period described in Section D.</w:t>
      </w:r>
    </w:p>
    <w:p w14:paraId="092D081D" w14:textId="77777777" w:rsidR="00614291" w:rsidRDefault="00614291" w:rsidP="00614291">
      <w:pPr>
        <w:rPr>
          <w:lang w:val="en-CM" w:eastAsia="en-CM"/>
        </w:rPr>
      </w:pPr>
      <w:r>
        <w:rPr>
          <w:rFonts w:ascii="Times New Roman" w:hAnsi="Times New Roman" w:cs="Times New Roman"/>
          <w:b/>
          <w:bCs/>
          <w:sz w:val="20"/>
          <w:szCs w:val="20"/>
          <w:lang w:val="en-US"/>
        </w:rPr>
        <w:t>G. Any specific agreed conditions / notes (if any)</w:t>
      </w:r>
    </w:p>
    <w:p w14:paraId="1F9CFDD4" w14:textId="77777777" w:rsidR="00614291" w:rsidRDefault="00614291" w:rsidP="00614291">
      <w:pPr>
        <w:rPr>
          <w:lang w:val="en-CM" w:eastAsia="en-CM"/>
        </w:rPr>
      </w:pPr>
      <w:r>
        <w:rPr>
          <w:rFonts w:ascii="Times New Roman" w:hAnsi="Times New Roman" w:cs="Times New Roman"/>
          <w:sz w:val="20"/>
          <w:szCs w:val="20"/>
          <w:lang w:val="en-US"/>
        </w:rPr>
        <w:t>______________________________________________________________________________________________</w:t>
      </w:r>
    </w:p>
    <w:p w14:paraId="64C277D1" w14:textId="77777777" w:rsidR="00614291" w:rsidRDefault="00614291" w:rsidP="00614291">
      <w:pPr>
        <w:rPr>
          <w:lang w:val="en-CM" w:eastAsia="en-CM"/>
        </w:rPr>
      </w:pPr>
      <w:r>
        <w:rPr>
          <w:rFonts w:ascii="Times New Roman" w:hAnsi="Times New Roman" w:cs="Times New Roman"/>
          <w:b/>
          <w:bCs/>
          <w:sz w:val="20"/>
          <w:szCs w:val="20"/>
          <w:lang w:val="en-US"/>
        </w:rPr>
        <w:t>H. Signatures</w:t>
      </w:r>
    </w:p>
    <w:p w14:paraId="137B89E9" w14:textId="77777777" w:rsidR="00614291" w:rsidRDefault="00614291" w:rsidP="00614291">
      <w:pPr>
        <w:rPr>
          <w:lang w:val="en-CM" w:eastAsia="en-CM"/>
        </w:rPr>
      </w:pPr>
      <w:r>
        <w:rPr>
          <w:rFonts w:ascii="Times New Roman" w:hAnsi="Times New Roman" w:cs="Times New Roman"/>
          <w:b/>
          <w:bCs/>
          <w:sz w:val="20"/>
          <w:szCs w:val="20"/>
          <w:lang w:val="en-US"/>
        </w:rPr>
        <w:t>Effectiveness:</w:t>
      </w:r>
      <w:r>
        <w:rPr>
          <w:rFonts w:ascii="Times New Roman" w:hAnsi="Times New Roman" w:cs="Times New Roman"/>
          <w:sz w:val="20"/>
          <w:szCs w:val="20"/>
          <w:lang w:val="en-US"/>
        </w:rPr>
        <w:t xml:space="preserve"> This VTR Agreement takes effect after I sign it and the Project representative (PMU/PIU/ALRI/MEWR) approves it.</w:t>
      </w:r>
    </w:p>
    <w:p w14:paraId="0566623A" w14:textId="77777777" w:rsidR="00614291" w:rsidRDefault="00614291" w:rsidP="00614291">
      <w:pPr>
        <w:rPr>
          <w:lang w:val="en-CM" w:eastAsia="en-CM"/>
        </w:rPr>
      </w:pPr>
      <w:r>
        <w:rPr>
          <w:rFonts w:ascii="Times New Roman" w:hAnsi="Times New Roman" w:cs="Times New Roman"/>
          <w:sz w:val="20"/>
          <w:szCs w:val="20"/>
          <w:lang w:val="en-US"/>
        </w:rPr>
        <w:t>Affected person (legally recognized land right holder/user):</w:t>
      </w:r>
      <w:r>
        <w:rPr>
          <w:rFonts w:ascii="Times New Roman" w:hAnsi="Times New Roman" w:cs="Times New Roman"/>
          <w:sz w:val="20"/>
          <w:szCs w:val="20"/>
          <w:lang w:val="en-US"/>
        </w:rPr>
        <w:br/>
        <w:t>Name: __________________________</w:t>
      </w:r>
      <w:r>
        <w:rPr>
          <w:rFonts w:ascii="Times New Roman" w:hAnsi="Times New Roman" w:cs="Times New Roman"/>
          <w:sz w:val="20"/>
          <w:szCs w:val="20"/>
          <w:lang w:val="en-US"/>
        </w:rPr>
        <w:br/>
        <w:t>Signature/Thumbprint: ____________________</w:t>
      </w:r>
      <w:r>
        <w:rPr>
          <w:rFonts w:ascii="Times New Roman" w:hAnsi="Times New Roman" w:cs="Times New Roman"/>
          <w:sz w:val="20"/>
          <w:szCs w:val="20"/>
          <w:lang w:val="en-US"/>
        </w:rPr>
        <w:br/>
        <w:t>Date: ____ / ____ / ______</w:t>
      </w:r>
    </w:p>
    <w:p w14:paraId="43D2EF7C" w14:textId="77777777" w:rsidR="00614291" w:rsidRDefault="00614291" w:rsidP="00614291">
      <w:pPr>
        <w:rPr>
          <w:lang w:val="en-CM" w:eastAsia="en-CM"/>
        </w:rPr>
      </w:pPr>
      <w:r>
        <w:rPr>
          <w:rFonts w:ascii="Times New Roman" w:hAnsi="Times New Roman" w:cs="Times New Roman"/>
          <w:sz w:val="20"/>
          <w:szCs w:val="20"/>
          <w:lang w:val="en-US"/>
        </w:rPr>
        <w:t>Spouse / Co-user(s) (if applicable):</w:t>
      </w:r>
      <w:r>
        <w:rPr>
          <w:rFonts w:ascii="Times New Roman" w:hAnsi="Times New Roman" w:cs="Times New Roman"/>
          <w:sz w:val="20"/>
          <w:szCs w:val="20"/>
          <w:lang w:val="en-US"/>
        </w:rPr>
        <w:br/>
        <w:t>Name: __________________________</w:t>
      </w:r>
      <w:r>
        <w:rPr>
          <w:rFonts w:ascii="Times New Roman" w:hAnsi="Times New Roman" w:cs="Times New Roman"/>
          <w:sz w:val="20"/>
          <w:szCs w:val="20"/>
          <w:lang w:val="en-US"/>
        </w:rPr>
        <w:br/>
        <w:t>Signature/Thumbprint: ____________________</w:t>
      </w:r>
      <w:r>
        <w:rPr>
          <w:rFonts w:ascii="Times New Roman" w:hAnsi="Times New Roman" w:cs="Times New Roman"/>
          <w:sz w:val="20"/>
          <w:szCs w:val="20"/>
          <w:lang w:val="en-US"/>
        </w:rPr>
        <w:br/>
        <w:t>Date: ____ / ____ / ______</w:t>
      </w:r>
    </w:p>
    <w:p w14:paraId="0E3A4C87" w14:textId="77777777" w:rsidR="00614291" w:rsidRDefault="00614291" w:rsidP="00614291">
      <w:pPr>
        <w:rPr>
          <w:lang w:val="en-CM" w:eastAsia="en-CM"/>
        </w:rPr>
      </w:pPr>
      <w:r>
        <w:rPr>
          <w:rFonts w:ascii="Times New Roman" w:hAnsi="Times New Roman" w:cs="Times New Roman"/>
          <w:sz w:val="20"/>
          <w:szCs w:val="20"/>
          <w:lang w:val="en-US"/>
        </w:rPr>
        <w:t>Witness 1 (independent/community representative):</w:t>
      </w:r>
      <w:r>
        <w:rPr>
          <w:rFonts w:ascii="Times New Roman" w:hAnsi="Times New Roman" w:cs="Times New Roman"/>
          <w:sz w:val="20"/>
          <w:szCs w:val="20"/>
          <w:lang w:val="en-US"/>
        </w:rPr>
        <w:br/>
        <w:t>Name/Title: __________________________</w:t>
      </w:r>
      <w:r>
        <w:rPr>
          <w:rFonts w:ascii="Times New Roman" w:hAnsi="Times New Roman" w:cs="Times New Roman"/>
          <w:sz w:val="20"/>
          <w:szCs w:val="20"/>
          <w:lang w:val="en-US"/>
        </w:rPr>
        <w:br/>
        <w:t>Signature: ____________________</w:t>
      </w:r>
      <w:r>
        <w:rPr>
          <w:rFonts w:ascii="Times New Roman" w:hAnsi="Times New Roman" w:cs="Times New Roman"/>
          <w:sz w:val="20"/>
          <w:szCs w:val="20"/>
          <w:lang w:val="en-US"/>
        </w:rPr>
        <w:br/>
        <w:t>Date: ____ / ____ / ______</w:t>
      </w:r>
      <w:r>
        <w:rPr>
          <w:rFonts w:ascii="Times New Roman" w:hAnsi="Times New Roman" w:cs="Times New Roman"/>
          <w:sz w:val="20"/>
          <w:szCs w:val="20"/>
          <w:lang w:val="en-US"/>
        </w:rPr>
        <w:br/>
        <w:t>Contact: ____________________</w:t>
      </w:r>
    </w:p>
    <w:p w14:paraId="6D96A0C5" w14:textId="77777777" w:rsidR="00614291" w:rsidRDefault="00614291" w:rsidP="00614291">
      <w:pPr>
        <w:rPr>
          <w:lang w:val="en-CM" w:eastAsia="en-CM"/>
        </w:rPr>
      </w:pPr>
      <w:r>
        <w:rPr>
          <w:rFonts w:ascii="Times New Roman" w:hAnsi="Times New Roman" w:cs="Times New Roman"/>
          <w:sz w:val="20"/>
          <w:szCs w:val="20"/>
          <w:lang w:val="en-US"/>
        </w:rPr>
        <w:t>Witness 2 (local authority representative, e.g., Jamoat):</w:t>
      </w:r>
      <w:r>
        <w:rPr>
          <w:rFonts w:ascii="Times New Roman" w:hAnsi="Times New Roman" w:cs="Times New Roman"/>
          <w:sz w:val="20"/>
          <w:szCs w:val="20"/>
          <w:lang w:val="en-US"/>
        </w:rPr>
        <w:br/>
        <w:t>Name/Title: __________________________</w:t>
      </w:r>
      <w:r>
        <w:rPr>
          <w:rFonts w:ascii="Times New Roman" w:hAnsi="Times New Roman" w:cs="Times New Roman"/>
          <w:sz w:val="20"/>
          <w:szCs w:val="20"/>
          <w:lang w:val="en-US"/>
        </w:rPr>
        <w:br/>
        <w:t>Signature: ____________________</w:t>
      </w:r>
      <w:r>
        <w:rPr>
          <w:rFonts w:ascii="Times New Roman" w:hAnsi="Times New Roman" w:cs="Times New Roman"/>
          <w:sz w:val="20"/>
          <w:szCs w:val="20"/>
          <w:lang w:val="en-US"/>
        </w:rPr>
        <w:br/>
        <w:t>Date: ____ / ____ / ______</w:t>
      </w:r>
    </w:p>
    <w:p w14:paraId="46A29B94" w14:textId="77777777" w:rsidR="00614291" w:rsidRDefault="00614291" w:rsidP="00614291">
      <w:pPr>
        <w:rPr>
          <w:lang w:val="en-CM" w:eastAsia="en-CM"/>
        </w:rPr>
      </w:pPr>
      <w:r>
        <w:rPr>
          <w:rFonts w:ascii="Times New Roman" w:hAnsi="Times New Roman" w:cs="Times New Roman"/>
          <w:b/>
          <w:bCs/>
          <w:sz w:val="20"/>
          <w:szCs w:val="20"/>
          <w:lang w:val="en-US"/>
        </w:rPr>
        <w:t>Approved by</w:t>
      </w:r>
      <w:r>
        <w:rPr>
          <w:rFonts w:ascii="Times New Roman" w:hAnsi="Times New Roman" w:cs="Times New Roman"/>
          <w:sz w:val="20"/>
          <w:szCs w:val="20"/>
          <w:lang w:val="en-US"/>
        </w:rPr>
        <w:t xml:space="preserve"> – Project representative (PMU/PIU/ALRI/MEWR) (Approver):</w:t>
      </w:r>
      <w:r>
        <w:rPr>
          <w:rFonts w:ascii="Times New Roman" w:hAnsi="Times New Roman" w:cs="Times New Roman"/>
          <w:sz w:val="20"/>
          <w:szCs w:val="20"/>
          <w:lang w:val="en-US"/>
        </w:rPr>
        <w:br/>
        <w:t>Name/Title: __________________________</w:t>
      </w:r>
      <w:r>
        <w:rPr>
          <w:rFonts w:ascii="Times New Roman" w:hAnsi="Times New Roman" w:cs="Times New Roman"/>
          <w:sz w:val="20"/>
          <w:szCs w:val="20"/>
          <w:lang w:val="en-US"/>
        </w:rPr>
        <w:br/>
        <w:t>Signature: ____________________</w:t>
      </w:r>
      <w:r>
        <w:rPr>
          <w:rFonts w:ascii="Times New Roman" w:hAnsi="Times New Roman" w:cs="Times New Roman"/>
          <w:sz w:val="20"/>
          <w:szCs w:val="20"/>
          <w:lang w:val="en-US"/>
        </w:rPr>
        <w:br/>
        <w:t>Date: ____ / ____ / ______</w:t>
      </w:r>
    </w:p>
    <w:p w14:paraId="673759E6" w14:textId="77777777" w:rsidR="00614291" w:rsidRDefault="00614291" w:rsidP="00614291">
      <w:pPr>
        <w:rPr>
          <w:lang w:val="en-CM" w:eastAsia="en-CM"/>
        </w:rPr>
      </w:pPr>
      <w:r>
        <w:rPr>
          <w:rFonts w:ascii="Times New Roman" w:hAnsi="Times New Roman" w:cs="Times New Roman"/>
          <w:sz w:val="20"/>
          <w:szCs w:val="20"/>
          <w:lang w:val="en-US"/>
        </w:rPr>
        <w:t>Contractor representative (if applicable):</w:t>
      </w:r>
      <w:r>
        <w:rPr>
          <w:rFonts w:ascii="Times New Roman" w:hAnsi="Times New Roman" w:cs="Times New Roman"/>
          <w:sz w:val="20"/>
          <w:szCs w:val="20"/>
          <w:lang w:val="en-US"/>
        </w:rPr>
        <w:br/>
        <w:t>Name/Title: __________________________</w:t>
      </w:r>
      <w:r>
        <w:rPr>
          <w:rFonts w:ascii="Times New Roman" w:hAnsi="Times New Roman" w:cs="Times New Roman"/>
          <w:sz w:val="20"/>
          <w:szCs w:val="20"/>
          <w:lang w:val="en-US"/>
        </w:rPr>
        <w:br/>
        <w:t>Signature: ____________________</w:t>
      </w:r>
      <w:r>
        <w:rPr>
          <w:rFonts w:ascii="Times New Roman" w:hAnsi="Times New Roman" w:cs="Times New Roman"/>
          <w:sz w:val="20"/>
          <w:szCs w:val="20"/>
          <w:lang w:val="en-US"/>
        </w:rPr>
        <w:br/>
        <w:t>Date: ____ / ____ / ______</w:t>
      </w:r>
    </w:p>
    <w:p w14:paraId="5180C44A" w14:textId="77777777" w:rsidR="00614291" w:rsidRDefault="00614291" w:rsidP="00614291">
      <w:pPr>
        <w:rPr>
          <w:lang w:val="en-CM" w:eastAsia="en-CM"/>
        </w:rPr>
      </w:pPr>
      <w:r>
        <w:rPr>
          <w:rFonts w:ascii="Times New Roman" w:hAnsi="Times New Roman" w:cs="Times New Roman"/>
          <w:b/>
          <w:bCs/>
          <w:sz w:val="20"/>
          <w:szCs w:val="20"/>
          <w:lang w:val="en-US"/>
        </w:rPr>
        <w:t>I. Required attachments (tick)</w:t>
      </w:r>
    </w:p>
    <w:p w14:paraId="53F72EC3" w14:textId="77777777" w:rsidR="00614291" w:rsidRDefault="00614291" w:rsidP="00614291">
      <w:pPr>
        <w:rPr>
          <w:lang w:val="en-CM" w:eastAsia="en-CM"/>
        </w:rPr>
      </w:pPr>
      <w:r>
        <w:rPr>
          <w:rFonts w:ascii="Segoe UI Symbol" w:hAnsi="Segoe UI Symbol"/>
          <w:sz w:val="20"/>
          <w:szCs w:val="20"/>
          <w:lang w:val="en-US"/>
        </w:rPr>
        <w:lastRenderedPageBreak/>
        <w:t>☐</w:t>
      </w:r>
      <w:r>
        <w:rPr>
          <w:rFonts w:ascii="Times New Roman" w:hAnsi="Times New Roman" w:cs="Times New Roman"/>
          <w:sz w:val="20"/>
          <w:szCs w:val="20"/>
          <w:lang w:val="en-US"/>
        </w:rPr>
        <w:t xml:space="preserve"> Copy of ID(s)</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Proof of land use right (if available)</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Sketch/map showing the ROW/work strip</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Photos before works</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Consultation minutes/record of explanation</w:t>
      </w:r>
      <w:r>
        <w:rPr>
          <w:rFonts w:ascii="Times New Roman" w:hAnsi="Times New Roman" w:cs="Times New Roman"/>
          <w:sz w:val="20"/>
          <w:szCs w:val="20"/>
          <w:lang w:val="en-US"/>
        </w:rPr>
        <w:br/>
      </w:r>
      <w:r>
        <w:rPr>
          <w:rFonts w:ascii="Segoe UI Symbol" w:hAnsi="Segoe UI Symbol"/>
          <w:sz w:val="20"/>
          <w:szCs w:val="20"/>
          <w:lang w:val="en-US"/>
        </w:rPr>
        <w:t>☐</w:t>
      </w:r>
      <w:r>
        <w:rPr>
          <w:rFonts w:ascii="Times New Roman" w:hAnsi="Times New Roman" w:cs="Times New Roman"/>
          <w:sz w:val="20"/>
          <w:szCs w:val="20"/>
          <w:lang w:val="en-US"/>
        </w:rPr>
        <w:t xml:space="preserve"> Other (specify): ________________________________</w:t>
      </w:r>
    </w:p>
    <w:p w14:paraId="6F5EC899" w14:textId="77777777" w:rsidR="004B0DB5" w:rsidRDefault="004B0DB5" w:rsidP="006F1878">
      <w:pPr>
        <w:spacing w:after="0" w:line="240" w:lineRule="auto"/>
        <w:rPr>
          <w:rFonts w:ascii="Times New Roman" w:hAnsi="Times New Roman" w:cs="Times New Roman"/>
          <w:b/>
          <w:bCs/>
          <w:lang w:val="ru-RU"/>
        </w:rPr>
      </w:pPr>
    </w:p>
    <w:p w14:paraId="2AACD690" w14:textId="43657E36" w:rsidR="002E0A54" w:rsidRDefault="002E0A54" w:rsidP="002E0A54">
      <w:pPr>
        <w:spacing w:before="240" w:after="120" w:line="240" w:lineRule="auto"/>
        <w:rPr>
          <w:rFonts w:ascii="Times New Roman" w:hAnsi="Times New Roman" w:cs="Times New Roman"/>
          <w:b/>
          <w:bCs/>
        </w:rPr>
      </w:pPr>
      <w:r w:rsidRPr="00A1749E">
        <w:rPr>
          <w:rFonts w:ascii="Times New Roman" w:hAnsi="Times New Roman" w:cs="Times New Roman"/>
          <w:b/>
          <w:bCs/>
        </w:rPr>
        <w:t>A</w:t>
      </w:r>
      <w:r w:rsidR="00DB597D" w:rsidRPr="00A1749E">
        <w:rPr>
          <w:rFonts w:ascii="Times New Roman" w:hAnsi="Times New Roman" w:cs="Times New Roman"/>
          <w:b/>
          <w:bCs/>
        </w:rPr>
        <w:t>nne</w:t>
      </w:r>
      <w:r w:rsidRPr="00A1749E">
        <w:rPr>
          <w:rFonts w:ascii="Times New Roman" w:hAnsi="Times New Roman" w:cs="Times New Roman"/>
          <w:b/>
          <w:bCs/>
        </w:rPr>
        <w:t xml:space="preserve">x </w:t>
      </w:r>
      <w:r w:rsidR="00454FEB" w:rsidRPr="00A1749E">
        <w:rPr>
          <w:rFonts w:ascii="Times New Roman" w:hAnsi="Times New Roman" w:cs="Times New Roman"/>
          <w:b/>
          <w:bCs/>
        </w:rPr>
        <w:t>6</w:t>
      </w:r>
      <w:r w:rsidRPr="00A1749E">
        <w:rPr>
          <w:rFonts w:ascii="Times New Roman" w:hAnsi="Times New Roman" w:cs="Times New Roman"/>
          <w:b/>
          <w:bCs/>
        </w:rPr>
        <w:t xml:space="preserve">. </w:t>
      </w:r>
      <w:bookmarkStart w:id="40" w:name="_Hlk227941145"/>
      <w:r w:rsidR="00B93595">
        <w:rPr>
          <w:rFonts w:ascii="Times New Roman" w:hAnsi="Times New Roman" w:cs="Times New Roman"/>
          <w:b/>
          <w:bCs/>
        </w:rPr>
        <w:t>Simplified</w:t>
      </w:r>
      <w:r w:rsidR="00B93595" w:rsidRPr="00A1749E">
        <w:rPr>
          <w:rFonts w:ascii="Times New Roman" w:hAnsi="Times New Roman" w:cs="Times New Roman"/>
          <w:b/>
          <w:bCs/>
        </w:rPr>
        <w:t xml:space="preserve"> </w:t>
      </w:r>
      <w:r w:rsidRPr="00A1749E">
        <w:rPr>
          <w:rFonts w:ascii="Times New Roman" w:hAnsi="Times New Roman" w:cs="Times New Roman"/>
          <w:b/>
          <w:bCs/>
        </w:rPr>
        <w:t>R</w:t>
      </w:r>
      <w:r w:rsidR="00B93595">
        <w:rPr>
          <w:rFonts w:ascii="Times New Roman" w:hAnsi="Times New Roman" w:cs="Times New Roman"/>
          <w:b/>
          <w:bCs/>
        </w:rPr>
        <w:t xml:space="preserve">esettlement </w:t>
      </w:r>
      <w:r w:rsidRPr="00A1749E">
        <w:rPr>
          <w:rFonts w:ascii="Times New Roman" w:hAnsi="Times New Roman" w:cs="Times New Roman"/>
          <w:b/>
          <w:bCs/>
        </w:rPr>
        <w:t>P</w:t>
      </w:r>
      <w:r w:rsidR="00B93595">
        <w:rPr>
          <w:rFonts w:ascii="Times New Roman" w:hAnsi="Times New Roman" w:cs="Times New Roman"/>
          <w:b/>
          <w:bCs/>
        </w:rPr>
        <w:t>lan (RP)</w:t>
      </w:r>
      <w:r w:rsidRPr="00A1749E">
        <w:rPr>
          <w:rFonts w:ascii="Times New Roman" w:hAnsi="Times New Roman" w:cs="Times New Roman"/>
          <w:b/>
          <w:bCs/>
        </w:rPr>
        <w:t xml:space="preserve"> Template </w:t>
      </w:r>
      <w:bookmarkEnd w:id="40"/>
    </w:p>
    <w:p w14:paraId="3282F02B" w14:textId="6CE4EF9B" w:rsidR="00510CF7" w:rsidRPr="001F6514" w:rsidRDefault="00510CF7" w:rsidP="002E0A54">
      <w:pPr>
        <w:spacing w:before="240" w:after="120" w:line="240" w:lineRule="auto"/>
        <w:rPr>
          <w:rFonts w:ascii="Times New Roman" w:hAnsi="Times New Roman" w:cs="Times New Roman"/>
        </w:rPr>
      </w:pPr>
      <w:r w:rsidRPr="001F6514">
        <w:rPr>
          <w:rFonts w:ascii="Times New Roman" w:hAnsi="Times New Roman" w:cs="Times New Roman"/>
        </w:rPr>
        <w:t xml:space="preserve">This template is to be </w:t>
      </w:r>
      <w:r w:rsidR="00184CCA" w:rsidRPr="001F6514">
        <w:rPr>
          <w:rFonts w:ascii="Times New Roman" w:hAnsi="Times New Roman" w:cs="Times New Roman"/>
        </w:rPr>
        <w:t xml:space="preserve">scoped and </w:t>
      </w:r>
      <w:r w:rsidRPr="001F6514">
        <w:rPr>
          <w:rFonts w:ascii="Times New Roman" w:hAnsi="Times New Roman" w:cs="Times New Roman"/>
        </w:rPr>
        <w:t xml:space="preserve">adapted </w:t>
      </w:r>
      <w:r w:rsidR="00050607" w:rsidRPr="001F6514">
        <w:rPr>
          <w:rFonts w:ascii="Times New Roman" w:hAnsi="Times New Roman" w:cs="Times New Roman"/>
        </w:rPr>
        <w:t>to</w:t>
      </w:r>
      <w:r w:rsidR="00184CCA" w:rsidRPr="001F6514">
        <w:rPr>
          <w:rFonts w:ascii="Times New Roman" w:hAnsi="Times New Roman" w:cs="Times New Roman"/>
        </w:rPr>
        <w:t xml:space="preserve"> the impacted losses. </w:t>
      </w:r>
      <w:r w:rsidRPr="001F6514">
        <w:rPr>
          <w:rFonts w:ascii="Times New Roman" w:hAnsi="Times New Roman" w:cs="Times New Roman"/>
        </w:rPr>
        <w:t xml:space="preserve"> </w:t>
      </w:r>
    </w:p>
    <w:p w14:paraId="78F2EBC9" w14:textId="77777777" w:rsidR="00EB0383" w:rsidRPr="00EB0383" w:rsidRDefault="00EB0383" w:rsidP="00FB72AB">
      <w:pPr>
        <w:spacing w:after="0" w:line="240" w:lineRule="auto"/>
        <w:rPr>
          <w:rFonts w:ascii="Times New Roman" w:eastAsia="Times New Roman" w:hAnsi="Times New Roman" w:cs="Times New Roman"/>
          <w:kern w:val="0"/>
          <w:sz w:val="24"/>
          <w:szCs w:val="24"/>
          <w:lang w:val="en-US" w:eastAsia="ru-RU"/>
          <w14:ligatures w14:val="none"/>
        </w:rPr>
      </w:pPr>
      <w:r w:rsidRPr="00EB0383">
        <w:rPr>
          <w:rFonts w:ascii="Times New Roman" w:eastAsia="Times New Roman" w:hAnsi="Times New Roman" w:cs="Times New Roman"/>
          <w:b/>
          <w:bCs/>
          <w:kern w:val="0"/>
          <w:sz w:val="24"/>
          <w:szCs w:val="24"/>
          <w:lang w:val="en-US" w:eastAsia="ru-RU"/>
          <w14:ligatures w14:val="none"/>
        </w:rPr>
        <w:t>1. Purpose and Subproject Summary</w:t>
      </w:r>
    </w:p>
    <w:p w14:paraId="1A4C7396" w14:textId="11AA6E83" w:rsidR="00EB0383" w:rsidRPr="00FB72AB" w:rsidRDefault="00EB0383" w:rsidP="00FB72AB">
      <w:pPr>
        <w:spacing w:after="100" w:afterAutospacing="1" w:line="240" w:lineRule="auto"/>
        <w:rPr>
          <w:rFonts w:ascii="Times New Roman" w:eastAsia="Times New Roman" w:hAnsi="Times New Roman" w:cs="Times New Roman"/>
          <w:kern w:val="0"/>
          <w:lang w:val="en-US" w:eastAsia="ru-RU"/>
          <w14:ligatures w14:val="none"/>
        </w:rPr>
      </w:pPr>
      <w:r w:rsidRPr="00FB72AB">
        <w:rPr>
          <w:rFonts w:ascii="Times New Roman" w:eastAsia="Times New Roman" w:hAnsi="Times New Roman" w:cs="Times New Roman"/>
          <w:kern w:val="0"/>
          <w:lang w:val="en-US" w:eastAsia="ru-RU"/>
          <w14:ligatures w14:val="none"/>
        </w:rPr>
        <w:t>This Simple RP is prepared for SWIM-2 subprojects involving small-scale, temporary land occupation and/or minor economic impacts, including temporary crop loss, loss of individual trees, and damage to or destruction of small assets. It describes measures to avoid and minimize impacts and to provide compensation and restoration at full replacement cost, consistent with ESS5 and the Project RPF.</w:t>
      </w:r>
    </w:p>
    <w:tbl>
      <w:tblPr>
        <w:tblStyle w:val="2"/>
        <w:tblW w:w="0" w:type="auto"/>
        <w:tblLook w:val="04A0" w:firstRow="1" w:lastRow="0" w:firstColumn="1" w:lastColumn="0" w:noHBand="0" w:noVBand="1"/>
      </w:tblPr>
      <w:tblGrid>
        <w:gridCol w:w="2764"/>
        <w:gridCol w:w="6581"/>
      </w:tblGrid>
      <w:tr w:rsidR="00EB0383" w:rsidRPr="00FB72AB" w14:paraId="3B5FBA5B" w14:textId="77777777" w:rsidTr="007321E3">
        <w:tc>
          <w:tcPr>
            <w:tcW w:w="0" w:type="auto"/>
            <w:hideMark/>
          </w:tcPr>
          <w:p w14:paraId="01FB0BC0"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Subproject name</w:t>
            </w:r>
          </w:p>
        </w:tc>
        <w:tc>
          <w:tcPr>
            <w:tcW w:w="0" w:type="auto"/>
            <w:hideMark/>
          </w:tcPr>
          <w:p w14:paraId="16FE7874" w14:textId="77777777" w:rsidR="00EB0383" w:rsidRPr="00FB72AB" w:rsidRDefault="00EB0383" w:rsidP="00EB0383">
            <w:pPr>
              <w:rPr>
                <w:rFonts w:ascii="Times New Roman" w:eastAsia="Times New Roman" w:hAnsi="Times New Roman" w:cs="Times New Roman"/>
                <w:sz w:val="22"/>
                <w:szCs w:val="22"/>
              </w:rPr>
            </w:pPr>
          </w:p>
        </w:tc>
      </w:tr>
      <w:tr w:rsidR="00EB0383" w:rsidRPr="00FB72AB" w14:paraId="2F074E97" w14:textId="77777777" w:rsidTr="007321E3">
        <w:tc>
          <w:tcPr>
            <w:tcW w:w="0" w:type="auto"/>
            <w:hideMark/>
          </w:tcPr>
          <w:p w14:paraId="627D1916"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Location (district / jamoat / settlement)</w:t>
            </w:r>
          </w:p>
        </w:tc>
        <w:tc>
          <w:tcPr>
            <w:tcW w:w="0" w:type="auto"/>
            <w:hideMark/>
          </w:tcPr>
          <w:p w14:paraId="74384DA3" w14:textId="77777777" w:rsidR="00EB0383" w:rsidRPr="00FB72AB" w:rsidRDefault="00EB0383" w:rsidP="00EB0383">
            <w:pPr>
              <w:rPr>
                <w:rFonts w:ascii="Times New Roman" w:eastAsia="Times New Roman" w:hAnsi="Times New Roman" w:cs="Times New Roman"/>
                <w:sz w:val="22"/>
                <w:szCs w:val="22"/>
              </w:rPr>
            </w:pPr>
          </w:p>
        </w:tc>
      </w:tr>
      <w:tr w:rsidR="00EB0383" w:rsidRPr="00FB72AB" w14:paraId="4D019D1A" w14:textId="77777777" w:rsidTr="007321E3">
        <w:tc>
          <w:tcPr>
            <w:tcW w:w="0" w:type="auto"/>
            <w:hideMark/>
          </w:tcPr>
          <w:p w14:paraId="465ED1BE"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Type of works</w:t>
            </w:r>
          </w:p>
        </w:tc>
        <w:tc>
          <w:tcPr>
            <w:tcW w:w="0" w:type="auto"/>
            <w:hideMark/>
          </w:tcPr>
          <w:p w14:paraId="3EA14C87" w14:textId="00747CF0" w:rsidR="00EB0383" w:rsidRPr="00FB72AB" w:rsidRDefault="00EB0383" w:rsidP="00EB0383">
            <w:pPr>
              <w:rPr>
                <w:rFonts w:ascii="Times New Roman" w:eastAsia="Times New Roman" w:hAnsi="Times New Roman" w:cs="Times New Roman"/>
                <w:sz w:val="22"/>
                <w:szCs w:val="22"/>
                <w:lang w:val="en-US"/>
              </w:rPr>
            </w:pPr>
            <w:r w:rsidRPr="00FB72AB">
              <w:rPr>
                <w:rFonts w:ascii="Segoe UI Symbol" w:eastAsia="Times New Roman" w:hAnsi="Segoe UI Symbol" w:cs="Segoe UI Symbol"/>
                <w:sz w:val="22"/>
                <w:szCs w:val="22"/>
                <w:lang w:val="en-US"/>
              </w:rPr>
              <w:t>☐</w:t>
            </w:r>
            <w:r w:rsidRPr="00FB72AB">
              <w:rPr>
                <w:rFonts w:ascii="Times New Roman" w:eastAsia="Times New Roman" w:hAnsi="Times New Roman" w:cs="Times New Roman"/>
                <w:sz w:val="22"/>
                <w:szCs w:val="22"/>
                <w:lang w:val="en-US"/>
              </w:rPr>
              <w:t xml:space="preserve"> Canal rehabilitation </w:t>
            </w:r>
            <w:r w:rsidRPr="00FB72AB">
              <w:rPr>
                <w:rFonts w:ascii="Segoe UI Symbol" w:eastAsia="Times New Roman" w:hAnsi="Segoe UI Symbol" w:cs="Segoe UI Symbol"/>
                <w:sz w:val="22"/>
                <w:szCs w:val="22"/>
                <w:lang w:val="en-US"/>
              </w:rPr>
              <w:t>☐</w:t>
            </w:r>
            <w:r w:rsidRPr="00FB72AB">
              <w:rPr>
                <w:rFonts w:ascii="Times New Roman" w:eastAsia="Times New Roman" w:hAnsi="Times New Roman" w:cs="Times New Roman"/>
                <w:sz w:val="22"/>
                <w:szCs w:val="22"/>
                <w:lang w:val="en-US"/>
              </w:rPr>
              <w:t xml:space="preserve"> Pipeline replacement </w:t>
            </w:r>
            <w:r w:rsidRPr="00FB72AB">
              <w:rPr>
                <w:rFonts w:ascii="Segoe UI Symbol" w:eastAsia="Times New Roman" w:hAnsi="Segoe UI Symbol" w:cs="Segoe UI Symbol"/>
                <w:sz w:val="22"/>
                <w:szCs w:val="22"/>
                <w:lang w:val="en-US"/>
              </w:rPr>
              <w:t>☐</w:t>
            </w:r>
            <w:r w:rsidRPr="00FB72AB">
              <w:rPr>
                <w:rFonts w:ascii="Times New Roman" w:eastAsia="Times New Roman" w:hAnsi="Times New Roman" w:cs="Times New Roman"/>
                <w:sz w:val="22"/>
                <w:szCs w:val="22"/>
                <w:lang w:val="en-US"/>
              </w:rPr>
              <w:t xml:space="preserve"> Pumping station works </w:t>
            </w:r>
            <w:r w:rsidRPr="00FB72AB">
              <w:rPr>
                <w:rFonts w:ascii="Segoe UI Symbol" w:eastAsia="Times New Roman" w:hAnsi="Segoe UI Symbol" w:cs="Segoe UI Symbol"/>
                <w:sz w:val="22"/>
                <w:szCs w:val="22"/>
                <w:lang w:val="en-US"/>
              </w:rPr>
              <w:t>☐</w:t>
            </w:r>
            <w:r w:rsidRPr="00FB72AB">
              <w:rPr>
                <w:rFonts w:ascii="Times New Roman" w:eastAsia="Times New Roman" w:hAnsi="Times New Roman" w:cs="Times New Roman"/>
                <w:sz w:val="22"/>
                <w:szCs w:val="22"/>
                <w:lang w:val="en-US"/>
              </w:rPr>
              <w:t xml:space="preserve"> Drainage works </w:t>
            </w:r>
            <w:r w:rsidRPr="00FB72AB">
              <w:rPr>
                <w:rFonts w:ascii="Segoe UI Symbol" w:eastAsia="Times New Roman" w:hAnsi="Segoe UI Symbol" w:cs="Segoe UI Symbol"/>
                <w:sz w:val="22"/>
                <w:szCs w:val="22"/>
                <w:lang w:val="en-US"/>
              </w:rPr>
              <w:t>☐</w:t>
            </w:r>
            <w:r w:rsidRPr="00FB72AB">
              <w:rPr>
                <w:rFonts w:ascii="Times New Roman" w:eastAsia="Times New Roman" w:hAnsi="Times New Roman" w:cs="Times New Roman"/>
                <w:sz w:val="22"/>
                <w:szCs w:val="22"/>
                <w:lang w:val="en-US"/>
              </w:rPr>
              <w:t xml:space="preserve"> Other</w:t>
            </w:r>
            <w:r w:rsidR="00B32F55">
              <w:rPr>
                <w:rFonts w:ascii="Times New Roman" w:eastAsia="Times New Roman" w:hAnsi="Times New Roman" w:cs="Times New Roman"/>
                <w:sz w:val="22"/>
                <w:szCs w:val="22"/>
                <w:lang w:val="en-US"/>
              </w:rPr>
              <w:t xml:space="preserve"> - Specify</w:t>
            </w:r>
            <w:r w:rsidRPr="00FB72AB">
              <w:rPr>
                <w:rFonts w:ascii="Times New Roman" w:eastAsia="Times New Roman" w:hAnsi="Times New Roman" w:cs="Times New Roman"/>
                <w:sz w:val="22"/>
                <w:szCs w:val="22"/>
                <w:lang w:val="en-US"/>
              </w:rPr>
              <w:t>: ____</w:t>
            </w:r>
          </w:p>
        </w:tc>
      </w:tr>
      <w:tr w:rsidR="00EB0383" w:rsidRPr="00FB72AB" w14:paraId="24F98A7C" w14:textId="77777777" w:rsidTr="007321E3">
        <w:tc>
          <w:tcPr>
            <w:tcW w:w="0" w:type="auto"/>
            <w:hideMark/>
          </w:tcPr>
          <w:p w14:paraId="51F4C1EA"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Implementation period</w:t>
            </w:r>
          </w:p>
        </w:tc>
        <w:tc>
          <w:tcPr>
            <w:tcW w:w="0" w:type="auto"/>
            <w:hideMark/>
          </w:tcPr>
          <w:p w14:paraId="35C0152F" w14:textId="77777777" w:rsidR="00EB0383" w:rsidRPr="00FB72AB" w:rsidRDefault="00EB0383" w:rsidP="00EB0383">
            <w:pPr>
              <w:rPr>
                <w:rFonts w:ascii="Times New Roman" w:eastAsia="Times New Roman" w:hAnsi="Times New Roman" w:cs="Times New Roman"/>
                <w:sz w:val="22"/>
                <w:szCs w:val="22"/>
              </w:rPr>
            </w:pPr>
          </w:p>
        </w:tc>
      </w:tr>
      <w:tr w:rsidR="00EB0383" w:rsidRPr="00FB72AB" w14:paraId="20B8C58B" w14:textId="77777777" w:rsidTr="007321E3">
        <w:tc>
          <w:tcPr>
            <w:tcW w:w="0" w:type="auto"/>
            <w:hideMark/>
          </w:tcPr>
          <w:p w14:paraId="14428BCB"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Implementing entity</w:t>
            </w:r>
          </w:p>
        </w:tc>
        <w:tc>
          <w:tcPr>
            <w:tcW w:w="0" w:type="auto"/>
            <w:hideMark/>
          </w:tcPr>
          <w:p w14:paraId="57F9AEEE"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Segoe UI Symbol" w:eastAsia="Times New Roman" w:hAnsi="Segoe UI Symbol" w:cs="Segoe UI Symbol"/>
                <w:sz w:val="22"/>
                <w:szCs w:val="22"/>
                <w:lang w:val="en-US"/>
              </w:rPr>
              <w:t>☐</w:t>
            </w:r>
            <w:r w:rsidRPr="00FB72AB">
              <w:rPr>
                <w:rFonts w:ascii="Times New Roman" w:eastAsia="Times New Roman" w:hAnsi="Times New Roman" w:cs="Times New Roman"/>
                <w:sz w:val="22"/>
                <w:szCs w:val="22"/>
                <w:lang w:val="en-US"/>
              </w:rPr>
              <w:t xml:space="preserve"> PMU (ALRI) </w:t>
            </w:r>
            <w:r w:rsidRPr="00FB72AB">
              <w:rPr>
                <w:rFonts w:ascii="Segoe UI Symbol" w:eastAsia="Times New Roman" w:hAnsi="Segoe UI Symbol" w:cs="Segoe UI Symbol"/>
                <w:sz w:val="22"/>
                <w:szCs w:val="22"/>
                <w:lang w:val="en-US"/>
              </w:rPr>
              <w:t>☐</w:t>
            </w:r>
            <w:r w:rsidRPr="00FB72AB">
              <w:rPr>
                <w:rFonts w:ascii="Times New Roman" w:eastAsia="Times New Roman" w:hAnsi="Times New Roman" w:cs="Times New Roman"/>
                <w:sz w:val="22"/>
                <w:szCs w:val="22"/>
                <w:lang w:val="en-US"/>
              </w:rPr>
              <w:t xml:space="preserve"> PIU (MEWR) </w:t>
            </w:r>
            <w:r w:rsidRPr="00FB72AB">
              <w:rPr>
                <w:rFonts w:ascii="Segoe UI Symbol" w:eastAsia="Times New Roman" w:hAnsi="Segoe UI Symbol" w:cs="Segoe UI Symbol"/>
                <w:sz w:val="22"/>
                <w:szCs w:val="22"/>
                <w:lang w:val="en-US"/>
              </w:rPr>
              <w:t>☐</w:t>
            </w:r>
            <w:r w:rsidRPr="00FB72AB">
              <w:rPr>
                <w:rFonts w:ascii="Times New Roman" w:eastAsia="Times New Roman" w:hAnsi="Times New Roman" w:cs="Times New Roman"/>
                <w:sz w:val="22"/>
                <w:szCs w:val="22"/>
                <w:lang w:val="en-US"/>
              </w:rPr>
              <w:t xml:space="preserve"> Contractor</w:t>
            </w:r>
          </w:p>
        </w:tc>
      </w:tr>
      <w:tr w:rsidR="00EB0383" w:rsidRPr="00FB72AB" w14:paraId="63830598" w14:textId="77777777" w:rsidTr="007321E3">
        <w:tc>
          <w:tcPr>
            <w:tcW w:w="0" w:type="auto"/>
            <w:hideMark/>
          </w:tcPr>
          <w:p w14:paraId="6B7F1A3E" w14:textId="525E61EB"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RP prepared by</w:t>
            </w:r>
          </w:p>
        </w:tc>
        <w:tc>
          <w:tcPr>
            <w:tcW w:w="0" w:type="auto"/>
            <w:hideMark/>
          </w:tcPr>
          <w:p w14:paraId="061EB7EF" w14:textId="77777777" w:rsidR="00EB0383" w:rsidRPr="00FB72AB" w:rsidRDefault="00EB0383" w:rsidP="00EB0383">
            <w:pPr>
              <w:rPr>
                <w:rFonts w:ascii="Times New Roman" w:eastAsia="Times New Roman" w:hAnsi="Times New Roman" w:cs="Times New Roman"/>
                <w:sz w:val="22"/>
                <w:szCs w:val="22"/>
              </w:rPr>
            </w:pPr>
          </w:p>
        </w:tc>
      </w:tr>
      <w:tr w:rsidR="00EB0383" w:rsidRPr="00FB72AB" w14:paraId="3CB1B123" w14:textId="77777777" w:rsidTr="007321E3">
        <w:tc>
          <w:tcPr>
            <w:tcW w:w="0" w:type="auto"/>
            <w:hideMark/>
          </w:tcPr>
          <w:p w14:paraId="347A73C8"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Date of preparation</w:t>
            </w:r>
          </w:p>
        </w:tc>
        <w:tc>
          <w:tcPr>
            <w:tcW w:w="0" w:type="auto"/>
            <w:hideMark/>
          </w:tcPr>
          <w:p w14:paraId="58B89825" w14:textId="77777777" w:rsidR="00EB0383" w:rsidRPr="00FB72AB" w:rsidRDefault="00EB0383" w:rsidP="00EB0383">
            <w:pPr>
              <w:rPr>
                <w:rFonts w:ascii="Times New Roman" w:eastAsia="Times New Roman" w:hAnsi="Times New Roman" w:cs="Times New Roman"/>
                <w:sz w:val="22"/>
                <w:szCs w:val="22"/>
              </w:rPr>
            </w:pPr>
          </w:p>
        </w:tc>
      </w:tr>
    </w:tbl>
    <w:p w14:paraId="07E5628F" w14:textId="77777777" w:rsidR="00EB0383" w:rsidRPr="00FB72AB" w:rsidRDefault="00EB0383" w:rsidP="00EB0383">
      <w:pPr>
        <w:spacing w:before="100" w:beforeAutospacing="1" w:after="0" w:line="240" w:lineRule="auto"/>
        <w:rPr>
          <w:rFonts w:ascii="Times New Roman" w:eastAsia="Times New Roman" w:hAnsi="Times New Roman" w:cs="Times New Roman"/>
          <w:kern w:val="0"/>
          <w:lang w:val="ru-RU" w:eastAsia="ru-RU"/>
          <w14:ligatures w14:val="none"/>
        </w:rPr>
      </w:pPr>
      <w:r w:rsidRPr="00FB72AB">
        <w:rPr>
          <w:rFonts w:ascii="Times New Roman" w:eastAsia="Times New Roman" w:hAnsi="Times New Roman" w:cs="Times New Roman"/>
          <w:b/>
          <w:bCs/>
          <w:kern w:val="0"/>
          <w:lang w:val="ru-RU" w:eastAsia="ru-RU"/>
          <w14:ligatures w14:val="none"/>
        </w:rPr>
        <w:t>2. Description of Potential Impacts</w:t>
      </w:r>
    </w:p>
    <w:p w14:paraId="0602CF6F" w14:textId="77777777" w:rsidR="00EB0383" w:rsidRPr="00FB72AB" w:rsidRDefault="00EB0383" w:rsidP="00EB0383">
      <w:pPr>
        <w:spacing w:after="0" w:line="240" w:lineRule="auto"/>
        <w:rPr>
          <w:rFonts w:ascii="Times New Roman" w:eastAsia="Times New Roman" w:hAnsi="Times New Roman" w:cs="Times New Roman"/>
          <w:kern w:val="0"/>
          <w:lang w:val="en-US" w:eastAsia="ru-RU"/>
          <w14:ligatures w14:val="none"/>
        </w:rPr>
      </w:pPr>
      <w:r w:rsidRPr="00FB72AB">
        <w:rPr>
          <w:rFonts w:ascii="Times New Roman" w:eastAsia="Times New Roman" w:hAnsi="Times New Roman" w:cs="Times New Roman"/>
          <w:kern w:val="0"/>
          <w:lang w:val="en-US" w:eastAsia="ru-RU"/>
          <w14:ligatures w14:val="none"/>
        </w:rPr>
        <w:t>For SWIM-2, the following small-scale and temporary impacts are typical:</w:t>
      </w:r>
    </w:p>
    <w:tbl>
      <w:tblPr>
        <w:tblStyle w:val="2"/>
        <w:tblW w:w="0" w:type="auto"/>
        <w:tblLook w:val="04A0" w:firstRow="1" w:lastRow="0" w:firstColumn="1" w:lastColumn="0" w:noHBand="0" w:noVBand="1"/>
      </w:tblPr>
      <w:tblGrid>
        <w:gridCol w:w="5863"/>
        <w:gridCol w:w="1362"/>
        <w:gridCol w:w="2120"/>
      </w:tblGrid>
      <w:tr w:rsidR="00EB0383" w:rsidRPr="00FB72AB" w14:paraId="67D8CD35" w14:textId="77777777" w:rsidTr="001F6514">
        <w:tc>
          <w:tcPr>
            <w:tcW w:w="0" w:type="auto"/>
            <w:hideMark/>
          </w:tcPr>
          <w:p w14:paraId="34DC93BE" w14:textId="77777777" w:rsidR="00EB0383" w:rsidRPr="00FB72AB" w:rsidRDefault="00EB0383" w:rsidP="00EB0383">
            <w:pPr>
              <w:jc w:val="center"/>
              <w:rPr>
                <w:rFonts w:ascii="Times New Roman" w:eastAsia="Times New Roman" w:hAnsi="Times New Roman" w:cs="Times New Roman"/>
                <w:b/>
                <w:bCs/>
                <w:sz w:val="22"/>
                <w:szCs w:val="22"/>
              </w:rPr>
            </w:pPr>
            <w:r w:rsidRPr="00FB72AB">
              <w:rPr>
                <w:rFonts w:ascii="Times New Roman" w:eastAsia="Times New Roman" w:hAnsi="Times New Roman" w:cs="Times New Roman"/>
                <w:b/>
                <w:bCs/>
                <w:sz w:val="22"/>
                <w:szCs w:val="22"/>
              </w:rPr>
              <w:t>Type of impact</w:t>
            </w:r>
          </w:p>
        </w:tc>
        <w:tc>
          <w:tcPr>
            <w:tcW w:w="1362" w:type="dxa"/>
            <w:hideMark/>
          </w:tcPr>
          <w:p w14:paraId="0D1C9F44" w14:textId="77777777" w:rsidR="00EB0383" w:rsidRPr="00FB72AB" w:rsidRDefault="00EB0383" w:rsidP="00EB0383">
            <w:pPr>
              <w:jc w:val="center"/>
              <w:rPr>
                <w:rFonts w:ascii="Times New Roman" w:eastAsia="Times New Roman" w:hAnsi="Times New Roman" w:cs="Times New Roman"/>
                <w:b/>
                <w:bCs/>
                <w:sz w:val="22"/>
                <w:szCs w:val="22"/>
              </w:rPr>
            </w:pPr>
            <w:r w:rsidRPr="00FB72AB">
              <w:rPr>
                <w:rFonts w:ascii="Times New Roman" w:eastAsia="Times New Roman" w:hAnsi="Times New Roman" w:cs="Times New Roman"/>
                <w:b/>
                <w:bCs/>
                <w:sz w:val="22"/>
                <w:szCs w:val="22"/>
              </w:rPr>
              <w:t>Applicable</w:t>
            </w:r>
          </w:p>
        </w:tc>
        <w:tc>
          <w:tcPr>
            <w:tcW w:w="2120" w:type="dxa"/>
            <w:hideMark/>
          </w:tcPr>
          <w:p w14:paraId="1E16B2DF" w14:textId="77777777" w:rsidR="00EB0383" w:rsidRPr="00FB72AB" w:rsidRDefault="00EB0383" w:rsidP="00EB0383">
            <w:pPr>
              <w:jc w:val="center"/>
              <w:rPr>
                <w:rFonts w:ascii="Times New Roman" w:eastAsia="Times New Roman" w:hAnsi="Times New Roman" w:cs="Times New Roman"/>
                <w:b/>
                <w:bCs/>
                <w:sz w:val="22"/>
                <w:szCs w:val="22"/>
              </w:rPr>
            </w:pPr>
            <w:r w:rsidRPr="00FB72AB">
              <w:rPr>
                <w:rFonts w:ascii="Times New Roman" w:eastAsia="Times New Roman" w:hAnsi="Times New Roman" w:cs="Times New Roman"/>
                <w:b/>
                <w:bCs/>
                <w:sz w:val="22"/>
                <w:szCs w:val="22"/>
              </w:rPr>
              <w:t>Brief description / location</w:t>
            </w:r>
          </w:p>
        </w:tc>
      </w:tr>
      <w:tr w:rsidR="00EB0383" w:rsidRPr="00FB72AB" w14:paraId="48AF5F00" w14:textId="77777777" w:rsidTr="001F6514">
        <w:tc>
          <w:tcPr>
            <w:tcW w:w="0" w:type="auto"/>
            <w:hideMark/>
          </w:tcPr>
          <w:p w14:paraId="03454CF0"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Temporary occupation of land (equipment placement, material storage, temporary access)</w:t>
            </w:r>
          </w:p>
        </w:tc>
        <w:tc>
          <w:tcPr>
            <w:tcW w:w="1362" w:type="dxa"/>
            <w:hideMark/>
          </w:tcPr>
          <w:p w14:paraId="14A54F22" w14:textId="77777777" w:rsidR="00EB0383" w:rsidRPr="00FB72AB" w:rsidRDefault="00EB0383" w:rsidP="00EB0383">
            <w:pPr>
              <w:rPr>
                <w:rFonts w:ascii="Times New Roman" w:eastAsia="Times New Roman" w:hAnsi="Times New Roman" w:cs="Times New Roman"/>
                <w:sz w:val="22"/>
                <w:szCs w:val="22"/>
              </w:rPr>
            </w:pP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Yes </w:t>
            </w: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No</w:t>
            </w:r>
          </w:p>
        </w:tc>
        <w:tc>
          <w:tcPr>
            <w:tcW w:w="2120" w:type="dxa"/>
            <w:hideMark/>
          </w:tcPr>
          <w:p w14:paraId="24D98AD2" w14:textId="77777777" w:rsidR="00EB0383" w:rsidRPr="00FB72AB" w:rsidRDefault="00EB0383" w:rsidP="00EB0383">
            <w:pPr>
              <w:rPr>
                <w:rFonts w:ascii="Times New Roman" w:eastAsia="Times New Roman" w:hAnsi="Times New Roman" w:cs="Times New Roman"/>
                <w:sz w:val="22"/>
                <w:szCs w:val="22"/>
              </w:rPr>
            </w:pPr>
          </w:p>
        </w:tc>
      </w:tr>
      <w:tr w:rsidR="00EB0383" w:rsidRPr="00FB72AB" w14:paraId="6EBE2694" w14:textId="77777777" w:rsidTr="001F6514">
        <w:tc>
          <w:tcPr>
            <w:tcW w:w="0" w:type="auto"/>
            <w:hideMark/>
          </w:tcPr>
          <w:p w14:paraId="0ADC4C22"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Temporary restriction of access to land, canals, or pastures</w:t>
            </w:r>
          </w:p>
        </w:tc>
        <w:tc>
          <w:tcPr>
            <w:tcW w:w="1362" w:type="dxa"/>
            <w:hideMark/>
          </w:tcPr>
          <w:p w14:paraId="4061729E" w14:textId="77777777" w:rsidR="00EB0383" w:rsidRPr="00FB72AB" w:rsidRDefault="00EB0383" w:rsidP="00EB0383">
            <w:pPr>
              <w:rPr>
                <w:rFonts w:ascii="Times New Roman" w:eastAsia="Times New Roman" w:hAnsi="Times New Roman" w:cs="Times New Roman"/>
                <w:sz w:val="22"/>
                <w:szCs w:val="22"/>
              </w:rPr>
            </w:pP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Yes </w:t>
            </w: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No</w:t>
            </w:r>
          </w:p>
        </w:tc>
        <w:tc>
          <w:tcPr>
            <w:tcW w:w="2120" w:type="dxa"/>
            <w:hideMark/>
          </w:tcPr>
          <w:p w14:paraId="7576EF10" w14:textId="77777777" w:rsidR="00EB0383" w:rsidRPr="00FB72AB" w:rsidRDefault="00EB0383" w:rsidP="00EB0383">
            <w:pPr>
              <w:rPr>
                <w:rFonts w:ascii="Times New Roman" w:eastAsia="Times New Roman" w:hAnsi="Times New Roman" w:cs="Times New Roman"/>
                <w:sz w:val="22"/>
                <w:szCs w:val="22"/>
              </w:rPr>
            </w:pPr>
          </w:p>
        </w:tc>
      </w:tr>
      <w:tr w:rsidR="00EB0383" w:rsidRPr="00FB72AB" w14:paraId="28153C49" w14:textId="77777777" w:rsidTr="001F6514">
        <w:tc>
          <w:tcPr>
            <w:tcW w:w="0" w:type="auto"/>
            <w:hideMark/>
          </w:tcPr>
          <w:p w14:paraId="0FDB0004"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Damage to or loss of standing crops (seasonal crops, fodder, kitchen gardens)</w:t>
            </w:r>
          </w:p>
        </w:tc>
        <w:tc>
          <w:tcPr>
            <w:tcW w:w="1362" w:type="dxa"/>
            <w:hideMark/>
          </w:tcPr>
          <w:p w14:paraId="5F9C63DB" w14:textId="77777777" w:rsidR="00EB0383" w:rsidRPr="00FB72AB" w:rsidRDefault="00EB0383" w:rsidP="00EB0383">
            <w:pPr>
              <w:rPr>
                <w:rFonts w:ascii="Times New Roman" w:eastAsia="Times New Roman" w:hAnsi="Times New Roman" w:cs="Times New Roman"/>
                <w:sz w:val="22"/>
                <w:szCs w:val="22"/>
              </w:rPr>
            </w:pP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Yes </w:t>
            </w: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No</w:t>
            </w:r>
          </w:p>
        </w:tc>
        <w:tc>
          <w:tcPr>
            <w:tcW w:w="2120" w:type="dxa"/>
            <w:hideMark/>
          </w:tcPr>
          <w:p w14:paraId="0DAFB090" w14:textId="77777777" w:rsidR="00EB0383" w:rsidRPr="00FB72AB" w:rsidRDefault="00EB0383" w:rsidP="00EB0383">
            <w:pPr>
              <w:rPr>
                <w:rFonts w:ascii="Times New Roman" w:eastAsia="Times New Roman" w:hAnsi="Times New Roman" w:cs="Times New Roman"/>
                <w:sz w:val="22"/>
                <w:szCs w:val="22"/>
              </w:rPr>
            </w:pPr>
          </w:p>
        </w:tc>
      </w:tr>
      <w:tr w:rsidR="00EB0383" w:rsidRPr="00FB72AB" w14:paraId="3F0B9AC1" w14:textId="77777777" w:rsidTr="001F6514">
        <w:tc>
          <w:tcPr>
            <w:tcW w:w="0" w:type="auto"/>
            <w:hideMark/>
          </w:tcPr>
          <w:p w14:paraId="51B68A4B"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Cutting or loss of individual trees or shrubs (fruit and non-fruit)</w:t>
            </w:r>
          </w:p>
        </w:tc>
        <w:tc>
          <w:tcPr>
            <w:tcW w:w="1362" w:type="dxa"/>
            <w:hideMark/>
          </w:tcPr>
          <w:p w14:paraId="62E44DEA" w14:textId="77777777" w:rsidR="00EB0383" w:rsidRPr="00FB72AB" w:rsidRDefault="00EB0383" w:rsidP="00EB0383">
            <w:pPr>
              <w:rPr>
                <w:rFonts w:ascii="Times New Roman" w:eastAsia="Times New Roman" w:hAnsi="Times New Roman" w:cs="Times New Roman"/>
                <w:sz w:val="22"/>
                <w:szCs w:val="22"/>
              </w:rPr>
            </w:pP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Yes </w:t>
            </w: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No</w:t>
            </w:r>
          </w:p>
        </w:tc>
        <w:tc>
          <w:tcPr>
            <w:tcW w:w="2120" w:type="dxa"/>
            <w:hideMark/>
          </w:tcPr>
          <w:p w14:paraId="6B8DEEB6" w14:textId="77777777" w:rsidR="00EB0383" w:rsidRPr="00FB72AB" w:rsidRDefault="00EB0383" w:rsidP="00EB0383">
            <w:pPr>
              <w:rPr>
                <w:rFonts w:ascii="Times New Roman" w:eastAsia="Times New Roman" w:hAnsi="Times New Roman" w:cs="Times New Roman"/>
                <w:sz w:val="22"/>
                <w:szCs w:val="22"/>
              </w:rPr>
            </w:pPr>
          </w:p>
        </w:tc>
      </w:tr>
      <w:tr w:rsidR="00EB0383" w:rsidRPr="00FB72AB" w14:paraId="1EC1768A" w14:textId="77777777" w:rsidTr="001F6514">
        <w:tc>
          <w:tcPr>
            <w:tcW w:w="0" w:type="auto"/>
            <w:hideMark/>
          </w:tcPr>
          <w:p w14:paraId="3B3CA179"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Damage to or destruction of small assets (fences, irrigation inlets, farm sheds, small structures)</w:t>
            </w:r>
          </w:p>
        </w:tc>
        <w:tc>
          <w:tcPr>
            <w:tcW w:w="1362" w:type="dxa"/>
            <w:hideMark/>
          </w:tcPr>
          <w:p w14:paraId="200B841D" w14:textId="77777777" w:rsidR="00EB0383" w:rsidRPr="00FB72AB" w:rsidRDefault="00EB0383" w:rsidP="00EB0383">
            <w:pPr>
              <w:rPr>
                <w:rFonts w:ascii="Times New Roman" w:eastAsia="Times New Roman" w:hAnsi="Times New Roman" w:cs="Times New Roman"/>
                <w:sz w:val="22"/>
                <w:szCs w:val="22"/>
              </w:rPr>
            </w:pP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Yes </w:t>
            </w: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No</w:t>
            </w:r>
          </w:p>
        </w:tc>
        <w:tc>
          <w:tcPr>
            <w:tcW w:w="2120" w:type="dxa"/>
            <w:hideMark/>
          </w:tcPr>
          <w:p w14:paraId="74D80840" w14:textId="77777777" w:rsidR="00EB0383" w:rsidRPr="00FB72AB" w:rsidRDefault="00EB0383" w:rsidP="00EB0383">
            <w:pPr>
              <w:rPr>
                <w:rFonts w:ascii="Times New Roman" w:eastAsia="Times New Roman" w:hAnsi="Times New Roman" w:cs="Times New Roman"/>
                <w:sz w:val="22"/>
                <w:szCs w:val="22"/>
              </w:rPr>
            </w:pPr>
          </w:p>
        </w:tc>
      </w:tr>
      <w:tr w:rsidR="00EB0383" w:rsidRPr="00FB72AB" w14:paraId="0A56AB4F" w14:textId="77777777" w:rsidTr="001F6514">
        <w:tc>
          <w:tcPr>
            <w:tcW w:w="0" w:type="auto"/>
            <w:hideMark/>
          </w:tcPr>
          <w:p w14:paraId="7EED4633"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Temporary income loss for land users</w:t>
            </w:r>
          </w:p>
        </w:tc>
        <w:tc>
          <w:tcPr>
            <w:tcW w:w="1362" w:type="dxa"/>
            <w:hideMark/>
          </w:tcPr>
          <w:p w14:paraId="6FAB09F6" w14:textId="77777777" w:rsidR="00EB0383" w:rsidRPr="00FB72AB" w:rsidRDefault="00EB0383" w:rsidP="00EB0383">
            <w:pPr>
              <w:rPr>
                <w:rFonts w:ascii="Times New Roman" w:eastAsia="Times New Roman" w:hAnsi="Times New Roman" w:cs="Times New Roman"/>
                <w:sz w:val="22"/>
                <w:szCs w:val="22"/>
              </w:rPr>
            </w:pP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Yes </w:t>
            </w: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No</w:t>
            </w:r>
          </w:p>
        </w:tc>
        <w:tc>
          <w:tcPr>
            <w:tcW w:w="2120" w:type="dxa"/>
            <w:hideMark/>
          </w:tcPr>
          <w:p w14:paraId="0FAA10E4" w14:textId="77777777" w:rsidR="00EB0383" w:rsidRPr="00FB72AB" w:rsidRDefault="00EB0383" w:rsidP="00EB0383">
            <w:pPr>
              <w:rPr>
                <w:rFonts w:ascii="Times New Roman" w:eastAsia="Times New Roman" w:hAnsi="Times New Roman" w:cs="Times New Roman"/>
                <w:sz w:val="22"/>
                <w:szCs w:val="22"/>
              </w:rPr>
            </w:pPr>
          </w:p>
        </w:tc>
      </w:tr>
      <w:tr w:rsidR="00EB0383" w:rsidRPr="00FB72AB" w14:paraId="28D8579F" w14:textId="77777777" w:rsidTr="001F6514">
        <w:tc>
          <w:tcPr>
            <w:tcW w:w="0" w:type="auto"/>
            <w:hideMark/>
          </w:tcPr>
          <w:p w14:paraId="39F6BD2E"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Use of access roads passing through private or leased land</w:t>
            </w:r>
          </w:p>
        </w:tc>
        <w:tc>
          <w:tcPr>
            <w:tcW w:w="1362" w:type="dxa"/>
            <w:hideMark/>
          </w:tcPr>
          <w:p w14:paraId="49C4727D" w14:textId="77777777" w:rsidR="00EB0383" w:rsidRPr="00FB72AB" w:rsidRDefault="00EB0383" w:rsidP="00EB0383">
            <w:pPr>
              <w:rPr>
                <w:rFonts w:ascii="Times New Roman" w:eastAsia="Times New Roman" w:hAnsi="Times New Roman" w:cs="Times New Roman"/>
                <w:sz w:val="22"/>
                <w:szCs w:val="22"/>
              </w:rPr>
            </w:pP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Yes </w:t>
            </w: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No</w:t>
            </w:r>
          </w:p>
        </w:tc>
        <w:tc>
          <w:tcPr>
            <w:tcW w:w="2120" w:type="dxa"/>
            <w:hideMark/>
          </w:tcPr>
          <w:p w14:paraId="10690B04" w14:textId="77777777" w:rsidR="00EB0383" w:rsidRPr="00FB72AB" w:rsidRDefault="00EB0383" w:rsidP="00EB0383">
            <w:pPr>
              <w:rPr>
                <w:rFonts w:ascii="Times New Roman" w:eastAsia="Times New Roman" w:hAnsi="Times New Roman" w:cs="Times New Roman"/>
                <w:sz w:val="22"/>
                <w:szCs w:val="22"/>
              </w:rPr>
            </w:pPr>
          </w:p>
        </w:tc>
      </w:tr>
      <w:tr w:rsidR="007A379F" w:rsidRPr="00FB72AB" w14:paraId="52077265" w14:textId="77777777" w:rsidTr="001F6514">
        <w:tc>
          <w:tcPr>
            <w:tcW w:w="0" w:type="auto"/>
          </w:tcPr>
          <w:p w14:paraId="0A476B5A" w14:textId="552C9462" w:rsidR="007A379F" w:rsidRPr="00FB72AB" w:rsidRDefault="007A379F" w:rsidP="00EB0383">
            <w:pPr>
              <w:rPr>
                <w:rFonts w:ascii="Times New Roman" w:eastAsia="Times New Roman" w:hAnsi="Times New Roman" w:cs="Times New Roman"/>
                <w:lang w:val="en-US"/>
              </w:rPr>
            </w:pPr>
            <w:r w:rsidRPr="005852B8">
              <w:rPr>
                <w:rFonts w:ascii="Times New Roman" w:eastAsia="Times New Roman" w:hAnsi="Times New Roman" w:cs="Times New Roman"/>
                <w:lang w:val="en-US"/>
              </w:rPr>
              <w:t>Other - Specify</w:t>
            </w:r>
          </w:p>
        </w:tc>
        <w:tc>
          <w:tcPr>
            <w:tcW w:w="1362" w:type="dxa"/>
          </w:tcPr>
          <w:p w14:paraId="70EE1769" w14:textId="77777777" w:rsidR="007A379F" w:rsidRPr="00FB72AB" w:rsidRDefault="007A379F" w:rsidP="00EB0383">
            <w:pPr>
              <w:rPr>
                <w:rFonts w:ascii="Segoe UI Symbol" w:eastAsia="Times New Roman" w:hAnsi="Segoe UI Symbol" w:cs="Segoe UI Symbol"/>
              </w:rPr>
            </w:pPr>
          </w:p>
        </w:tc>
        <w:tc>
          <w:tcPr>
            <w:tcW w:w="2120" w:type="dxa"/>
          </w:tcPr>
          <w:p w14:paraId="79050E6D" w14:textId="77777777" w:rsidR="007A379F" w:rsidRPr="00FB72AB" w:rsidRDefault="007A379F" w:rsidP="00EB0383">
            <w:pPr>
              <w:rPr>
                <w:rFonts w:ascii="Times New Roman" w:eastAsia="Times New Roman" w:hAnsi="Times New Roman" w:cs="Times New Roman"/>
              </w:rPr>
            </w:pPr>
          </w:p>
        </w:tc>
      </w:tr>
    </w:tbl>
    <w:p w14:paraId="0EA626F6" w14:textId="77777777" w:rsidR="00EB0383" w:rsidRPr="00FB72AB" w:rsidRDefault="00EB0383" w:rsidP="00121476">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FB72AB">
        <w:rPr>
          <w:rFonts w:ascii="Times New Roman" w:eastAsia="Times New Roman" w:hAnsi="Times New Roman" w:cs="Times New Roman"/>
          <w:kern w:val="0"/>
          <w:lang w:val="en-US" w:eastAsia="ru-RU"/>
          <w14:ligatures w14:val="none"/>
        </w:rPr>
        <w:t xml:space="preserve">Physical displacement of households is </w:t>
      </w:r>
      <w:r w:rsidRPr="00FB72AB">
        <w:rPr>
          <w:rFonts w:ascii="Times New Roman" w:eastAsia="Times New Roman" w:hAnsi="Times New Roman" w:cs="Times New Roman"/>
          <w:b/>
          <w:bCs/>
          <w:kern w:val="0"/>
          <w:lang w:val="en-US" w:eastAsia="ru-RU"/>
          <w14:ligatures w14:val="none"/>
        </w:rPr>
        <w:t>not anticipated</w:t>
      </w:r>
      <w:r w:rsidRPr="00FB72AB">
        <w:rPr>
          <w:rFonts w:ascii="Times New Roman" w:eastAsia="Times New Roman" w:hAnsi="Times New Roman" w:cs="Times New Roman"/>
          <w:kern w:val="0"/>
          <w:lang w:val="en-US" w:eastAsia="ru-RU"/>
          <w14:ligatures w14:val="none"/>
        </w:rPr>
        <w:t xml:space="preserve"> under SWIM-2.</w:t>
      </w:r>
    </w:p>
    <w:p w14:paraId="173167B0" w14:textId="77777777" w:rsidR="00EB0383" w:rsidRPr="00FB72AB" w:rsidRDefault="00EB0383" w:rsidP="00EB0383">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FB72AB">
        <w:rPr>
          <w:rFonts w:ascii="Times New Roman" w:eastAsia="Times New Roman" w:hAnsi="Times New Roman" w:cs="Times New Roman"/>
          <w:b/>
          <w:bCs/>
          <w:kern w:val="0"/>
          <w:lang w:val="en-US" w:eastAsia="ru-RU"/>
          <w14:ligatures w14:val="none"/>
        </w:rPr>
        <w:t>3. Eligibility, Cut-off Date, and Census</w:t>
      </w:r>
    </w:p>
    <w:p w14:paraId="5D6386E1" w14:textId="77777777" w:rsidR="00EB0383" w:rsidRPr="00FB72AB" w:rsidRDefault="00EB0383" w:rsidP="00EB0383">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FB72AB">
        <w:rPr>
          <w:rFonts w:ascii="Times New Roman" w:eastAsia="Times New Roman" w:hAnsi="Times New Roman" w:cs="Times New Roman"/>
          <w:b/>
          <w:bCs/>
          <w:kern w:val="0"/>
          <w:lang w:val="en-US" w:eastAsia="ru-RU"/>
          <w14:ligatures w14:val="none"/>
        </w:rPr>
        <w:t>Cut-off date:</w:t>
      </w:r>
      <w:r w:rsidRPr="00FB72AB">
        <w:rPr>
          <w:rFonts w:ascii="Times New Roman" w:eastAsia="Times New Roman" w:hAnsi="Times New Roman" w:cs="Times New Roman"/>
          <w:kern w:val="0"/>
          <w:lang w:val="en-US" w:eastAsia="ru-RU"/>
          <w14:ligatures w14:val="none"/>
        </w:rPr>
        <w:t xml:space="preserve"> ____________</w:t>
      </w:r>
    </w:p>
    <w:p w14:paraId="4E3A4B91" w14:textId="77777777" w:rsidR="00EB0383" w:rsidRPr="00FB72AB" w:rsidRDefault="00EB0383" w:rsidP="00EB0383">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FB72AB">
        <w:rPr>
          <w:rFonts w:ascii="Times New Roman" w:eastAsia="Times New Roman" w:hAnsi="Times New Roman" w:cs="Times New Roman"/>
          <w:kern w:val="0"/>
          <w:lang w:val="en-US" w:eastAsia="ru-RU"/>
          <w14:ligatures w14:val="none"/>
        </w:rPr>
        <w:t>Persons establishing new assets or moving into the affected area after the cut-off date are not eligible for compensation. The cut-off date is communicated through community meetings and public notice.</w:t>
      </w:r>
    </w:p>
    <w:p w14:paraId="2D71CDBF" w14:textId="77777777" w:rsidR="00EB0383" w:rsidRPr="00FB72AB" w:rsidRDefault="00EB0383" w:rsidP="00EB0383">
      <w:pPr>
        <w:spacing w:after="0" w:line="240" w:lineRule="auto"/>
        <w:rPr>
          <w:rFonts w:ascii="Times New Roman" w:eastAsia="Times New Roman" w:hAnsi="Times New Roman" w:cs="Times New Roman"/>
          <w:kern w:val="0"/>
          <w:lang w:val="en-US" w:eastAsia="ru-RU"/>
          <w14:ligatures w14:val="none"/>
        </w:rPr>
      </w:pPr>
      <w:r w:rsidRPr="00FB72AB">
        <w:rPr>
          <w:rFonts w:ascii="Times New Roman" w:eastAsia="Times New Roman" w:hAnsi="Times New Roman" w:cs="Times New Roman"/>
          <w:b/>
          <w:bCs/>
          <w:kern w:val="0"/>
          <w:lang w:val="en-US" w:eastAsia="ru-RU"/>
          <w14:ligatures w14:val="none"/>
        </w:rPr>
        <w:lastRenderedPageBreak/>
        <w:t>Eligibility categories</w:t>
      </w:r>
      <w:r w:rsidRPr="00FB72AB">
        <w:rPr>
          <w:rFonts w:ascii="Times New Roman" w:eastAsia="Times New Roman" w:hAnsi="Times New Roman" w:cs="Times New Roman"/>
          <w:kern w:val="0"/>
          <w:lang w:val="en-US" w:eastAsia="ru-RU"/>
          <w14:ligatures w14:val="none"/>
        </w:rPr>
        <w:t xml:space="preserve"> (consistent with ESS5 and RPF Section 4.2):</w:t>
      </w:r>
    </w:p>
    <w:tbl>
      <w:tblPr>
        <w:tblStyle w:val="2"/>
        <w:tblW w:w="0" w:type="auto"/>
        <w:tblLook w:val="04A0" w:firstRow="1" w:lastRow="0" w:firstColumn="1" w:lastColumn="0" w:noHBand="0" w:noVBand="1"/>
      </w:tblPr>
      <w:tblGrid>
        <w:gridCol w:w="3680"/>
        <w:gridCol w:w="5665"/>
      </w:tblGrid>
      <w:tr w:rsidR="00EB0383" w:rsidRPr="00FB72AB" w14:paraId="2E7D5D92" w14:textId="77777777" w:rsidTr="007321E3">
        <w:tc>
          <w:tcPr>
            <w:tcW w:w="0" w:type="auto"/>
            <w:hideMark/>
          </w:tcPr>
          <w:p w14:paraId="01EEEA96" w14:textId="77777777" w:rsidR="00EB0383" w:rsidRPr="00FB72AB" w:rsidRDefault="00EB0383" w:rsidP="00EB0383">
            <w:pPr>
              <w:jc w:val="center"/>
              <w:rPr>
                <w:rFonts w:ascii="Times New Roman" w:eastAsia="Times New Roman" w:hAnsi="Times New Roman" w:cs="Times New Roman"/>
                <w:b/>
                <w:bCs/>
                <w:sz w:val="22"/>
                <w:szCs w:val="22"/>
              </w:rPr>
            </w:pPr>
            <w:r w:rsidRPr="00FB72AB">
              <w:rPr>
                <w:rFonts w:ascii="Times New Roman" w:eastAsia="Times New Roman" w:hAnsi="Times New Roman" w:cs="Times New Roman"/>
                <w:b/>
                <w:bCs/>
                <w:sz w:val="22"/>
                <w:szCs w:val="22"/>
              </w:rPr>
              <w:t>Category</w:t>
            </w:r>
          </w:p>
        </w:tc>
        <w:tc>
          <w:tcPr>
            <w:tcW w:w="0" w:type="auto"/>
            <w:hideMark/>
          </w:tcPr>
          <w:p w14:paraId="45AA39EF" w14:textId="77777777" w:rsidR="00EB0383" w:rsidRPr="00FB72AB" w:rsidRDefault="00EB0383" w:rsidP="00EB0383">
            <w:pPr>
              <w:jc w:val="center"/>
              <w:rPr>
                <w:rFonts w:ascii="Times New Roman" w:eastAsia="Times New Roman" w:hAnsi="Times New Roman" w:cs="Times New Roman"/>
                <w:b/>
                <w:bCs/>
                <w:sz w:val="22"/>
                <w:szCs w:val="22"/>
              </w:rPr>
            </w:pPr>
            <w:r w:rsidRPr="00FB72AB">
              <w:rPr>
                <w:rFonts w:ascii="Times New Roman" w:eastAsia="Times New Roman" w:hAnsi="Times New Roman" w:cs="Times New Roman"/>
                <w:b/>
                <w:bCs/>
                <w:sz w:val="22"/>
                <w:szCs w:val="22"/>
              </w:rPr>
              <w:t>Eligibility</w:t>
            </w:r>
          </w:p>
        </w:tc>
      </w:tr>
      <w:tr w:rsidR="00EB0383" w:rsidRPr="00FB72AB" w14:paraId="649320AD" w14:textId="77777777" w:rsidTr="007321E3">
        <w:tc>
          <w:tcPr>
            <w:tcW w:w="0" w:type="auto"/>
            <w:hideMark/>
          </w:tcPr>
          <w:p w14:paraId="1A7B690E"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Persons with formal legal rights to land or assets</w:t>
            </w:r>
          </w:p>
        </w:tc>
        <w:tc>
          <w:tcPr>
            <w:tcW w:w="0" w:type="auto"/>
            <w:hideMark/>
          </w:tcPr>
          <w:p w14:paraId="0B7A0EB6"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Eligible for compensation for land use and all affected assets</w:t>
            </w:r>
          </w:p>
        </w:tc>
      </w:tr>
      <w:tr w:rsidR="00EB0383" w:rsidRPr="00FB72AB" w14:paraId="1B7AB7E1" w14:textId="77777777" w:rsidTr="007321E3">
        <w:tc>
          <w:tcPr>
            <w:tcW w:w="0" w:type="auto"/>
            <w:hideMark/>
          </w:tcPr>
          <w:p w14:paraId="7B596E67"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Persons with recognized or recognizable claims to land or assets</w:t>
            </w:r>
          </w:p>
        </w:tc>
        <w:tc>
          <w:tcPr>
            <w:tcW w:w="0" w:type="auto"/>
            <w:hideMark/>
          </w:tcPr>
          <w:p w14:paraId="30ED524A"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Eligible for compensation for land use and all affected assets</w:t>
            </w:r>
          </w:p>
        </w:tc>
      </w:tr>
      <w:tr w:rsidR="00EB0383" w:rsidRPr="00FB72AB" w14:paraId="569A8182" w14:textId="77777777" w:rsidTr="007321E3">
        <w:tc>
          <w:tcPr>
            <w:tcW w:w="0" w:type="auto"/>
            <w:hideMark/>
          </w:tcPr>
          <w:p w14:paraId="4DECE1CB"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Persons without formal rights (informal users)</w:t>
            </w:r>
          </w:p>
        </w:tc>
        <w:tc>
          <w:tcPr>
            <w:tcW w:w="0" w:type="auto"/>
            <w:hideMark/>
          </w:tcPr>
          <w:p w14:paraId="139F0549"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Eligible for compensation for non-land assets (crops, trees, structures) and livelihood restoration assistance</w:t>
            </w:r>
          </w:p>
        </w:tc>
      </w:tr>
    </w:tbl>
    <w:p w14:paraId="006736B7" w14:textId="77777777" w:rsidR="00EB0383" w:rsidRPr="00FB72AB" w:rsidRDefault="00EB0383" w:rsidP="00EB0383">
      <w:pPr>
        <w:spacing w:before="100" w:beforeAutospacing="1" w:after="0" w:line="240" w:lineRule="auto"/>
        <w:rPr>
          <w:rFonts w:ascii="Times New Roman" w:eastAsia="Times New Roman" w:hAnsi="Times New Roman" w:cs="Times New Roman"/>
          <w:kern w:val="0"/>
          <w:lang w:val="ru-RU" w:eastAsia="ru-RU"/>
          <w14:ligatures w14:val="none"/>
        </w:rPr>
      </w:pPr>
      <w:r w:rsidRPr="00FB72AB">
        <w:rPr>
          <w:rFonts w:ascii="Times New Roman" w:eastAsia="Times New Roman" w:hAnsi="Times New Roman" w:cs="Times New Roman"/>
          <w:b/>
          <w:bCs/>
          <w:kern w:val="0"/>
          <w:lang w:val="ru-RU" w:eastAsia="ru-RU"/>
          <w14:ligatures w14:val="none"/>
        </w:rPr>
        <w:t>Census of affected persons: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5"/>
        <w:gridCol w:w="1230"/>
      </w:tblGrid>
      <w:tr w:rsidR="00EB0383" w:rsidRPr="00FB72AB" w14:paraId="53CCF8DF" w14:textId="77777777" w:rsidTr="007321E3">
        <w:trPr>
          <w:tblHeader/>
          <w:tblCellSpacing w:w="15" w:type="dxa"/>
        </w:trPr>
        <w:tc>
          <w:tcPr>
            <w:tcW w:w="0" w:type="auto"/>
            <w:vAlign w:val="center"/>
            <w:hideMark/>
          </w:tcPr>
          <w:p w14:paraId="12AABFD5" w14:textId="77777777" w:rsidR="00EB0383" w:rsidRPr="00FB72AB" w:rsidRDefault="00EB0383" w:rsidP="00EB0383">
            <w:pPr>
              <w:spacing w:after="0" w:line="240" w:lineRule="auto"/>
              <w:rPr>
                <w:rFonts w:ascii="Times New Roman" w:eastAsia="Times New Roman" w:hAnsi="Times New Roman" w:cs="Times New Roman"/>
                <w:kern w:val="0"/>
                <w:lang w:val="ru-RU" w:eastAsia="ru-RU"/>
                <w14:ligatures w14:val="none"/>
              </w:rPr>
            </w:pPr>
          </w:p>
        </w:tc>
        <w:tc>
          <w:tcPr>
            <w:tcW w:w="0" w:type="auto"/>
            <w:vAlign w:val="center"/>
            <w:hideMark/>
          </w:tcPr>
          <w:p w14:paraId="3B8E0E72" w14:textId="77777777" w:rsidR="00EB0383" w:rsidRPr="00FB72AB" w:rsidRDefault="00EB0383" w:rsidP="00EB0383">
            <w:pPr>
              <w:spacing w:after="0" w:line="240" w:lineRule="auto"/>
              <w:jc w:val="center"/>
              <w:rPr>
                <w:rFonts w:ascii="Times New Roman" w:eastAsia="Times New Roman" w:hAnsi="Times New Roman" w:cs="Times New Roman"/>
                <w:kern w:val="0"/>
                <w:lang w:val="ru-RU" w:eastAsia="ru-RU"/>
                <w14:ligatures w14:val="none"/>
              </w:rPr>
            </w:pPr>
          </w:p>
        </w:tc>
      </w:tr>
      <w:tr w:rsidR="00EB0383" w:rsidRPr="00FB72AB" w14:paraId="606AF2E9" w14:textId="77777777" w:rsidTr="007321E3">
        <w:trPr>
          <w:tblCellSpacing w:w="15" w:type="dxa"/>
        </w:trPr>
        <w:tc>
          <w:tcPr>
            <w:tcW w:w="0" w:type="auto"/>
            <w:vAlign w:val="center"/>
            <w:hideMark/>
          </w:tcPr>
          <w:p w14:paraId="79745DAC" w14:textId="77777777" w:rsidR="00EB0383" w:rsidRPr="00FB72AB" w:rsidRDefault="00EB0383" w:rsidP="00EB0383">
            <w:pPr>
              <w:spacing w:after="0" w:line="240" w:lineRule="auto"/>
              <w:rPr>
                <w:rFonts w:ascii="Times New Roman" w:eastAsia="Times New Roman" w:hAnsi="Times New Roman" w:cs="Times New Roman"/>
                <w:kern w:val="0"/>
                <w:lang w:val="en-US" w:eastAsia="ru-RU"/>
                <w14:ligatures w14:val="none"/>
              </w:rPr>
            </w:pPr>
            <w:r w:rsidRPr="00FB72AB">
              <w:rPr>
                <w:rFonts w:ascii="Times New Roman" w:eastAsia="Times New Roman" w:hAnsi="Times New Roman" w:cs="Times New Roman"/>
                <w:kern w:val="0"/>
                <w:lang w:val="en-US" w:eastAsia="ru-RU"/>
                <w14:ligatures w14:val="none"/>
              </w:rPr>
              <w:t>Total number of affected persons</w:t>
            </w:r>
          </w:p>
        </w:tc>
        <w:tc>
          <w:tcPr>
            <w:tcW w:w="0" w:type="auto"/>
            <w:vAlign w:val="center"/>
            <w:hideMark/>
          </w:tcPr>
          <w:p w14:paraId="003A8773" w14:textId="77777777" w:rsidR="00EB0383" w:rsidRPr="00FB72AB" w:rsidRDefault="00EB0383" w:rsidP="00EB0383">
            <w:pPr>
              <w:spacing w:after="0" w:line="240" w:lineRule="auto"/>
              <w:rPr>
                <w:rFonts w:ascii="Times New Roman" w:eastAsia="Times New Roman" w:hAnsi="Times New Roman" w:cs="Times New Roman"/>
                <w:kern w:val="0"/>
                <w:lang w:val="en-US" w:eastAsia="ru-RU"/>
                <w14:ligatures w14:val="none"/>
              </w:rPr>
            </w:pPr>
          </w:p>
        </w:tc>
      </w:tr>
      <w:tr w:rsidR="00EB0383" w:rsidRPr="00FB72AB" w14:paraId="5A4B1A2B" w14:textId="77777777" w:rsidTr="007321E3">
        <w:trPr>
          <w:tblCellSpacing w:w="15" w:type="dxa"/>
        </w:trPr>
        <w:tc>
          <w:tcPr>
            <w:tcW w:w="0" w:type="auto"/>
            <w:vAlign w:val="center"/>
            <w:hideMark/>
          </w:tcPr>
          <w:p w14:paraId="01F5ADF7" w14:textId="77777777" w:rsidR="00EB0383" w:rsidRPr="00FB72AB" w:rsidRDefault="00EB0383" w:rsidP="00EB0383">
            <w:pPr>
              <w:spacing w:after="0" w:line="240" w:lineRule="auto"/>
              <w:rPr>
                <w:rFonts w:ascii="Times New Roman" w:eastAsia="Times New Roman" w:hAnsi="Times New Roman" w:cs="Times New Roman"/>
                <w:kern w:val="0"/>
                <w:lang w:val="ru-RU" w:eastAsia="ru-RU"/>
                <w14:ligatures w14:val="none"/>
              </w:rPr>
            </w:pPr>
            <w:r w:rsidRPr="00FB72AB">
              <w:rPr>
                <w:rFonts w:ascii="Times New Roman" w:eastAsia="Times New Roman" w:hAnsi="Times New Roman" w:cs="Times New Roman"/>
                <w:kern w:val="0"/>
                <w:lang w:val="ru-RU" w:eastAsia="ru-RU"/>
                <w14:ligatures w14:val="none"/>
              </w:rPr>
              <w:t>Of whom: women</w:t>
            </w:r>
          </w:p>
        </w:tc>
        <w:tc>
          <w:tcPr>
            <w:tcW w:w="0" w:type="auto"/>
            <w:vAlign w:val="center"/>
            <w:hideMark/>
          </w:tcPr>
          <w:p w14:paraId="491F8C03" w14:textId="77777777" w:rsidR="00EB0383" w:rsidRPr="00FB72AB" w:rsidRDefault="00EB0383" w:rsidP="00EB0383">
            <w:pPr>
              <w:spacing w:after="0" w:line="240" w:lineRule="auto"/>
              <w:rPr>
                <w:rFonts w:ascii="Times New Roman" w:eastAsia="Times New Roman" w:hAnsi="Times New Roman" w:cs="Times New Roman"/>
                <w:kern w:val="0"/>
                <w:lang w:val="ru-RU" w:eastAsia="ru-RU"/>
                <w14:ligatures w14:val="none"/>
              </w:rPr>
            </w:pPr>
          </w:p>
        </w:tc>
      </w:tr>
      <w:tr w:rsidR="00EB0383" w:rsidRPr="00FB72AB" w14:paraId="6A803CBC" w14:textId="77777777" w:rsidTr="007321E3">
        <w:trPr>
          <w:tblCellSpacing w:w="15" w:type="dxa"/>
        </w:trPr>
        <w:tc>
          <w:tcPr>
            <w:tcW w:w="0" w:type="auto"/>
            <w:vAlign w:val="center"/>
            <w:hideMark/>
          </w:tcPr>
          <w:p w14:paraId="0E37D49E" w14:textId="77777777" w:rsidR="00EB0383" w:rsidRPr="00FB72AB" w:rsidRDefault="00EB0383" w:rsidP="00EB0383">
            <w:pPr>
              <w:spacing w:after="0" w:line="240" w:lineRule="auto"/>
              <w:rPr>
                <w:rFonts w:ascii="Times New Roman" w:eastAsia="Times New Roman" w:hAnsi="Times New Roman" w:cs="Times New Roman"/>
                <w:kern w:val="0"/>
                <w:lang w:val="ru-RU" w:eastAsia="ru-RU"/>
                <w14:ligatures w14:val="none"/>
              </w:rPr>
            </w:pPr>
            <w:r w:rsidRPr="00FB72AB">
              <w:rPr>
                <w:rFonts w:ascii="Times New Roman" w:eastAsia="Times New Roman" w:hAnsi="Times New Roman" w:cs="Times New Roman"/>
                <w:kern w:val="0"/>
                <w:lang w:val="ru-RU" w:eastAsia="ru-RU"/>
                <w14:ligatures w14:val="none"/>
              </w:rPr>
              <w:t>Of whom: vulnerable persons</w:t>
            </w:r>
          </w:p>
        </w:tc>
        <w:tc>
          <w:tcPr>
            <w:tcW w:w="0" w:type="auto"/>
            <w:vAlign w:val="center"/>
            <w:hideMark/>
          </w:tcPr>
          <w:p w14:paraId="0EE46195" w14:textId="77777777" w:rsidR="00EB0383" w:rsidRPr="00FB72AB" w:rsidRDefault="00EB0383" w:rsidP="00EB0383">
            <w:pPr>
              <w:spacing w:after="0" w:line="240" w:lineRule="auto"/>
              <w:rPr>
                <w:rFonts w:ascii="Times New Roman" w:eastAsia="Times New Roman" w:hAnsi="Times New Roman" w:cs="Times New Roman"/>
                <w:kern w:val="0"/>
                <w:lang w:val="ru-RU" w:eastAsia="ru-RU"/>
                <w14:ligatures w14:val="none"/>
              </w:rPr>
            </w:pPr>
          </w:p>
        </w:tc>
      </w:tr>
      <w:tr w:rsidR="00EB0383" w:rsidRPr="00FB72AB" w14:paraId="15BBC557" w14:textId="77777777" w:rsidTr="007321E3">
        <w:trPr>
          <w:tblCellSpacing w:w="15" w:type="dxa"/>
        </w:trPr>
        <w:tc>
          <w:tcPr>
            <w:tcW w:w="0" w:type="auto"/>
            <w:vAlign w:val="center"/>
            <w:hideMark/>
          </w:tcPr>
          <w:p w14:paraId="54A6ED8F" w14:textId="77777777" w:rsidR="00EB0383" w:rsidRPr="00FB72AB" w:rsidRDefault="00EB0383" w:rsidP="00EB0383">
            <w:pPr>
              <w:spacing w:after="0" w:line="240" w:lineRule="auto"/>
              <w:rPr>
                <w:rFonts w:ascii="Times New Roman" w:eastAsia="Times New Roman" w:hAnsi="Times New Roman" w:cs="Times New Roman"/>
                <w:kern w:val="0"/>
                <w:lang w:val="ru-RU" w:eastAsia="ru-RU"/>
                <w14:ligatures w14:val="none"/>
              </w:rPr>
            </w:pPr>
            <w:r w:rsidRPr="00FB72AB">
              <w:rPr>
                <w:rFonts w:ascii="Times New Roman" w:eastAsia="Times New Roman" w:hAnsi="Times New Roman" w:cs="Times New Roman"/>
                <w:kern w:val="0"/>
                <w:lang w:val="ru-RU" w:eastAsia="ru-RU"/>
                <w14:ligatures w14:val="none"/>
              </w:rPr>
              <w:t>Participant list attached</w:t>
            </w:r>
          </w:p>
        </w:tc>
        <w:tc>
          <w:tcPr>
            <w:tcW w:w="0" w:type="auto"/>
            <w:vAlign w:val="center"/>
            <w:hideMark/>
          </w:tcPr>
          <w:p w14:paraId="22F46B0E" w14:textId="77777777" w:rsidR="00EB0383" w:rsidRPr="00FB72AB" w:rsidRDefault="00EB0383" w:rsidP="00EB0383">
            <w:pPr>
              <w:spacing w:after="0" w:line="240" w:lineRule="auto"/>
              <w:rPr>
                <w:rFonts w:ascii="Times New Roman" w:eastAsia="Times New Roman" w:hAnsi="Times New Roman" w:cs="Times New Roman"/>
                <w:kern w:val="0"/>
                <w:lang w:val="ru-RU" w:eastAsia="ru-RU"/>
                <w14:ligatures w14:val="none"/>
              </w:rPr>
            </w:pPr>
            <w:r w:rsidRPr="00FB72AB">
              <w:rPr>
                <w:rFonts w:ascii="Segoe UI Symbol" w:eastAsia="Times New Roman" w:hAnsi="Segoe UI Symbol" w:cs="Segoe UI Symbol"/>
                <w:kern w:val="0"/>
                <w:lang w:val="ru-RU" w:eastAsia="ru-RU"/>
                <w14:ligatures w14:val="none"/>
              </w:rPr>
              <w:t>☐</w:t>
            </w:r>
            <w:r w:rsidRPr="00FB72AB">
              <w:rPr>
                <w:rFonts w:ascii="Times New Roman" w:eastAsia="Times New Roman" w:hAnsi="Times New Roman" w:cs="Times New Roman"/>
                <w:kern w:val="0"/>
                <w:lang w:val="ru-RU" w:eastAsia="ru-RU"/>
                <w14:ligatures w14:val="none"/>
              </w:rPr>
              <w:t xml:space="preserve"> Yes </w:t>
            </w:r>
            <w:r w:rsidRPr="00FB72AB">
              <w:rPr>
                <w:rFonts w:ascii="Segoe UI Symbol" w:eastAsia="Times New Roman" w:hAnsi="Segoe UI Symbol" w:cs="Segoe UI Symbol"/>
                <w:kern w:val="0"/>
                <w:lang w:val="ru-RU" w:eastAsia="ru-RU"/>
                <w14:ligatures w14:val="none"/>
              </w:rPr>
              <w:t>☐</w:t>
            </w:r>
            <w:r w:rsidRPr="00FB72AB">
              <w:rPr>
                <w:rFonts w:ascii="Times New Roman" w:eastAsia="Times New Roman" w:hAnsi="Times New Roman" w:cs="Times New Roman"/>
                <w:kern w:val="0"/>
                <w:lang w:val="ru-RU" w:eastAsia="ru-RU"/>
                <w14:ligatures w14:val="none"/>
              </w:rPr>
              <w:t xml:space="preserve"> No</w:t>
            </w:r>
          </w:p>
        </w:tc>
      </w:tr>
    </w:tbl>
    <w:p w14:paraId="5F8E587F" w14:textId="77777777" w:rsidR="00EB0383" w:rsidRPr="00FB72AB" w:rsidRDefault="00EB0383" w:rsidP="00EB0383">
      <w:pPr>
        <w:spacing w:before="100" w:beforeAutospacing="1" w:after="0" w:line="240" w:lineRule="auto"/>
        <w:rPr>
          <w:rFonts w:ascii="Times New Roman" w:eastAsia="Times New Roman" w:hAnsi="Times New Roman" w:cs="Times New Roman"/>
          <w:kern w:val="0"/>
          <w:lang w:val="ru-RU" w:eastAsia="ru-RU"/>
          <w14:ligatures w14:val="none"/>
        </w:rPr>
      </w:pPr>
      <w:r w:rsidRPr="00FB72AB">
        <w:rPr>
          <w:rFonts w:ascii="Times New Roman" w:eastAsia="Times New Roman" w:hAnsi="Times New Roman" w:cs="Times New Roman"/>
          <w:b/>
          <w:bCs/>
          <w:kern w:val="0"/>
          <w:lang w:val="ru-RU" w:eastAsia="ru-RU"/>
          <w14:ligatures w14:val="none"/>
        </w:rPr>
        <w:t>4. Inventory of Losses (IOL)</w:t>
      </w:r>
    </w:p>
    <w:p w14:paraId="72E5DB52" w14:textId="77777777" w:rsidR="00EB0383" w:rsidRPr="001A3412" w:rsidRDefault="00EB0383" w:rsidP="00EB0383">
      <w:pPr>
        <w:spacing w:line="240" w:lineRule="auto"/>
        <w:rPr>
          <w:rFonts w:ascii="Times New Roman" w:eastAsia="Times New Roman" w:hAnsi="Times New Roman" w:cs="Times New Roman"/>
          <w:kern w:val="0"/>
          <w:lang w:val="en-US" w:eastAsia="ru-RU"/>
          <w14:ligatures w14:val="none"/>
        </w:rPr>
      </w:pPr>
      <w:r w:rsidRPr="00FB72AB">
        <w:rPr>
          <w:rFonts w:ascii="Times New Roman" w:eastAsia="Times New Roman" w:hAnsi="Times New Roman" w:cs="Times New Roman"/>
          <w:kern w:val="0"/>
          <w:lang w:val="en-US" w:eastAsia="ru-RU"/>
          <w14:ligatures w14:val="none"/>
        </w:rPr>
        <w:t>Complete the table below based on joint field measurement with affected persons. Attach field records, photos, GPS points, and sketches where available.</w:t>
      </w:r>
    </w:p>
    <w:tbl>
      <w:tblPr>
        <w:tblStyle w:val="2"/>
        <w:tblW w:w="9455" w:type="dxa"/>
        <w:tblLook w:val="04A0" w:firstRow="1" w:lastRow="0" w:firstColumn="1" w:lastColumn="0" w:noHBand="0" w:noVBand="1"/>
      </w:tblPr>
      <w:tblGrid>
        <w:gridCol w:w="1626"/>
        <w:gridCol w:w="1050"/>
        <w:gridCol w:w="771"/>
        <w:gridCol w:w="1254"/>
        <w:gridCol w:w="1317"/>
        <w:gridCol w:w="1603"/>
        <w:gridCol w:w="1834"/>
      </w:tblGrid>
      <w:tr w:rsidR="0094129D" w:rsidRPr="00FB72AB" w14:paraId="21E0642B" w14:textId="77777777" w:rsidTr="00612D81">
        <w:tc>
          <w:tcPr>
            <w:tcW w:w="1626" w:type="dxa"/>
            <w:hideMark/>
          </w:tcPr>
          <w:p w14:paraId="771BDB29" w14:textId="77777777" w:rsidR="00EB0383" w:rsidRPr="00FB72AB" w:rsidRDefault="00EB0383" w:rsidP="00EB0383">
            <w:pPr>
              <w:jc w:val="center"/>
              <w:rPr>
                <w:rFonts w:ascii="Times New Roman" w:eastAsia="Times New Roman" w:hAnsi="Times New Roman" w:cs="Times New Roman"/>
                <w:b/>
                <w:bCs/>
                <w:sz w:val="22"/>
                <w:szCs w:val="22"/>
              </w:rPr>
            </w:pPr>
            <w:r w:rsidRPr="00FB72AB">
              <w:rPr>
                <w:rFonts w:ascii="Times New Roman" w:eastAsia="Times New Roman" w:hAnsi="Times New Roman" w:cs="Times New Roman"/>
                <w:b/>
                <w:bCs/>
                <w:sz w:val="22"/>
                <w:szCs w:val="22"/>
              </w:rPr>
              <w:t>Asset / Impact type</w:t>
            </w:r>
          </w:p>
        </w:tc>
        <w:tc>
          <w:tcPr>
            <w:tcW w:w="1050" w:type="dxa"/>
            <w:hideMark/>
          </w:tcPr>
          <w:p w14:paraId="02B3B633" w14:textId="77777777" w:rsidR="00EB0383" w:rsidRPr="00FB72AB" w:rsidRDefault="00EB0383" w:rsidP="00EB0383">
            <w:pPr>
              <w:jc w:val="center"/>
              <w:rPr>
                <w:rFonts w:ascii="Times New Roman" w:eastAsia="Times New Roman" w:hAnsi="Times New Roman" w:cs="Times New Roman"/>
                <w:b/>
                <w:bCs/>
                <w:sz w:val="22"/>
                <w:szCs w:val="22"/>
              </w:rPr>
            </w:pPr>
            <w:r w:rsidRPr="00FB72AB">
              <w:rPr>
                <w:rFonts w:ascii="Times New Roman" w:eastAsia="Times New Roman" w:hAnsi="Times New Roman" w:cs="Times New Roman"/>
                <w:b/>
                <w:bCs/>
                <w:sz w:val="22"/>
                <w:szCs w:val="22"/>
              </w:rPr>
              <w:t>Location</w:t>
            </w:r>
          </w:p>
        </w:tc>
        <w:tc>
          <w:tcPr>
            <w:tcW w:w="0" w:type="auto"/>
            <w:hideMark/>
          </w:tcPr>
          <w:p w14:paraId="43617135" w14:textId="77777777" w:rsidR="00EB0383" w:rsidRPr="00FB72AB" w:rsidRDefault="00EB0383" w:rsidP="00EB0383">
            <w:pPr>
              <w:jc w:val="center"/>
              <w:rPr>
                <w:rFonts w:ascii="Times New Roman" w:eastAsia="Times New Roman" w:hAnsi="Times New Roman" w:cs="Times New Roman"/>
                <w:b/>
                <w:bCs/>
                <w:sz w:val="22"/>
                <w:szCs w:val="22"/>
              </w:rPr>
            </w:pPr>
            <w:r w:rsidRPr="00FB72AB">
              <w:rPr>
                <w:rFonts w:ascii="Times New Roman" w:eastAsia="Times New Roman" w:hAnsi="Times New Roman" w:cs="Times New Roman"/>
                <w:b/>
                <w:bCs/>
                <w:sz w:val="22"/>
                <w:szCs w:val="22"/>
              </w:rPr>
              <w:t>Unit</w:t>
            </w:r>
          </w:p>
        </w:tc>
        <w:tc>
          <w:tcPr>
            <w:tcW w:w="0" w:type="auto"/>
            <w:hideMark/>
          </w:tcPr>
          <w:p w14:paraId="0C40DE51" w14:textId="77777777" w:rsidR="00EB0383" w:rsidRPr="00FB72AB" w:rsidRDefault="00EB0383" w:rsidP="00EB0383">
            <w:pPr>
              <w:jc w:val="center"/>
              <w:rPr>
                <w:rFonts w:ascii="Times New Roman" w:eastAsia="Times New Roman" w:hAnsi="Times New Roman" w:cs="Times New Roman"/>
                <w:b/>
                <w:bCs/>
                <w:sz w:val="22"/>
                <w:szCs w:val="22"/>
              </w:rPr>
            </w:pPr>
            <w:r w:rsidRPr="00FB72AB">
              <w:rPr>
                <w:rFonts w:ascii="Times New Roman" w:eastAsia="Times New Roman" w:hAnsi="Times New Roman" w:cs="Times New Roman"/>
                <w:b/>
                <w:bCs/>
                <w:sz w:val="22"/>
                <w:szCs w:val="22"/>
              </w:rPr>
              <w:t>Affected quantity / area</w:t>
            </w:r>
          </w:p>
        </w:tc>
        <w:tc>
          <w:tcPr>
            <w:tcW w:w="0" w:type="auto"/>
            <w:hideMark/>
          </w:tcPr>
          <w:p w14:paraId="2F9D8EA9" w14:textId="77777777" w:rsidR="00EB0383" w:rsidRPr="00FB72AB" w:rsidRDefault="00EB0383" w:rsidP="00EB0383">
            <w:pPr>
              <w:jc w:val="center"/>
              <w:rPr>
                <w:rFonts w:ascii="Times New Roman" w:eastAsia="Times New Roman" w:hAnsi="Times New Roman" w:cs="Times New Roman"/>
                <w:b/>
                <w:bCs/>
                <w:sz w:val="22"/>
                <w:szCs w:val="22"/>
              </w:rPr>
            </w:pPr>
            <w:r w:rsidRPr="00FB72AB">
              <w:rPr>
                <w:rFonts w:ascii="Times New Roman" w:eastAsia="Times New Roman" w:hAnsi="Times New Roman" w:cs="Times New Roman"/>
                <w:b/>
                <w:bCs/>
                <w:sz w:val="22"/>
                <w:szCs w:val="22"/>
              </w:rPr>
              <w:t>Impact duration</w:t>
            </w:r>
          </w:p>
        </w:tc>
        <w:tc>
          <w:tcPr>
            <w:tcW w:w="0" w:type="auto"/>
            <w:hideMark/>
          </w:tcPr>
          <w:p w14:paraId="4A76BCF0" w14:textId="77777777" w:rsidR="00EB0383" w:rsidRPr="00FB72AB" w:rsidRDefault="00EB0383" w:rsidP="00EB0383">
            <w:pPr>
              <w:jc w:val="center"/>
              <w:rPr>
                <w:rFonts w:ascii="Times New Roman" w:eastAsia="Times New Roman" w:hAnsi="Times New Roman" w:cs="Times New Roman"/>
                <w:b/>
                <w:bCs/>
                <w:sz w:val="22"/>
                <w:szCs w:val="22"/>
              </w:rPr>
            </w:pPr>
            <w:r w:rsidRPr="00FB72AB">
              <w:rPr>
                <w:rFonts w:ascii="Times New Roman" w:eastAsia="Times New Roman" w:hAnsi="Times New Roman" w:cs="Times New Roman"/>
                <w:b/>
                <w:bCs/>
                <w:sz w:val="22"/>
                <w:szCs w:val="22"/>
              </w:rPr>
              <w:t>Legal status of user</w:t>
            </w:r>
          </w:p>
        </w:tc>
        <w:tc>
          <w:tcPr>
            <w:tcW w:w="0" w:type="auto"/>
            <w:hideMark/>
          </w:tcPr>
          <w:p w14:paraId="483B3155" w14:textId="77777777" w:rsidR="00EB0383" w:rsidRPr="00FB72AB" w:rsidRDefault="00EB0383" w:rsidP="00EB0383">
            <w:pPr>
              <w:jc w:val="center"/>
              <w:rPr>
                <w:rFonts w:ascii="Times New Roman" w:eastAsia="Times New Roman" w:hAnsi="Times New Roman" w:cs="Times New Roman"/>
                <w:b/>
                <w:bCs/>
                <w:sz w:val="22"/>
                <w:szCs w:val="22"/>
              </w:rPr>
            </w:pPr>
            <w:r w:rsidRPr="00FB72AB">
              <w:rPr>
                <w:rFonts w:ascii="Times New Roman" w:eastAsia="Times New Roman" w:hAnsi="Times New Roman" w:cs="Times New Roman"/>
                <w:b/>
                <w:bCs/>
                <w:sz w:val="22"/>
                <w:szCs w:val="22"/>
              </w:rPr>
              <w:t>Notes</w:t>
            </w:r>
          </w:p>
        </w:tc>
      </w:tr>
      <w:tr w:rsidR="0094129D" w:rsidRPr="00FB72AB" w14:paraId="15721DEF" w14:textId="77777777" w:rsidTr="00612D81">
        <w:tc>
          <w:tcPr>
            <w:tcW w:w="1626" w:type="dxa"/>
            <w:hideMark/>
          </w:tcPr>
          <w:p w14:paraId="386F9ABE" w14:textId="77777777" w:rsidR="00EB0383" w:rsidRPr="00FB72AB" w:rsidRDefault="00EB0383" w:rsidP="00452646">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Temporary land occupation (work site, storage, access road)</w:t>
            </w:r>
          </w:p>
        </w:tc>
        <w:tc>
          <w:tcPr>
            <w:tcW w:w="1050" w:type="dxa"/>
            <w:hideMark/>
          </w:tcPr>
          <w:p w14:paraId="2C902BB0" w14:textId="77777777" w:rsidR="00EB0383" w:rsidRPr="00FB72AB" w:rsidRDefault="00EB0383" w:rsidP="00452646">
            <w:pPr>
              <w:rPr>
                <w:rFonts w:ascii="Times New Roman" w:eastAsia="Times New Roman" w:hAnsi="Times New Roman" w:cs="Times New Roman"/>
                <w:sz w:val="22"/>
                <w:szCs w:val="22"/>
                <w:lang w:val="en-US"/>
              </w:rPr>
            </w:pPr>
          </w:p>
        </w:tc>
        <w:tc>
          <w:tcPr>
            <w:tcW w:w="0" w:type="auto"/>
            <w:hideMark/>
          </w:tcPr>
          <w:p w14:paraId="31E8CF69" w14:textId="77777777" w:rsidR="00EB0383" w:rsidRPr="00FB72AB" w:rsidRDefault="00EB0383" w:rsidP="00452646">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ha / m²</w:t>
            </w:r>
          </w:p>
        </w:tc>
        <w:tc>
          <w:tcPr>
            <w:tcW w:w="0" w:type="auto"/>
            <w:hideMark/>
          </w:tcPr>
          <w:p w14:paraId="4B69CC21" w14:textId="77777777" w:rsidR="00EB0383" w:rsidRPr="00FB72AB" w:rsidRDefault="00EB0383" w:rsidP="00452646">
            <w:pPr>
              <w:rPr>
                <w:rFonts w:ascii="Times New Roman" w:eastAsia="Times New Roman" w:hAnsi="Times New Roman" w:cs="Times New Roman"/>
                <w:sz w:val="22"/>
                <w:szCs w:val="22"/>
              </w:rPr>
            </w:pPr>
          </w:p>
        </w:tc>
        <w:tc>
          <w:tcPr>
            <w:tcW w:w="0" w:type="auto"/>
            <w:hideMark/>
          </w:tcPr>
          <w:p w14:paraId="34C8F7CA" w14:textId="77777777" w:rsidR="00EB0383" w:rsidRPr="00FB72AB" w:rsidRDefault="00EB0383" w:rsidP="00452646">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days / weeks / months</w:t>
            </w:r>
          </w:p>
        </w:tc>
        <w:tc>
          <w:tcPr>
            <w:tcW w:w="0" w:type="auto"/>
            <w:hideMark/>
          </w:tcPr>
          <w:p w14:paraId="1CD6C625" w14:textId="77777777" w:rsidR="00EB0383" w:rsidRPr="00FB72AB" w:rsidRDefault="00EB0383" w:rsidP="00452646">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Leaseholder / owner / actual user</w:t>
            </w:r>
          </w:p>
        </w:tc>
        <w:tc>
          <w:tcPr>
            <w:tcW w:w="0" w:type="auto"/>
            <w:hideMark/>
          </w:tcPr>
          <w:p w14:paraId="767C3109" w14:textId="77777777" w:rsidR="00EB0383" w:rsidRPr="00FB72AB" w:rsidRDefault="00EB0383" w:rsidP="00452646">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Purpose; restoration required</w:t>
            </w:r>
          </w:p>
        </w:tc>
      </w:tr>
      <w:tr w:rsidR="0094129D" w:rsidRPr="00FB72AB" w14:paraId="377FDECA" w14:textId="77777777" w:rsidTr="00612D81">
        <w:tc>
          <w:tcPr>
            <w:tcW w:w="1626" w:type="dxa"/>
            <w:hideMark/>
          </w:tcPr>
          <w:p w14:paraId="55F31072" w14:textId="77777777" w:rsidR="00EB0383" w:rsidRPr="00FB72AB" w:rsidRDefault="00EB0383" w:rsidP="00452646">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Standing crops affected (specify crop type)</w:t>
            </w:r>
          </w:p>
        </w:tc>
        <w:tc>
          <w:tcPr>
            <w:tcW w:w="1050" w:type="dxa"/>
            <w:hideMark/>
          </w:tcPr>
          <w:p w14:paraId="68CACF36" w14:textId="77777777" w:rsidR="00EB0383" w:rsidRPr="00FB72AB" w:rsidRDefault="00EB0383" w:rsidP="00452646">
            <w:pPr>
              <w:rPr>
                <w:rFonts w:ascii="Times New Roman" w:eastAsia="Times New Roman" w:hAnsi="Times New Roman" w:cs="Times New Roman"/>
                <w:sz w:val="22"/>
                <w:szCs w:val="22"/>
                <w:lang w:val="en-US"/>
              </w:rPr>
            </w:pPr>
          </w:p>
        </w:tc>
        <w:tc>
          <w:tcPr>
            <w:tcW w:w="0" w:type="auto"/>
            <w:hideMark/>
          </w:tcPr>
          <w:p w14:paraId="477C36BD" w14:textId="77777777" w:rsidR="00EB0383" w:rsidRPr="00FB72AB" w:rsidRDefault="00EB0383" w:rsidP="00452646">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ha / m²</w:t>
            </w:r>
          </w:p>
        </w:tc>
        <w:tc>
          <w:tcPr>
            <w:tcW w:w="0" w:type="auto"/>
            <w:hideMark/>
          </w:tcPr>
          <w:p w14:paraId="034CCEA0" w14:textId="77777777" w:rsidR="00EB0383" w:rsidRPr="00FB72AB" w:rsidRDefault="00EB0383" w:rsidP="00452646">
            <w:pPr>
              <w:rPr>
                <w:rFonts w:ascii="Times New Roman" w:eastAsia="Times New Roman" w:hAnsi="Times New Roman" w:cs="Times New Roman"/>
                <w:sz w:val="22"/>
                <w:szCs w:val="22"/>
              </w:rPr>
            </w:pPr>
          </w:p>
        </w:tc>
        <w:tc>
          <w:tcPr>
            <w:tcW w:w="0" w:type="auto"/>
            <w:hideMark/>
          </w:tcPr>
          <w:p w14:paraId="349F7B0F" w14:textId="77777777" w:rsidR="00EB0383" w:rsidRPr="00FB72AB" w:rsidRDefault="00EB0383" w:rsidP="00452646">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one harvest / season</w:t>
            </w:r>
          </w:p>
        </w:tc>
        <w:tc>
          <w:tcPr>
            <w:tcW w:w="0" w:type="auto"/>
            <w:hideMark/>
          </w:tcPr>
          <w:p w14:paraId="6540CB5C" w14:textId="77777777" w:rsidR="00EB0383" w:rsidRPr="00FB72AB" w:rsidRDefault="00EB0383" w:rsidP="00452646">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Leaseholder / owner / actual user</w:t>
            </w:r>
          </w:p>
        </w:tc>
        <w:tc>
          <w:tcPr>
            <w:tcW w:w="0" w:type="auto"/>
            <w:hideMark/>
          </w:tcPr>
          <w:p w14:paraId="01C68242" w14:textId="77777777" w:rsidR="00EB0383" w:rsidRPr="00FB72AB" w:rsidRDefault="00EB0383" w:rsidP="00452646">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Crop type, growth stage, expected yield</w:t>
            </w:r>
          </w:p>
        </w:tc>
      </w:tr>
      <w:tr w:rsidR="0094129D" w:rsidRPr="00FB72AB" w14:paraId="1C966D2E" w14:textId="77777777" w:rsidTr="00612D81">
        <w:tc>
          <w:tcPr>
            <w:tcW w:w="1626" w:type="dxa"/>
            <w:hideMark/>
          </w:tcPr>
          <w:p w14:paraId="3F92C9CC" w14:textId="77777777" w:rsidR="00EB0383" w:rsidRPr="00FB72AB" w:rsidRDefault="00EB0383" w:rsidP="00452646">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Trees / shrubs affected (specify species)</w:t>
            </w:r>
          </w:p>
        </w:tc>
        <w:tc>
          <w:tcPr>
            <w:tcW w:w="1050" w:type="dxa"/>
            <w:hideMark/>
          </w:tcPr>
          <w:p w14:paraId="7D545C7D" w14:textId="77777777" w:rsidR="00EB0383" w:rsidRPr="00FB72AB" w:rsidRDefault="00EB0383" w:rsidP="00452646">
            <w:pPr>
              <w:rPr>
                <w:rFonts w:ascii="Times New Roman" w:eastAsia="Times New Roman" w:hAnsi="Times New Roman" w:cs="Times New Roman"/>
                <w:sz w:val="22"/>
                <w:szCs w:val="22"/>
                <w:lang w:val="en-US"/>
              </w:rPr>
            </w:pPr>
          </w:p>
        </w:tc>
        <w:tc>
          <w:tcPr>
            <w:tcW w:w="0" w:type="auto"/>
            <w:hideMark/>
          </w:tcPr>
          <w:p w14:paraId="286D2F42" w14:textId="77777777" w:rsidR="00EB0383" w:rsidRPr="00FB72AB" w:rsidRDefault="00EB0383" w:rsidP="00452646">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pcs.</w:t>
            </w:r>
          </w:p>
        </w:tc>
        <w:tc>
          <w:tcPr>
            <w:tcW w:w="0" w:type="auto"/>
            <w:hideMark/>
          </w:tcPr>
          <w:p w14:paraId="7FBAB696" w14:textId="77777777" w:rsidR="00EB0383" w:rsidRPr="00FB72AB" w:rsidRDefault="00EB0383" w:rsidP="00452646">
            <w:pPr>
              <w:rPr>
                <w:rFonts w:ascii="Times New Roman" w:eastAsia="Times New Roman" w:hAnsi="Times New Roman" w:cs="Times New Roman"/>
                <w:sz w:val="22"/>
                <w:szCs w:val="22"/>
              </w:rPr>
            </w:pPr>
          </w:p>
        </w:tc>
        <w:tc>
          <w:tcPr>
            <w:tcW w:w="0" w:type="auto"/>
            <w:hideMark/>
          </w:tcPr>
          <w:p w14:paraId="38FBA0DD" w14:textId="77777777" w:rsidR="00EB0383" w:rsidRPr="00FB72AB" w:rsidRDefault="00EB0383" w:rsidP="00452646">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permanent loss</w:t>
            </w:r>
          </w:p>
        </w:tc>
        <w:tc>
          <w:tcPr>
            <w:tcW w:w="0" w:type="auto"/>
            <w:hideMark/>
          </w:tcPr>
          <w:p w14:paraId="2857083E" w14:textId="77777777" w:rsidR="00EB0383" w:rsidRPr="00FB72AB" w:rsidRDefault="00EB0383" w:rsidP="00452646">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Private / lease / actual user</w:t>
            </w:r>
          </w:p>
        </w:tc>
        <w:tc>
          <w:tcPr>
            <w:tcW w:w="0" w:type="auto"/>
            <w:hideMark/>
          </w:tcPr>
          <w:p w14:paraId="2DE3F0B7" w14:textId="77777777" w:rsidR="00EB0383" w:rsidRPr="00FB72AB" w:rsidRDefault="00EB0383" w:rsidP="00452646">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Species, age, productive / non-productive</w:t>
            </w:r>
          </w:p>
        </w:tc>
      </w:tr>
      <w:tr w:rsidR="0094129D" w:rsidRPr="00FB72AB" w14:paraId="50BCDAA9" w14:textId="77777777" w:rsidTr="00612D81">
        <w:tc>
          <w:tcPr>
            <w:tcW w:w="1626" w:type="dxa"/>
            <w:hideMark/>
          </w:tcPr>
          <w:p w14:paraId="51E7493D" w14:textId="77777777" w:rsidR="00EB0383" w:rsidRPr="00FB72AB" w:rsidRDefault="00EB0383" w:rsidP="00452646">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Damaged / destroyed assets (fences, irrigation inlets, sheds)</w:t>
            </w:r>
          </w:p>
        </w:tc>
        <w:tc>
          <w:tcPr>
            <w:tcW w:w="1050" w:type="dxa"/>
            <w:hideMark/>
          </w:tcPr>
          <w:p w14:paraId="30F18699" w14:textId="77777777" w:rsidR="00EB0383" w:rsidRPr="00FB72AB" w:rsidRDefault="00EB0383" w:rsidP="00452646">
            <w:pPr>
              <w:rPr>
                <w:rFonts w:ascii="Times New Roman" w:eastAsia="Times New Roman" w:hAnsi="Times New Roman" w:cs="Times New Roman"/>
                <w:sz w:val="22"/>
                <w:szCs w:val="22"/>
                <w:lang w:val="en-US"/>
              </w:rPr>
            </w:pPr>
          </w:p>
        </w:tc>
        <w:tc>
          <w:tcPr>
            <w:tcW w:w="0" w:type="auto"/>
            <w:hideMark/>
          </w:tcPr>
          <w:p w14:paraId="3CC56277" w14:textId="77777777" w:rsidR="00EB0383" w:rsidRPr="00FB72AB" w:rsidRDefault="00EB0383" w:rsidP="00452646">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units / m / m²</w:t>
            </w:r>
          </w:p>
        </w:tc>
        <w:tc>
          <w:tcPr>
            <w:tcW w:w="0" w:type="auto"/>
            <w:hideMark/>
          </w:tcPr>
          <w:p w14:paraId="7B5F429F" w14:textId="77777777" w:rsidR="00EB0383" w:rsidRPr="00FB72AB" w:rsidRDefault="00EB0383" w:rsidP="00452646">
            <w:pPr>
              <w:rPr>
                <w:rFonts w:ascii="Times New Roman" w:eastAsia="Times New Roman" w:hAnsi="Times New Roman" w:cs="Times New Roman"/>
                <w:sz w:val="22"/>
                <w:szCs w:val="22"/>
              </w:rPr>
            </w:pPr>
          </w:p>
        </w:tc>
        <w:tc>
          <w:tcPr>
            <w:tcW w:w="0" w:type="auto"/>
            <w:hideMark/>
          </w:tcPr>
          <w:p w14:paraId="108BD456" w14:textId="77777777" w:rsidR="00EB0383" w:rsidRPr="00FB72AB" w:rsidRDefault="00EB0383" w:rsidP="00452646">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repair period</w:t>
            </w:r>
          </w:p>
        </w:tc>
        <w:tc>
          <w:tcPr>
            <w:tcW w:w="0" w:type="auto"/>
            <w:hideMark/>
          </w:tcPr>
          <w:p w14:paraId="5F5DA368" w14:textId="77777777" w:rsidR="00EB0383" w:rsidRPr="00FB72AB" w:rsidRDefault="00EB0383" w:rsidP="00452646">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Owner / user</w:t>
            </w:r>
          </w:p>
        </w:tc>
        <w:tc>
          <w:tcPr>
            <w:tcW w:w="0" w:type="auto"/>
            <w:hideMark/>
          </w:tcPr>
          <w:p w14:paraId="2652C784" w14:textId="77777777" w:rsidR="00EB0383" w:rsidRPr="00FB72AB" w:rsidRDefault="00EB0383" w:rsidP="00452646">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Material / type; photos; replacement needed</w:t>
            </w:r>
          </w:p>
        </w:tc>
      </w:tr>
      <w:tr w:rsidR="0094129D" w:rsidRPr="00FB72AB" w14:paraId="44CEFFED" w14:textId="77777777" w:rsidTr="00612D81">
        <w:tc>
          <w:tcPr>
            <w:tcW w:w="1626" w:type="dxa"/>
            <w:hideMark/>
          </w:tcPr>
          <w:p w14:paraId="781D58B6" w14:textId="77777777" w:rsidR="00EB0383" w:rsidRPr="00FB72AB" w:rsidRDefault="00EB0383" w:rsidP="00452646">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Access restriction (land / water / roads)</w:t>
            </w:r>
          </w:p>
        </w:tc>
        <w:tc>
          <w:tcPr>
            <w:tcW w:w="1050" w:type="dxa"/>
            <w:hideMark/>
          </w:tcPr>
          <w:p w14:paraId="18E13DB9" w14:textId="77777777" w:rsidR="00EB0383" w:rsidRPr="00FB72AB" w:rsidRDefault="00EB0383" w:rsidP="00452646">
            <w:pPr>
              <w:rPr>
                <w:rFonts w:ascii="Times New Roman" w:eastAsia="Times New Roman" w:hAnsi="Times New Roman" w:cs="Times New Roman"/>
                <w:sz w:val="22"/>
                <w:szCs w:val="22"/>
                <w:lang w:val="en-US"/>
              </w:rPr>
            </w:pPr>
          </w:p>
        </w:tc>
        <w:tc>
          <w:tcPr>
            <w:tcW w:w="0" w:type="auto"/>
            <w:hideMark/>
          </w:tcPr>
          <w:p w14:paraId="1409A293" w14:textId="77777777" w:rsidR="00EB0383" w:rsidRPr="00FB72AB" w:rsidRDefault="00EB0383" w:rsidP="00452646">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w:t>
            </w:r>
          </w:p>
        </w:tc>
        <w:tc>
          <w:tcPr>
            <w:tcW w:w="0" w:type="auto"/>
            <w:hideMark/>
          </w:tcPr>
          <w:p w14:paraId="50AE9600" w14:textId="77777777" w:rsidR="00EB0383" w:rsidRPr="00FB72AB" w:rsidRDefault="00EB0383" w:rsidP="00452646">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w:t>
            </w:r>
          </w:p>
        </w:tc>
        <w:tc>
          <w:tcPr>
            <w:tcW w:w="0" w:type="auto"/>
            <w:hideMark/>
          </w:tcPr>
          <w:p w14:paraId="54BD6B78" w14:textId="77777777" w:rsidR="00EB0383" w:rsidRPr="00FB72AB" w:rsidRDefault="00EB0383" w:rsidP="00452646">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days / weeks</w:t>
            </w:r>
          </w:p>
        </w:tc>
        <w:tc>
          <w:tcPr>
            <w:tcW w:w="0" w:type="auto"/>
            <w:hideMark/>
          </w:tcPr>
          <w:p w14:paraId="01D0C2E6" w14:textId="77777777" w:rsidR="00EB0383" w:rsidRPr="00FB72AB" w:rsidRDefault="00EB0383" w:rsidP="00452646">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w:t>
            </w:r>
          </w:p>
        </w:tc>
        <w:tc>
          <w:tcPr>
            <w:tcW w:w="0" w:type="auto"/>
            <w:hideMark/>
          </w:tcPr>
          <w:p w14:paraId="40D19F09" w14:textId="77777777" w:rsidR="00EB0383" w:rsidRPr="00FB72AB" w:rsidRDefault="00EB0383" w:rsidP="00452646">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Alternative access provided; restoration timeline</w:t>
            </w:r>
          </w:p>
        </w:tc>
      </w:tr>
      <w:tr w:rsidR="00612D81" w:rsidRPr="00FB72AB" w14:paraId="5660D482" w14:textId="77777777" w:rsidTr="00612D81">
        <w:tc>
          <w:tcPr>
            <w:tcW w:w="1626" w:type="dxa"/>
          </w:tcPr>
          <w:p w14:paraId="1CA579A4" w14:textId="2607942C" w:rsidR="00612D81" w:rsidRPr="00612D81" w:rsidRDefault="00612D81" w:rsidP="00452646">
            <w:pPr>
              <w:rPr>
                <w:rFonts w:ascii="Times New Roman" w:eastAsia="Times New Roman" w:hAnsi="Times New Roman" w:cs="Times New Roman"/>
                <w:lang w:val="en-US"/>
              </w:rPr>
            </w:pPr>
            <w:r>
              <w:rPr>
                <w:rFonts w:ascii="Times New Roman" w:eastAsia="Times New Roman" w:hAnsi="Times New Roman" w:cs="Times New Roman"/>
                <w:lang w:val="en-US"/>
              </w:rPr>
              <w:t>other</w:t>
            </w:r>
          </w:p>
        </w:tc>
        <w:tc>
          <w:tcPr>
            <w:tcW w:w="1050" w:type="dxa"/>
          </w:tcPr>
          <w:p w14:paraId="1338529C" w14:textId="77777777" w:rsidR="00612D81" w:rsidRPr="00FB72AB" w:rsidRDefault="00612D81" w:rsidP="00452646">
            <w:pPr>
              <w:rPr>
                <w:rFonts w:ascii="Times New Roman" w:eastAsia="Times New Roman" w:hAnsi="Times New Roman" w:cs="Times New Roman"/>
                <w:lang w:val="en-US"/>
              </w:rPr>
            </w:pPr>
          </w:p>
        </w:tc>
        <w:tc>
          <w:tcPr>
            <w:tcW w:w="0" w:type="auto"/>
          </w:tcPr>
          <w:p w14:paraId="72C5EFD4" w14:textId="77777777" w:rsidR="00612D81" w:rsidRPr="00FB72AB" w:rsidRDefault="00612D81" w:rsidP="00452646">
            <w:pPr>
              <w:rPr>
                <w:rFonts w:ascii="Times New Roman" w:eastAsia="Times New Roman" w:hAnsi="Times New Roman" w:cs="Times New Roman"/>
              </w:rPr>
            </w:pPr>
          </w:p>
        </w:tc>
        <w:tc>
          <w:tcPr>
            <w:tcW w:w="0" w:type="auto"/>
          </w:tcPr>
          <w:p w14:paraId="2E8E8AF5" w14:textId="77777777" w:rsidR="00612D81" w:rsidRPr="00FB72AB" w:rsidRDefault="00612D81" w:rsidP="00452646">
            <w:pPr>
              <w:rPr>
                <w:rFonts w:ascii="Times New Roman" w:eastAsia="Times New Roman" w:hAnsi="Times New Roman" w:cs="Times New Roman"/>
              </w:rPr>
            </w:pPr>
          </w:p>
        </w:tc>
        <w:tc>
          <w:tcPr>
            <w:tcW w:w="0" w:type="auto"/>
          </w:tcPr>
          <w:p w14:paraId="2D75A50F" w14:textId="77777777" w:rsidR="00612D81" w:rsidRPr="00FB72AB" w:rsidRDefault="00612D81" w:rsidP="00452646">
            <w:pPr>
              <w:rPr>
                <w:rFonts w:ascii="Times New Roman" w:eastAsia="Times New Roman" w:hAnsi="Times New Roman" w:cs="Times New Roman"/>
              </w:rPr>
            </w:pPr>
          </w:p>
        </w:tc>
        <w:tc>
          <w:tcPr>
            <w:tcW w:w="0" w:type="auto"/>
          </w:tcPr>
          <w:p w14:paraId="1549F1F1" w14:textId="77777777" w:rsidR="00612D81" w:rsidRPr="00FB72AB" w:rsidRDefault="00612D81" w:rsidP="00452646">
            <w:pPr>
              <w:rPr>
                <w:rFonts w:ascii="Times New Roman" w:eastAsia="Times New Roman" w:hAnsi="Times New Roman" w:cs="Times New Roman"/>
              </w:rPr>
            </w:pPr>
          </w:p>
        </w:tc>
        <w:tc>
          <w:tcPr>
            <w:tcW w:w="0" w:type="auto"/>
          </w:tcPr>
          <w:p w14:paraId="50D35496" w14:textId="77777777" w:rsidR="00612D81" w:rsidRPr="00FB72AB" w:rsidRDefault="00612D81" w:rsidP="00452646">
            <w:pPr>
              <w:rPr>
                <w:rFonts w:ascii="Times New Roman" w:eastAsia="Times New Roman" w:hAnsi="Times New Roman" w:cs="Times New Roman"/>
                <w:lang w:val="en-US"/>
              </w:rPr>
            </w:pPr>
          </w:p>
        </w:tc>
      </w:tr>
    </w:tbl>
    <w:p w14:paraId="543D07E7" w14:textId="77777777" w:rsidR="00EB0383" w:rsidRPr="00FB72AB" w:rsidRDefault="00EB0383" w:rsidP="00452646">
      <w:pPr>
        <w:spacing w:after="0" w:line="240" w:lineRule="auto"/>
        <w:rPr>
          <w:rFonts w:ascii="Times New Roman" w:eastAsia="Times New Roman" w:hAnsi="Times New Roman" w:cs="Times New Roman"/>
          <w:kern w:val="0"/>
          <w:lang w:val="en-US" w:eastAsia="ru-RU"/>
          <w14:ligatures w14:val="none"/>
        </w:rPr>
      </w:pPr>
    </w:p>
    <w:p w14:paraId="6FF0E006" w14:textId="45D7800A" w:rsidR="00EB0383" w:rsidRPr="00612D81" w:rsidRDefault="00EB0383" w:rsidP="00EB0383">
      <w:pPr>
        <w:spacing w:after="0" w:line="240" w:lineRule="auto"/>
        <w:rPr>
          <w:rFonts w:ascii="Times New Roman" w:eastAsia="Times New Roman" w:hAnsi="Times New Roman" w:cs="Times New Roman"/>
          <w:kern w:val="0"/>
          <w:lang w:val="en-US" w:eastAsia="ru-RU"/>
          <w14:ligatures w14:val="none"/>
        </w:rPr>
      </w:pPr>
      <w:r w:rsidRPr="00612D81">
        <w:rPr>
          <w:rFonts w:ascii="Times New Roman" w:eastAsia="Times New Roman" w:hAnsi="Times New Roman" w:cs="Times New Roman"/>
          <w:b/>
          <w:bCs/>
          <w:kern w:val="0"/>
          <w:lang w:val="en-US" w:eastAsia="ru-RU"/>
          <w14:ligatures w14:val="none"/>
        </w:rPr>
        <w:t>5. Valuation and Compensation at Full Replacement Cost</w:t>
      </w:r>
    </w:p>
    <w:p w14:paraId="6BFED32E" w14:textId="09DF5568" w:rsidR="00A40726" w:rsidRPr="00C26F3C" w:rsidRDefault="00EB0383" w:rsidP="00EB0383">
      <w:pPr>
        <w:spacing w:after="0" w:line="240" w:lineRule="auto"/>
        <w:rPr>
          <w:rFonts w:ascii="Times New Roman" w:eastAsia="Times New Roman" w:hAnsi="Times New Roman" w:cs="Times New Roman"/>
          <w:kern w:val="0"/>
          <w:lang w:val="en-US" w:eastAsia="ru-RU"/>
          <w14:ligatures w14:val="none"/>
        </w:rPr>
      </w:pPr>
      <w:r w:rsidRPr="00612D81">
        <w:rPr>
          <w:rFonts w:ascii="Times New Roman" w:eastAsia="Times New Roman" w:hAnsi="Times New Roman" w:cs="Times New Roman"/>
          <w:kern w:val="0"/>
          <w:lang w:val="en-US" w:eastAsia="ru-RU"/>
          <w14:ligatures w14:val="none"/>
        </w:rPr>
        <w:t xml:space="preserve">All compensation is calculated at </w:t>
      </w:r>
      <w:r w:rsidRPr="00612D81">
        <w:rPr>
          <w:rFonts w:ascii="Times New Roman" w:eastAsia="Times New Roman" w:hAnsi="Times New Roman" w:cs="Times New Roman"/>
          <w:b/>
          <w:bCs/>
          <w:kern w:val="0"/>
          <w:lang w:val="en-US" w:eastAsia="ru-RU"/>
          <w14:ligatures w14:val="none"/>
        </w:rPr>
        <w:t>full replacement cost</w:t>
      </w:r>
      <w:r w:rsidRPr="00612D81">
        <w:rPr>
          <w:rFonts w:ascii="Times New Roman" w:eastAsia="Times New Roman" w:hAnsi="Times New Roman" w:cs="Times New Roman"/>
          <w:kern w:val="0"/>
          <w:lang w:val="en-US" w:eastAsia="ru-RU"/>
          <w14:ligatures w14:val="none"/>
        </w:rPr>
        <w:t xml:space="preserve"> without depreciation</w:t>
      </w:r>
      <w:r w:rsidR="003B7C3A" w:rsidRPr="00612D81">
        <w:rPr>
          <w:rFonts w:ascii="Times New Roman" w:eastAsia="Times New Roman" w:hAnsi="Times New Roman" w:cs="Times New Roman"/>
          <w:kern w:val="0"/>
          <w:lang w:val="en-US" w:eastAsia="ru-RU"/>
          <w14:ligatures w14:val="none"/>
        </w:rPr>
        <w:t xml:space="preserve"> and transaction costs</w:t>
      </w:r>
      <w:r w:rsidRPr="00612D81">
        <w:rPr>
          <w:rFonts w:ascii="Times New Roman" w:eastAsia="Times New Roman" w:hAnsi="Times New Roman" w:cs="Times New Roman"/>
          <w:kern w:val="0"/>
          <w:lang w:val="en-US" w:eastAsia="ru-RU"/>
          <w14:ligatures w14:val="none"/>
        </w:rPr>
        <w:t xml:space="preserve">, consistent with ESS5 and </w:t>
      </w:r>
      <w:r w:rsidR="003B7C3A" w:rsidRPr="00612D81">
        <w:rPr>
          <w:rFonts w:ascii="Times New Roman" w:eastAsia="Times New Roman" w:hAnsi="Times New Roman" w:cs="Times New Roman"/>
          <w:kern w:val="0"/>
          <w:lang w:val="en-US" w:eastAsia="ru-RU"/>
          <w14:ligatures w14:val="none"/>
        </w:rPr>
        <w:t xml:space="preserve">this </w:t>
      </w:r>
      <w:r w:rsidRPr="00612D81">
        <w:rPr>
          <w:rFonts w:ascii="Times New Roman" w:eastAsia="Times New Roman" w:hAnsi="Times New Roman" w:cs="Times New Roman"/>
          <w:kern w:val="0"/>
          <w:lang w:val="en-US" w:eastAsia="ru-RU"/>
          <w14:ligatures w14:val="none"/>
        </w:rPr>
        <w:t>RPF Section 4.5.</w:t>
      </w:r>
    </w:p>
    <w:tbl>
      <w:tblPr>
        <w:tblStyle w:val="TableGrid"/>
        <w:tblW w:w="0" w:type="auto"/>
        <w:tblLook w:val="04A0" w:firstRow="1" w:lastRow="0" w:firstColumn="1" w:lastColumn="0" w:noHBand="0" w:noVBand="1"/>
      </w:tblPr>
      <w:tblGrid>
        <w:gridCol w:w="1301"/>
        <w:gridCol w:w="972"/>
        <w:gridCol w:w="626"/>
        <w:gridCol w:w="980"/>
        <w:gridCol w:w="1090"/>
        <w:gridCol w:w="1246"/>
        <w:gridCol w:w="3130"/>
      </w:tblGrid>
      <w:tr w:rsidR="004C2775" w:rsidRPr="0013349B" w14:paraId="3B2974F2" w14:textId="77777777" w:rsidTr="00762575">
        <w:tc>
          <w:tcPr>
            <w:tcW w:w="0" w:type="auto"/>
            <w:vAlign w:val="center"/>
            <w:hideMark/>
          </w:tcPr>
          <w:p w14:paraId="78EAC02C" w14:textId="77777777" w:rsidR="001A3412" w:rsidRPr="0013349B" w:rsidRDefault="001A3412" w:rsidP="00762575">
            <w:pPr>
              <w:jc w:val="center"/>
              <w:rPr>
                <w:rFonts w:ascii="Times New Roman" w:hAnsi="Times New Roman" w:cs="Times New Roman"/>
                <w:b/>
                <w:bCs/>
                <w:sz w:val="20"/>
                <w:szCs w:val="20"/>
              </w:rPr>
            </w:pPr>
            <w:r w:rsidRPr="0013349B">
              <w:rPr>
                <w:rFonts w:ascii="Times New Roman" w:hAnsi="Times New Roman" w:cs="Times New Roman"/>
                <w:b/>
                <w:bCs/>
                <w:sz w:val="20"/>
                <w:szCs w:val="20"/>
              </w:rPr>
              <w:t>Asset / Impact type</w:t>
            </w:r>
          </w:p>
        </w:tc>
        <w:tc>
          <w:tcPr>
            <w:tcW w:w="0" w:type="auto"/>
            <w:vAlign w:val="center"/>
            <w:hideMark/>
          </w:tcPr>
          <w:p w14:paraId="60DB472D" w14:textId="77777777" w:rsidR="001A3412" w:rsidRPr="0013349B" w:rsidRDefault="001A3412" w:rsidP="00762575">
            <w:pPr>
              <w:jc w:val="center"/>
              <w:rPr>
                <w:rFonts w:ascii="Times New Roman" w:hAnsi="Times New Roman" w:cs="Times New Roman"/>
                <w:b/>
                <w:bCs/>
                <w:sz w:val="20"/>
                <w:szCs w:val="20"/>
              </w:rPr>
            </w:pPr>
            <w:r w:rsidRPr="0013349B">
              <w:rPr>
                <w:rFonts w:ascii="Times New Roman" w:hAnsi="Times New Roman" w:cs="Times New Roman"/>
                <w:b/>
                <w:bCs/>
                <w:sz w:val="20"/>
                <w:szCs w:val="20"/>
              </w:rPr>
              <w:t>Location</w:t>
            </w:r>
          </w:p>
        </w:tc>
        <w:tc>
          <w:tcPr>
            <w:tcW w:w="0" w:type="auto"/>
            <w:vAlign w:val="center"/>
            <w:hideMark/>
          </w:tcPr>
          <w:p w14:paraId="57467877" w14:textId="77777777" w:rsidR="001A3412" w:rsidRPr="0013349B" w:rsidRDefault="001A3412" w:rsidP="00762575">
            <w:pPr>
              <w:jc w:val="center"/>
              <w:rPr>
                <w:rFonts w:ascii="Times New Roman" w:hAnsi="Times New Roman" w:cs="Times New Roman"/>
                <w:b/>
                <w:bCs/>
                <w:sz w:val="20"/>
                <w:szCs w:val="20"/>
              </w:rPr>
            </w:pPr>
            <w:r w:rsidRPr="0013349B">
              <w:rPr>
                <w:rFonts w:ascii="Times New Roman" w:hAnsi="Times New Roman" w:cs="Times New Roman"/>
                <w:b/>
                <w:bCs/>
                <w:sz w:val="20"/>
                <w:szCs w:val="20"/>
              </w:rPr>
              <w:t>Unit</w:t>
            </w:r>
          </w:p>
        </w:tc>
        <w:tc>
          <w:tcPr>
            <w:tcW w:w="0" w:type="auto"/>
            <w:vAlign w:val="center"/>
            <w:hideMark/>
          </w:tcPr>
          <w:p w14:paraId="45885561" w14:textId="77777777" w:rsidR="001A3412" w:rsidRPr="0013349B" w:rsidRDefault="001A3412" w:rsidP="00762575">
            <w:pPr>
              <w:jc w:val="center"/>
              <w:rPr>
                <w:rFonts w:ascii="Times New Roman" w:hAnsi="Times New Roman" w:cs="Times New Roman"/>
                <w:b/>
                <w:bCs/>
                <w:sz w:val="20"/>
                <w:szCs w:val="20"/>
              </w:rPr>
            </w:pPr>
            <w:r w:rsidRPr="0013349B">
              <w:rPr>
                <w:rFonts w:ascii="Times New Roman" w:hAnsi="Times New Roman" w:cs="Times New Roman"/>
                <w:b/>
                <w:bCs/>
                <w:sz w:val="20"/>
                <w:szCs w:val="20"/>
              </w:rPr>
              <w:t>Affected quantity / area</w:t>
            </w:r>
          </w:p>
        </w:tc>
        <w:tc>
          <w:tcPr>
            <w:tcW w:w="0" w:type="auto"/>
            <w:vAlign w:val="center"/>
            <w:hideMark/>
          </w:tcPr>
          <w:p w14:paraId="1A405683" w14:textId="77777777" w:rsidR="001A3412" w:rsidRPr="0013349B" w:rsidRDefault="001A3412" w:rsidP="00762575">
            <w:pPr>
              <w:jc w:val="center"/>
              <w:rPr>
                <w:rFonts w:ascii="Times New Roman" w:hAnsi="Times New Roman" w:cs="Times New Roman"/>
                <w:b/>
                <w:bCs/>
                <w:sz w:val="20"/>
                <w:szCs w:val="20"/>
              </w:rPr>
            </w:pPr>
            <w:r w:rsidRPr="0013349B">
              <w:rPr>
                <w:rFonts w:ascii="Times New Roman" w:hAnsi="Times New Roman" w:cs="Times New Roman"/>
                <w:b/>
                <w:bCs/>
                <w:sz w:val="20"/>
                <w:szCs w:val="20"/>
              </w:rPr>
              <w:t>Impact duration</w:t>
            </w:r>
          </w:p>
        </w:tc>
        <w:tc>
          <w:tcPr>
            <w:tcW w:w="0" w:type="auto"/>
            <w:vAlign w:val="center"/>
            <w:hideMark/>
          </w:tcPr>
          <w:p w14:paraId="3143A520" w14:textId="77777777" w:rsidR="001A3412" w:rsidRPr="0013349B" w:rsidRDefault="001A3412" w:rsidP="00762575">
            <w:pPr>
              <w:jc w:val="center"/>
              <w:rPr>
                <w:rFonts w:ascii="Times New Roman" w:hAnsi="Times New Roman" w:cs="Times New Roman"/>
                <w:b/>
                <w:bCs/>
                <w:sz w:val="20"/>
                <w:szCs w:val="20"/>
              </w:rPr>
            </w:pPr>
            <w:r w:rsidRPr="0013349B">
              <w:rPr>
                <w:rFonts w:ascii="Times New Roman" w:hAnsi="Times New Roman" w:cs="Times New Roman"/>
                <w:b/>
                <w:bCs/>
                <w:sz w:val="20"/>
                <w:szCs w:val="20"/>
              </w:rPr>
              <w:t>Legal status of user</w:t>
            </w:r>
          </w:p>
        </w:tc>
        <w:tc>
          <w:tcPr>
            <w:tcW w:w="0" w:type="auto"/>
            <w:vAlign w:val="center"/>
            <w:hideMark/>
          </w:tcPr>
          <w:p w14:paraId="0B2285AF" w14:textId="77777777" w:rsidR="001A3412" w:rsidRPr="0013349B" w:rsidRDefault="001A3412" w:rsidP="00762575">
            <w:pPr>
              <w:jc w:val="center"/>
              <w:rPr>
                <w:rFonts w:ascii="Times New Roman" w:hAnsi="Times New Roman" w:cs="Times New Roman"/>
                <w:b/>
                <w:bCs/>
                <w:sz w:val="20"/>
                <w:szCs w:val="20"/>
              </w:rPr>
            </w:pPr>
            <w:r w:rsidRPr="0013349B">
              <w:rPr>
                <w:rFonts w:ascii="Times New Roman" w:hAnsi="Times New Roman" w:cs="Times New Roman"/>
                <w:b/>
                <w:bCs/>
                <w:sz w:val="20"/>
                <w:szCs w:val="20"/>
              </w:rPr>
              <w:t>Valuation</w:t>
            </w:r>
          </w:p>
        </w:tc>
      </w:tr>
      <w:tr w:rsidR="004C2775" w:rsidRPr="0013349B" w14:paraId="660B0CEE" w14:textId="77777777" w:rsidTr="00762575">
        <w:tc>
          <w:tcPr>
            <w:tcW w:w="0" w:type="auto"/>
            <w:hideMark/>
          </w:tcPr>
          <w:p w14:paraId="353EE3CD" w14:textId="77777777" w:rsidR="001A3412" w:rsidRPr="0013349B" w:rsidRDefault="001A3412" w:rsidP="00762575">
            <w:pPr>
              <w:rPr>
                <w:rFonts w:ascii="Times New Roman" w:hAnsi="Times New Roman" w:cs="Times New Roman"/>
                <w:sz w:val="20"/>
                <w:szCs w:val="20"/>
                <w:lang w:val="en-US"/>
              </w:rPr>
            </w:pPr>
            <w:r w:rsidRPr="0013349B">
              <w:rPr>
                <w:rFonts w:ascii="Times New Roman" w:hAnsi="Times New Roman" w:cs="Times New Roman"/>
                <w:b/>
                <w:bCs/>
                <w:sz w:val="20"/>
                <w:szCs w:val="20"/>
                <w:lang w:val="en-US"/>
              </w:rPr>
              <w:t>Temporary land occupation</w:t>
            </w:r>
            <w:r w:rsidRPr="0013349B">
              <w:rPr>
                <w:rFonts w:ascii="Times New Roman" w:hAnsi="Times New Roman" w:cs="Times New Roman"/>
                <w:sz w:val="20"/>
                <w:szCs w:val="20"/>
                <w:lang w:val="en-US"/>
              </w:rPr>
              <w:t xml:space="preserve"> </w:t>
            </w:r>
            <w:r w:rsidRPr="0013349B">
              <w:rPr>
                <w:rFonts w:ascii="Times New Roman" w:hAnsi="Times New Roman" w:cs="Times New Roman"/>
                <w:sz w:val="20"/>
                <w:szCs w:val="20"/>
                <w:lang w:val="en-US"/>
              </w:rPr>
              <w:lastRenderedPageBreak/>
              <w:t>(work site, storage, access road)</w:t>
            </w:r>
          </w:p>
        </w:tc>
        <w:tc>
          <w:tcPr>
            <w:tcW w:w="0" w:type="auto"/>
            <w:hideMark/>
          </w:tcPr>
          <w:p w14:paraId="48B5F681" w14:textId="77777777" w:rsidR="001A3412" w:rsidRPr="0013349B" w:rsidRDefault="001A3412" w:rsidP="00762575">
            <w:pPr>
              <w:rPr>
                <w:rFonts w:ascii="Times New Roman" w:hAnsi="Times New Roman" w:cs="Times New Roman"/>
                <w:sz w:val="20"/>
                <w:szCs w:val="20"/>
                <w:lang w:val="en-US"/>
              </w:rPr>
            </w:pPr>
          </w:p>
        </w:tc>
        <w:tc>
          <w:tcPr>
            <w:tcW w:w="0" w:type="auto"/>
            <w:hideMark/>
          </w:tcPr>
          <w:p w14:paraId="07BE9433" w14:textId="77777777" w:rsidR="001A3412" w:rsidRPr="0013349B" w:rsidRDefault="001A3412" w:rsidP="00762575">
            <w:pPr>
              <w:rPr>
                <w:rFonts w:ascii="Times New Roman" w:hAnsi="Times New Roman" w:cs="Times New Roman"/>
                <w:sz w:val="20"/>
                <w:szCs w:val="20"/>
              </w:rPr>
            </w:pPr>
            <w:r w:rsidRPr="0013349B">
              <w:rPr>
                <w:rFonts w:ascii="Times New Roman" w:hAnsi="Times New Roman" w:cs="Times New Roman"/>
                <w:sz w:val="20"/>
                <w:szCs w:val="20"/>
              </w:rPr>
              <w:t>ha / m²</w:t>
            </w:r>
          </w:p>
        </w:tc>
        <w:tc>
          <w:tcPr>
            <w:tcW w:w="0" w:type="auto"/>
            <w:hideMark/>
          </w:tcPr>
          <w:p w14:paraId="35481A21" w14:textId="77777777" w:rsidR="001A3412" w:rsidRPr="0013349B" w:rsidRDefault="001A3412" w:rsidP="00762575">
            <w:pPr>
              <w:rPr>
                <w:rFonts w:ascii="Times New Roman" w:hAnsi="Times New Roman" w:cs="Times New Roman"/>
                <w:sz w:val="20"/>
                <w:szCs w:val="20"/>
              </w:rPr>
            </w:pPr>
          </w:p>
        </w:tc>
        <w:tc>
          <w:tcPr>
            <w:tcW w:w="0" w:type="auto"/>
            <w:hideMark/>
          </w:tcPr>
          <w:p w14:paraId="2A1F4745" w14:textId="77777777" w:rsidR="001A3412" w:rsidRPr="0013349B" w:rsidRDefault="001A3412" w:rsidP="00762575">
            <w:pPr>
              <w:rPr>
                <w:rFonts w:ascii="Times New Roman" w:hAnsi="Times New Roman" w:cs="Times New Roman"/>
                <w:sz w:val="20"/>
                <w:szCs w:val="20"/>
              </w:rPr>
            </w:pPr>
            <w:r w:rsidRPr="0013349B">
              <w:rPr>
                <w:rFonts w:ascii="Times New Roman" w:hAnsi="Times New Roman" w:cs="Times New Roman"/>
                <w:sz w:val="20"/>
                <w:szCs w:val="20"/>
              </w:rPr>
              <w:t>days / weeks / months</w:t>
            </w:r>
          </w:p>
        </w:tc>
        <w:tc>
          <w:tcPr>
            <w:tcW w:w="0" w:type="auto"/>
            <w:hideMark/>
          </w:tcPr>
          <w:p w14:paraId="0CFDEF65" w14:textId="77777777" w:rsidR="001A3412" w:rsidRPr="0013349B" w:rsidRDefault="001A3412" w:rsidP="00762575">
            <w:pPr>
              <w:rPr>
                <w:rFonts w:ascii="Times New Roman" w:hAnsi="Times New Roman" w:cs="Times New Roman"/>
                <w:sz w:val="20"/>
                <w:szCs w:val="20"/>
              </w:rPr>
            </w:pPr>
            <w:r w:rsidRPr="0013349B">
              <w:rPr>
                <w:rFonts w:ascii="Times New Roman" w:hAnsi="Times New Roman" w:cs="Times New Roman"/>
                <w:sz w:val="20"/>
                <w:szCs w:val="20"/>
              </w:rPr>
              <w:t>Leaseholder / owner / actual user</w:t>
            </w:r>
          </w:p>
        </w:tc>
        <w:tc>
          <w:tcPr>
            <w:tcW w:w="0" w:type="auto"/>
            <w:hideMark/>
          </w:tcPr>
          <w:p w14:paraId="04D5BA8E" w14:textId="77777777" w:rsidR="001A3412" w:rsidRPr="0013349B" w:rsidRDefault="001A3412" w:rsidP="00762575">
            <w:pPr>
              <w:rPr>
                <w:rFonts w:ascii="Times New Roman" w:hAnsi="Times New Roman" w:cs="Times New Roman"/>
                <w:sz w:val="20"/>
                <w:szCs w:val="20"/>
              </w:rPr>
            </w:pPr>
            <w:r w:rsidRPr="0013349B">
              <w:rPr>
                <w:rFonts w:ascii="Times New Roman" w:hAnsi="Times New Roman" w:cs="Times New Roman"/>
                <w:sz w:val="20"/>
                <w:szCs w:val="20"/>
                <w:lang w:val="en-US"/>
              </w:rPr>
              <w:t xml:space="preserve">Full replacement cost formula: </w:t>
            </w:r>
            <w:r w:rsidRPr="0013349B">
              <w:rPr>
                <w:rFonts w:ascii="Times New Roman" w:hAnsi="Times New Roman" w:cs="Times New Roman"/>
                <w:b/>
                <w:bCs/>
                <w:sz w:val="20"/>
                <w:szCs w:val="20"/>
                <w:lang w:val="en-US"/>
              </w:rPr>
              <w:t xml:space="preserve">C_T = </w:t>
            </w:r>
            <w:proofErr w:type="spellStart"/>
            <w:r w:rsidRPr="0013349B">
              <w:rPr>
                <w:rFonts w:ascii="Times New Roman" w:hAnsi="Times New Roman" w:cs="Times New Roman"/>
                <w:b/>
                <w:bCs/>
                <w:sz w:val="20"/>
                <w:szCs w:val="20"/>
                <w:lang w:val="en-US"/>
              </w:rPr>
              <w:t>C_use</w:t>
            </w:r>
            <w:proofErr w:type="spellEnd"/>
            <w:r w:rsidRPr="0013349B">
              <w:rPr>
                <w:rFonts w:ascii="Times New Roman" w:hAnsi="Times New Roman" w:cs="Times New Roman"/>
                <w:b/>
                <w:bCs/>
                <w:sz w:val="20"/>
                <w:szCs w:val="20"/>
                <w:lang w:val="en-US"/>
              </w:rPr>
              <w:t xml:space="preserve"> + </w:t>
            </w:r>
            <w:proofErr w:type="spellStart"/>
            <w:r w:rsidRPr="0013349B">
              <w:rPr>
                <w:rFonts w:ascii="Times New Roman" w:hAnsi="Times New Roman" w:cs="Times New Roman"/>
                <w:b/>
                <w:bCs/>
                <w:sz w:val="20"/>
                <w:szCs w:val="20"/>
                <w:lang w:val="en-US"/>
              </w:rPr>
              <w:t>C_rest</w:t>
            </w:r>
            <w:proofErr w:type="spellEnd"/>
            <w:r w:rsidRPr="0013349B">
              <w:rPr>
                <w:rFonts w:ascii="Times New Roman" w:hAnsi="Times New Roman" w:cs="Times New Roman"/>
                <w:b/>
                <w:bCs/>
                <w:sz w:val="20"/>
                <w:szCs w:val="20"/>
                <w:lang w:val="en-US"/>
              </w:rPr>
              <w:t xml:space="preserve"> + </w:t>
            </w:r>
            <w:proofErr w:type="spellStart"/>
            <w:r w:rsidRPr="0013349B">
              <w:rPr>
                <w:rFonts w:ascii="Times New Roman" w:hAnsi="Times New Roman" w:cs="Times New Roman"/>
                <w:b/>
                <w:bCs/>
                <w:sz w:val="20"/>
                <w:szCs w:val="20"/>
                <w:lang w:val="en-US"/>
              </w:rPr>
              <w:t>C_dam</w:t>
            </w:r>
            <w:proofErr w:type="spellEnd"/>
            <w:r w:rsidRPr="0013349B">
              <w:rPr>
                <w:rFonts w:ascii="Times New Roman" w:hAnsi="Times New Roman" w:cs="Times New Roman"/>
                <w:b/>
                <w:bCs/>
                <w:sz w:val="20"/>
                <w:szCs w:val="20"/>
                <w:lang w:val="en-US"/>
              </w:rPr>
              <w:t xml:space="preserve"> + </w:t>
            </w:r>
            <w:proofErr w:type="spellStart"/>
            <w:r w:rsidRPr="0013349B">
              <w:rPr>
                <w:rFonts w:ascii="Times New Roman" w:hAnsi="Times New Roman" w:cs="Times New Roman"/>
                <w:b/>
                <w:bCs/>
                <w:sz w:val="20"/>
                <w:szCs w:val="20"/>
                <w:lang w:val="en-US"/>
              </w:rPr>
              <w:t>C_tx</w:t>
            </w:r>
            <w:proofErr w:type="spellEnd"/>
            <w:r w:rsidRPr="0013349B">
              <w:rPr>
                <w:rFonts w:ascii="Times New Roman" w:hAnsi="Times New Roman" w:cs="Times New Roman"/>
                <w:sz w:val="20"/>
                <w:szCs w:val="20"/>
                <w:lang w:val="en-US"/>
              </w:rPr>
              <w:t xml:space="preserve">, where: </w:t>
            </w:r>
            <w:proofErr w:type="spellStart"/>
            <w:r w:rsidRPr="0013349B">
              <w:rPr>
                <w:rFonts w:ascii="Times New Roman" w:hAnsi="Times New Roman" w:cs="Times New Roman"/>
                <w:sz w:val="20"/>
                <w:szCs w:val="20"/>
                <w:lang w:val="en-US"/>
              </w:rPr>
              <w:t>C_use</w:t>
            </w:r>
            <w:proofErr w:type="spellEnd"/>
            <w:r w:rsidRPr="0013349B">
              <w:rPr>
                <w:rFonts w:ascii="Times New Roman" w:hAnsi="Times New Roman" w:cs="Times New Roman"/>
                <w:sz w:val="20"/>
                <w:szCs w:val="20"/>
                <w:lang w:val="en-US"/>
              </w:rPr>
              <w:t xml:space="preserve"> = loss of </w:t>
            </w:r>
            <w:r w:rsidRPr="0013349B">
              <w:rPr>
                <w:rFonts w:ascii="Times New Roman" w:hAnsi="Times New Roman" w:cs="Times New Roman"/>
                <w:sz w:val="20"/>
                <w:szCs w:val="20"/>
                <w:lang w:val="en-US"/>
              </w:rPr>
              <w:lastRenderedPageBreak/>
              <w:t>use/lost net income (</w:t>
            </w:r>
            <w:proofErr w:type="spellStart"/>
            <w:r w:rsidRPr="0013349B">
              <w:rPr>
                <w:rFonts w:ascii="Times New Roman" w:hAnsi="Times New Roman" w:cs="Times New Roman"/>
                <w:sz w:val="20"/>
                <w:szCs w:val="20"/>
                <w:lang w:val="en-US"/>
              </w:rPr>
              <w:t>NI_ref</w:t>
            </w:r>
            <w:proofErr w:type="spellEnd"/>
            <w:r w:rsidRPr="0013349B">
              <w:rPr>
                <w:rFonts w:ascii="Times New Roman" w:hAnsi="Times New Roman" w:cs="Times New Roman"/>
                <w:sz w:val="20"/>
                <w:szCs w:val="20"/>
                <w:lang w:val="en-US"/>
              </w:rPr>
              <w:t xml:space="preserve"> × A × t) + verified work-in-progress; </w:t>
            </w:r>
            <w:proofErr w:type="spellStart"/>
            <w:r w:rsidRPr="0013349B">
              <w:rPr>
                <w:rFonts w:ascii="Times New Roman" w:hAnsi="Times New Roman" w:cs="Times New Roman"/>
                <w:sz w:val="20"/>
                <w:szCs w:val="20"/>
                <w:lang w:val="en-US"/>
              </w:rPr>
              <w:t>C_rest</w:t>
            </w:r>
            <w:proofErr w:type="spellEnd"/>
            <w:r w:rsidRPr="0013349B">
              <w:rPr>
                <w:rFonts w:ascii="Times New Roman" w:hAnsi="Times New Roman" w:cs="Times New Roman"/>
                <w:sz w:val="20"/>
                <w:szCs w:val="20"/>
                <w:lang w:val="en-US"/>
              </w:rPr>
              <w:t xml:space="preserve"> = verified cost to restore land to pre-project condition; </w:t>
            </w:r>
            <w:proofErr w:type="spellStart"/>
            <w:r w:rsidRPr="0013349B">
              <w:rPr>
                <w:rFonts w:ascii="Times New Roman" w:hAnsi="Times New Roman" w:cs="Times New Roman"/>
                <w:sz w:val="20"/>
                <w:szCs w:val="20"/>
                <w:lang w:val="en-US"/>
              </w:rPr>
              <w:t>C_dam</w:t>
            </w:r>
            <w:proofErr w:type="spellEnd"/>
            <w:r w:rsidRPr="0013349B">
              <w:rPr>
                <w:rFonts w:ascii="Times New Roman" w:hAnsi="Times New Roman" w:cs="Times New Roman"/>
                <w:sz w:val="20"/>
                <w:szCs w:val="20"/>
                <w:lang w:val="en-US"/>
              </w:rPr>
              <w:t xml:space="preserve"> = compensation for direct damage to assets; </w:t>
            </w:r>
            <w:proofErr w:type="spellStart"/>
            <w:r w:rsidRPr="0013349B">
              <w:rPr>
                <w:rFonts w:ascii="Times New Roman" w:hAnsi="Times New Roman" w:cs="Times New Roman"/>
                <w:sz w:val="20"/>
                <w:szCs w:val="20"/>
                <w:lang w:val="en-US"/>
              </w:rPr>
              <w:t>C_tx</w:t>
            </w:r>
            <w:proofErr w:type="spellEnd"/>
            <w:r w:rsidRPr="0013349B">
              <w:rPr>
                <w:rFonts w:ascii="Times New Roman" w:hAnsi="Times New Roman" w:cs="Times New Roman"/>
                <w:sz w:val="20"/>
                <w:szCs w:val="20"/>
                <w:lang w:val="en-US"/>
              </w:rPr>
              <w:t xml:space="preserve"> = documented administrative/transaction costs. </w:t>
            </w:r>
            <w:r w:rsidRPr="0013349B">
              <w:rPr>
                <w:rFonts w:ascii="Times New Roman" w:hAnsi="Times New Roman" w:cs="Times New Roman"/>
                <w:sz w:val="20"/>
                <w:szCs w:val="20"/>
              </w:rPr>
              <w:t>See Section 7.3.1 of this RPF.</w:t>
            </w:r>
          </w:p>
        </w:tc>
      </w:tr>
      <w:tr w:rsidR="004C2775" w:rsidRPr="0013349B" w14:paraId="4B374757" w14:textId="77777777" w:rsidTr="00762575">
        <w:tc>
          <w:tcPr>
            <w:tcW w:w="0" w:type="auto"/>
            <w:hideMark/>
          </w:tcPr>
          <w:p w14:paraId="5D601545" w14:textId="77777777" w:rsidR="001A3412" w:rsidRPr="0013349B" w:rsidRDefault="001A3412" w:rsidP="00762575">
            <w:pPr>
              <w:rPr>
                <w:rFonts w:ascii="Times New Roman" w:hAnsi="Times New Roman" w:cs="Times New Roman"/>
                <w:sz w:val="20"/>
                <w:szCs w:val="20"/>
                <w:lang w:val="en-US"/>
              </w:rPr>
            </w:pPr>
            <w:r w:rsidRPr="0013349B">
              <w:rPr>
                <w:rFonts w:ascii="Times New Roman" w:hAnsi="Times New Roman" w:cs="Times New Roman"/>
                <w:b/>
                <w:bCs/>
                <w:sz w:val="20"/>
                <w:szCs w:val="20"/>
                <w:lang w:val="en-US"/>
              </w:rPr>
              <w:lastRenderedPageBreak/>
              <w:t>Standing crops affected</w:t>
            </w:r>
            <w:r w:rsidRPr="0013349B">
              <w:rPr>
                <w:rFonts w:ascii="Times New Roman" w:hAnsi="Times New Roman" w:cs="Times New Roman"/>
                <w:sz w:val="20"/>
                <w:szCs w:val="20"/>
                <w:lang w:val="en-US"/>
              </w:rPr>
              <w:t xml:space="preserve"> (specify crop type)</w:t>
            </w:r>
          </w:p>
        </w:tc>
        <w:tc>
          <w:tcPr>
            <w:tcW w:w="0" w:type="auto"/>
            <w:hideMark/>
          </w:tcPr>
          <w:p w14:paraId="4A1CD07B" w14:textId="77777777" w:rsidR="001A3412" w:rsidRPr="0013349B" w:rsidRDefault="001A3412" w:rsidP="00762575">
            <w:pPr>
              <w:rPr>
                <w:rFonts w:ascii="Times New Roman" w:hAnsi="Times New Roman" w:cs="Times New Roman"/>
                <w:sz w:val="20"/>
                <w:szCs w:val="20"/>
                <w:lang w:val="en-US"/>
              </w:rPr>
            </w:pPr>
          </w:p>
        </w:tc>
        <w:tc>
          <w:tcPr>
            <w:tcW w:w="0" w:type="auto"/>
            <w:hideMark/>
          </w:tcPr>
          <w:p w14:paraId="4E76E569" w14:textId="77777777" w:rsidR="001A3412" w:rsidRPr="0013349B" w:rsidRDefault="001A3412" w:rsidP="00762575">
            <w:pPr>
              <w:rPr>
                <w:rFonts w:ascii="Times New Roman" w:hAnsi="Times New Roman" w:cs="Times New Roman"/>
                <w:sz w:val="20"/>
                <w:szCs w:val="20"/>
              </w:rPr>
            </w:pPr>
            <w:r w:rsidRPr="0013349B">
              <w:rPr>
                <w:rFonts w:ascii="Times New Roman" w:hAnsi="Times New Roman" w:cs="Times New Roman"/>
                <w:sz w:val="20"/>
                <w:szCs w:val="20"/>
              </w:rPr>
              <w:t>ha / m²</w:t>
            </w:r>
          </w:p>
        </w:tc>
        <w:tc>
          <w:tcPr>
            <w:tcW w:w="0" w:type="auto"/>
            <w:hideMark/>
          </w:tcPr>
          <w:p w14:paraId="424BC81C" w14:textId="77777777" w:rsidR="001A3412" w:rsidRPr="0013349B" w:rsidRDefault="001A3412" w:rsidP="00762575">
            <w:pPr>
              <w:rPr>
                <w:rFonts w:ascii="Times New Roman" w:hAnsi="Times New Roman" w:cs="Times New Roman"/>
                <w:sz w:val="20"/>
                <w:szCs w:val="20"/>
              </w:rPr>
            </w:pPr>
          </w:p>
        </w:tc>
        <w:tc>
          <w:tcPr>
            <w:tcW w:w="0" w:type="auto"/>
            <w:hideMark/>
          </w:tcPr>
          <w:p w14:paraId="7048A147" w14:textId="77777777" w:rsidR="001A3412" w:rsidRPr="0013349B" w:rsidRDefault="001A3412" w:rsidP="00762575">
            <w:pPr>
              <w:rPr>
                <w:rFonts w:ascii="Times New Roman" w:hAnsi="Times New Roman" w:cs="Times New Roman"/>
                <w:sz w:val="20"/>
                <w:szCs w:val="20"/>
              </w:rPr>
            </w:pPr>
            <w:r w:rsidRPr="0013349B">
              <w:rPr>
                <w:rFonts w:ascii="Times New Roman" w:hAnsi="Times New Roman" w:cs="Times New Roman"/>
                <w:sz w:val="20"/>
                <w:szCs w:val="20"/>
              </w:rPr>
              <w:t>one harvest / season</w:t>
            </w:r>
          </w:p>
        </w:tc>
        <w:tc>
          <w:tcPr>
            <w:tcW w:w="0" w:type="auto"/>
            <w:hideMark/>
          </w:tcPr>
          <w:p w14:paraId="2D600918" w14:textId="77777777" w:rsidR="001A3412" w:rsidRPr="0013349B" w:rsidRDefault="001A3412" w:rsidP="00762575">
            <w:pPr>
              <w:rPr>
                <w:rFonts w:ascii="Times New Roman" w:hAnsi="Times New Roman" w:cs="Times New Roman"/>
                <w:sz w:val="20"/>
                <w:szCs w:val="20"/>
              </w:rPr>
            </w:pPr>
            <w:r w:rsidRPr="0013349B">
              <w:rPr>
                <w:rFonts w:ascii="Times New Roman" w:hAnsi="Times New Roman" w:cs="Times New Roman"/>
                <w:sz w:val="20"/>
                <w:szCs w:val="20"/>
              </w:rPr>
              <w:t>Leaseholder / owner / actual user</w:t>
            </w:r>
          </w:p>
        </w:tc>
        <w:tc>
          <w:tcPr>
            <w:tcW w:w="0" w:type="auto"/>
            <w:hideMark/>
          </w:tcPr>
          <w:p w14:paraId="5849B190" w14:textId="77777777" w:rsidR="001A3412" w:rsidRPr="0013349B" w:rsidRDefault="001A3412" w:rsidP="00762575">
            <w:pPr>
              <w:rPr>
                <w:rFonts w:ascii="Times New Roman" w:hAnsi="Times New Roman" w:cs="Times New Roman"/>
                <w:sz w:val="20"/>
                <w:szCs w:val="20"/>
              </w:rPr>
            </w:pPr>
            <w:r w:rsidRPr="0013349B">
              <w:rPr>
                <w:rFonts w:ascii="Times New Roman" w:hAnsi="Times New Roman" w:cs="Times New Roman"/>
                <w:sz w:val="20"/>
                <w:szCs w:val="20"/>
                <w:lang w:val="en-US"/>
              </w:rPr>
              <w:t xml:space="preserve">Crop compensation = </w:t>
            </w:r>
            <w:r w:rsidRPr="0013349B">
              <w:rPr>
                <w:rFonts w:ascii="Times New Roman" w:hAnsi="Times New Roman" w:cs="Times New Roman"/>
                <w:b/>
                <w:bCs/>
                <w:sz w:val="20"/>
                <w:szCs w:val="20"/>
                <w:lang w:val="en-US"/>
              </w:rPr>
              <w:t>A × Y × P × L</w:t>
            </w:r>
            <w:r w:rsidRPr="0013349B">
              <w:rPr>
                <w:rFonts w:ascii="Times New Roman" w:hAnsi="Times New Roman" w:cs="Times New Roman"/>
                <w:sz w:val="20"/>
                <w:szCs w:val="20"/>
                <w:lang w:val="en-US"/>
              </w:rPr>
              <w:t xml:space="preserve">, where: A = affected area (ha); Y = expected yield (kg/ha) from district statistics or farm records; P = verified farm-gate/market price (TJS/kg); L = loss factor (0–1). </w:t>
            </w:r>
            <w:r w:rsidRPr="0013349B">
              <w:rPr>
                <w:rFonts w:ascii="Times New Roman" w:hAnsi="Times New Roman" w:cs="Times New Roman"/>
                <w:sz w:val="20"/>
                <w:szCs w:val="20"/>
              </w:rPr>
              <w:t>For full destruction L = 1. See Section 7.3.3 of this RPF.</w:t>
            </w:r>
          </w:p>
        </w:tc>
      </w:tr>
      <w:tr w:rsidR="004C2775" w:rsidRPr="0013349B" w14:paraId="6D97B3FB" w14:textId="77777777" w:rsidTr="00762575">
        <w:tc>
          <w:tcPr>
            <w:tcW w:w="0" w:type="auto"/>
            <w:hideMark/>
          </w:tcPr>
          <w:p w14:paraId="5CEA27E6" w14:textId="77777777" w:rsidR="001A3412" w:rsidRPr="0013349B" w:rsidRDefault="001A3412" w:rsidP="00762575">
            <w:pPr>
              <w:rPr>
                <w:rFonts w:ascii="Times New Roman" w:hAnsi="Times New Roman" w:cs="Times New Roman"/>
                <w:sz w:val="20"/>
                <w:szCs w:val="20"/>
                <w:lang w:val="en-US"/>
              </w:rPr>
            </w:pPr>
            <w:r w:rsidRPr="0013349B">
              <w:rPr>
                <w:rFonts w:ascii="Times New Roman" w:hAnsi="Times New Roman" w:cs="Times New Roman"/>
                <w:b/>
                <w:bCs/>
                <w:sz w:val="20"/>
                <w:szCs w:val="20"/>
                <w:lang w:val="en-US"/>
              </w:rPr>
              <w:t>Trees / shrubs affected</w:t>
            </w:r>
            <w:r w:rsidRPr="0013349B">
              <w:rPr>
                <w:rFonts w:ascii="Times New Roman" w:hAnsi="Times New Roman" w:cs="Times New Roman"/>
                <w:sz w:val="20"/>
                <w:szCs w:val="20"/>
                <w:lang w:val="en-US"/>
              </w:rPr>
              <w:t xml:space="preserve"> (specify species)</w:t>
            </w:r>
          </w:p>
        </w:tc>
        <w:tc>
          <w:tcPr>
            <w:tcW w:w="0" w:type="auto"/>
            <w:hideMark/>
          </w:tcPr>
          <w:p w14:paraId="1E09792D" w14:textId="77777777" w:rsidR="001A3412" w:rsidRPr="0013349B" w:rsidRDefault="001A3412" w:rsidP="00762575">
            <w:pPr>
              <w:rPr>
                <w:rFonts w:ascii="Times New Roman" w:hAnsi="Times New Roman" w:cs="Times New Roman"/>
                <w:sz w:val="20"/>
                <w:szCs w:val="20"/>
                <w:lang w:val="en-US"/>
              </w:rPr>
            </w:pPr>
          </w:p>
        </w:tc>
        <w:tc>
          <w:tcPr>
            <w:tcW w:w="0" w:type="auto"/>
            <w:hideMark/>
          </w:tcPr>
          <w:p w14:paraId="6C7A65EC" w14:textId="77777777" w:rsidR="001A3412" w:rsidRPr="0013349B" w:rsidRDefault="001A3412" w:rsidP="00762575">
            <w:pPr>
              <w:rPr>
                <w:rFonts w:ascii="Times New Roman" w:hAnsi="Times New Roman" w:cs="Times New Roman"/>
                <w:sz w:val="20"/>
                <w:szCs w:val="20"/>
              </w:rPr>
            </w:pPr>
            <w:r w:rsidRPr="0013349B">
              <w:rPr>
                <w:rFonts w:ascii="Times New Roman" w:hAnsi="Times New Roman" w:cs="Times New Roman"/>
                <w:sz w:val="20"/>
                <w:szCs w:val="20"/>
              </w:rPr>
              <w:t>pcs.</w:t>
            </w:r>
          </w:p>
        </w:tc>
        <w:tc>
          <w:tcPr>
            <w:tcW w:w="0" w:type="auto"/>
            <w:hideMark/>
          </w:tcPr>
          <w:p w14:paraId="2EA4FFE1" w14:textId="77777777" w:rsidR="001A3412" w:rsidRPr="0013349B" w:rsidRDefault="001A3412" w:rsidP="00762575">
            <w:pPr>
              <w:rPr>
                <w:rFonts w:ascii="Times New Roman" w:hAnsi="Times New Roman" w:cs="Times New Roman"/>
                <w:sz w:val="20"/>
                <w:szCs w:val="20"/>
              </w:rPr>
            </w:pPr>
          </w:p>
        </w:tc>
        <w:tc>
          <w:tcPr>
            <w:tcW w:w="0" w:type="auto"/>
            <w:hideMark/>
          </w:tcPr>
          <w:p w14:paraId="0AF91902" w14:textId="77777777" w:rsidR="001A3412" w:rsidRPr="0013349B" w:rsidRDefault="001A3412" w:rsidP="00762575">
            <w:pPr>
              <w:rPr>
                <w:rFonts w:ascii="Times New Roman" w:hAnsi="Times New Roman" w:cs="Times New Roman"/>
                <w:sz w:val="20"/>
                <w:szCs w:val="20"/>
              </w:rPr>
            </w:pPr>
            <w:r w:rsidRPr="0013349B">
              <w:rPr>
                <w:rFonts w:ascii="Times New Roman" w:hAnsi="Times New Roman" w:cs="Times New Roman"/>
                <w:sz w:val="20"/>
                <w:szCs w:val="20"/>
              </w:rPr>
              <w:t>permanent loss</w:t>
            </w:r>
          </w:p>
        </w:tc>
        <w:tc>
          <w:tcPr>
            <w:tcW w:w="0" w:type="auto"/>
            <w:hideMark/>
          </w:tcPr>
          <w:p w14:paraId="11411308" w14:textId="77777777" w:rsidR="001A3412" w:rsidRPr="0013349B" w:rsidRDefault="001A3412" w:rsidP="00762575">
            <w:pPr>
              <w:rPr>
                <w:rFonts w:ascii="Times New Roman" w:hAnsi="Times New Roman" w:cs="Times New Roman"/>
                <w:sz w:val="20"/>
                <w:szCs w:val="20"/>
              </w:rPr>
            </w:pPr>
            <w:r w:rsidRPr="0013349B">
              <w:rPr>
                <w:rFonts w:ascii="Times New Roman" w:hAnsi="Times New Roman" w:cs="Times New Roman"/>
                <w:sz w:val="20"/>
                <w:szCs w:val="20"/>
              </w:rPr>
              <w:t>Private / lease / actual user</w:t>
            </w:r>
          </w:p>
        </w:tc>
        <w:tc>
          <w:tcPr>
            <w:tcW w:w="0" w:type="auto"/>
            <w:hideMark/>
          </w:tcPr>
          <w:p w14:paraId="0883E151" w14:textId="77777777" w:rsidR="001A3412" w:rsidRPr="0013349B" w:rsidRDefault="001A3412" w:rsidP="00762575">
            <w:pPr>
              <w:rPr>
                <w:rFonts w:ascii="Times New Roman" w:hAnsi="Times New Roman" w:cs="Times New Roman"/>
                <w:sz w:val="20"/>
                <w:szCs w:val="20"/>
                <w:lang w:val="en-US"/>
              </w:rPr>
            </w:pPr>
            <w:r w:rsidRPr="0013349B">
              <w:rPr>
                <w:rFonts w:ascii="Times New Roman" w:hAnsi="Times New Roman" w:cs="Times New Roman"/>
                <w:sz w:val="20"/>
                <w:szCs w:val="20"/>
                <w:lang w:val="en-US"/>
              </w:rPr>
              <w:t xml:space="preserve">For productive trees: </w:t>
            </w:r>
            <w:proofErr w:type="spellStart"/>
            <w:r w:rsidRPr="0013349B">
              <w:rPr>
                <w:rFonts w:ascii="Times New Roman" w:hAnsi="Times New Roman" w:cs="Times New Roman"/>
                <w:b/>
                <w:bCs/>
                <w:sz w:val="20"/>
                <w:szCs w:val="20"/>
                <w:lang w:val="en-US"/>
              </w:rPr>
              <w:t>C_tree</w:t>
            </w:r>
            <w:proofErr w:type="spellEnd"/>
            <w:r w:rsidRPr="0013349B">
              <w:rPr>
                <w:rFonts w:ascii="Times New Roman" w:hAnsi="Times New Roman" w:cs="Times New Roman"/>
                <w:b/>
                <w:bCs/>
                <w:sz w:val="20"/>
                <w:szCs w:val="20"/>
                <w:lang w:val="en-US"/>
              </w:rPr>
              <w:t xml:space="preserve"> = (</w:t>
            </w:r>
            <w:proofErr w:type="spellStart"/>
            <w:r w:rsidRPr="0013349B">
              <w:rPr>
                <w:rFonts w:ascii="Times New Roman" w:hAnsi="Times New Roman" w:cs="Times New Roman"/>
                <w:b/>
                <w:bCs/>
                <w:sz w:val="20"/>
                <w:szCs w:val="20"/>
                <w:lang w:val="en-US"/>
              </w:rPr>
              <w:t>C_seedling</w:t>
            </w:r>
            <w:proofErr w:type="spellEnd"/>
            <w:r w:rsidRPr="0013349B">
              <w:rPr>
                <w:rFonts w:ascii="Times New Roman" w:hAnsi="Times New Roman" w:cs="Times New Roman"/>
                <w:b/>
                <w:bCs/>
                <w:sz w:val="20"/>
                <w:szCs w:val="20"/>
                <w:lang w:val="en-US"/>
              </w:rPr>
              <w:t xml:space="preserve"> + </w:t>
            </w:r>
            <w:proofErr w:type="spellStart"/>
            <w:r w:rsidRPr="0013349B">
              <w:rPr>
                <w:rFonts w:ascii="Times New Roman" w:hAnsi="Times New Roman" w:cs="Times New Roman"/>
                <w:b/>
                <w:bCs/>
                <w:sz w:val="20"/>
                <w:szCs w:val="20"/>
                <w:lang w:val="en-US"/>
              </w:rPr>
              <w:t>C_plant</w:t>
            </w:r>
            <w:proofErr w:type="spellEnd"/>
            <w:r w:rsidRPr="0013349B">
              <w:rPr>
                <w:rFonts w:ascii="Times New Roman" w:hAnsi="Times New Roman" w:cs="Times New Roman"/>
                <w:b/>
                <w:bCs/>
                <w:sz w:val="20"/>
                <w:szCs w:val="20"/>
                <w:lang w:val="en-US"/>
              </w:rPr>
              <w:t>) + lost net income</w:t>
            </w:r>
            <w:r w:rsidRPr="0013349B">
              <w:rPr>
                <w:rFonts w:ascii="Times New Roman" w:hAnsi="Times New Roman" w:cs="Times New Roman"/>
                <w:sz w:val="20"/>
                <w:szCs w:val="20"/>
                <w:lang w:val="en-US"/>
              </w:rPr>
              <w:t xml:space="preserve"> until replacement tree reaches equivalent productivity. For timber/non-productive trees: </w:t>
            </w:r>
            <w:proofErr w:type="spellStart"/>
            <w:r w:rsidRPr="0013349B">
              <w:rPr>
                <w:rFonts w:ascii="Times New Roman" w:hAnsi="Times New Roman" w:cs="Times New Roman"/>
                <w:sz w:val="20"/>
                <w:szCs w:val="20"/>
                <w:lang w:val="en-US"/>
              </w:rPr>
              <w:t>C_tree</w:t>
            </w:r>
            <w:proofErr w:type="spellEnd"/>
            <w:r w:rsidRPr="0013349B">
              <w:rPr>
                <w:rFonts w:ascii="Times New Roman" w:hAnsi="Times New Roman" w:cs="Times New Roman"/>
                <w:sz w:val="20"/>
                <w:szCs w:val="20"/>
                <w:lang w:val="en-US"/>
              </w:rPr>
              <w:t xml:space="preserve"> = </w:t>
            </w:r>
            <w:proofErr w:type="spellStart"/>
            <w:r w:rsidRPr="0013349B">
              <w:rPr>
                <w:rFonts w:ascii="Times New Roman" w:hAnsi="Times New Roman" w:cs="Times New Roman"/>
                <w:sz w:val="20"/>
                <w:szCs w:val="20"/>
                <w:lang w:val="en-US"/>
              </w:rPr>
              <w:t>V_wood</w:t>
            </w:r>
            <w:proofErr w:type="spellEnd"/>
            <w:r w:rsidRPr="0013349B">
              <w:rPr>
                <w:rFonts w:ascii="Times New Roman" w:hAnsi="Times New Roman" w:cs="Times New Roman"/>
                <w:sz w:val="20"/>
                <w:szCs w:val="20"/>
                <w:lang w:val="en-US"/>
              </w:rPr>
              <w:t xml:space="preserve"> + </w:t>
            </w:r>
            <w:proofErr w:type="spellStart"/>
            <w:r w:rsidRPr="0013349B">
              <w:rPr>
                <w:rFonts w:ascii="Times New Roman" w:hAnsi="Times New Roman" w:cs="Times New Roman"/>
                <w:sz w:val="20"/>
                <w:szCs w:val="20"/>
                <w:lang w:val="en-US"/>
              </w:rPr>
              <w:t>C_seedling</w:t>
            </w:r>
            <w:proofErr w:type="spellEnd"/>
            <w:r w:rsidRPr="0013349B">
              <w:rPr>
                <w:rFonts w:ascii="Times New Roman" w:hAnsi="Times New Roman" w:cs="Times New Roman"/>
                <w:sz w:val="20"/>
                <w:szCs w:val="20"/>
                <w:lang w:val="en-US"/>
              </w:rPr>
              <w:t xml:space="preserve"> + </w:t>
            </w:r>
            <w:proofErr w:type="spellStart"/>
            <w:r w:rsidRPr="0013349B">
              <w:rPr>
                <w:rFonts w:ascii="Times New Roman" w:hAnsi="Times New Roman" w:cs="Times New Roman"/>
                <w:sz w:val="20"/>
                <w:szCs w:val="20"/>
                <w:lang w:val="en-US"/>
              </w:rPr>
              <w:t>C_plant</w:t>
            </w:r>
            <w:proofErr w:type="spellEnd"/>
            <w:r w:rsidRPr="0013349B">
              <w:rPr>
                <w:rFonts w:ascii="Times New Roman" w:hAnsi="Times New Roman" w:cs="Times New Roman"/>
                <w:sz w:val="20"/>
                <w:szCs w:val="20"/>
                <w:lang w:val="en-US"/>
              </w:rPr>
              <w:t>. Verified with local nursery quotations and district norms. See Section 7.3.4 of this RPF.</w:t>
            </w:r>
          </w:p>
        </w:tc>
      </w:tr>
      <w:tr w:rsidR="004C2775" w:rsidRPr="0013349B" w14:paraId="214707E5" w14:textId="77777777" w:rsidTr="00762575">
        <w:tc>
          <w:tcPr>
            <w:tcW w:w="0" w:type="auto"/>
            <w:hideMark/>
          </w:tcPr>
          <w:p w14:paraId="0F3A2FBD" w14:textId="77777777" w:rsidR="001A3412" w:rsidRPr="0013349B" w:rsidRDefault="001A3412" w:rsidP="00762575">
            <w:pPr>
              <w:rPr>
                <w:rFonts w:ascii="Times New Roman" w:hAnsi="Times New Roman" w:cs="Times New Roman"/>
                <w:sz w:val="20"/>
                <w:szCs w:val="20"/>
                <w:lang w:val="en-US"/>
              </w:rPr>
            </w:pPr>
            <w:r w:rsidRPr="0013349B">
              <w:rPr>
                <w:rFonts w:ascii="Times New Roman" w:hAnsi="Times New Roman" w:cs="Times New Roman"/>
                <w:b/>
                <w:bCs/>
                <w:sz w:val="20"/>
                <w:szCs w:val="20"/>
                <w:lang w:val="en-US"/>
              </w:rPr>
              <w:t>Damaged / destroyed assets</w:t>
            </w:r>
            <w:r w:rsidRPr="0013349B">
              <w:rPr>
                <w:rFonts w:ascii="Times New Roman" w:hAnsi="Times New Roman" w:cs="Times New Roman"/>
                <w:sz w:val="20"/>
                <w:szCs w:val="20"/>
                <w:lang w:val="en-US"/>
              </w:rPr>
              <w:t xml:space="preserve"> (fences, irrigation inlets, sheds)</w:t>
            </w:r>
          </w:p>
        </w:tc>
        <w:tc>
          <w:tcPr>
            <w:tcW w:w="0" w:type="auto"/>
            <w:hideMark/>
          </w:tcPr>
          <w:p w14:paraId="46462473" w14:textId="77777777" w:rsidR="001A3412" w:rsidRPr="0013349B" w:rsidRDefault="001A3412" w:rsidP="00762575">
            <w:pPr>
              <w:rPr>
                <w:rFonts w:ascii="Times New Roman" w:hAnsi="Times New Roman" w:cs="Times New Roman"/>
                <w:sz w:val="20"/>
                <w:szCs w:val="20"/>
                <w:lang w:val="en-US"/>
              </w:rPr>
            </w:pPr>
          </w:p>
        </w:tc>
        <w:tc>
          <w:tcPr>
            <w:tcW w:w="0" w:type="auto"/>
            <w:hideMark/>
          </w:tcPr>
          <w:p w14:paraId="0BF131DD" w14:textId="77777777" w:rsidR="001A3412" w:rsidRPr="0013349B" w:rsidRDefault="001A3412" w:rsidP="00762575">
            <w:pPr>
              <w:rPr>
                <w:rFonts w:ascii="Times New Roman" w:hAnsi="Times New Roman" w:cs="Times New Roman"/>
                <w:sz w:val="20"/>
                <w:szCs w:val="20"/>
              </w:rPr>
            </w:pPr>
            <w:r w:rsidRPr="0013349B">
              <w:rPr>
                <w:rFonts w:ascii="Times New Roman" w:hAnsi="Times New Roman" w:cs="Times New Roman"/>
                <w:sz w:val="20"/>
                <w:szCs w:val="20"/>
              </w:rPr>
              <w:t>units / m / m²</w:t>
            </w:r>
          </w:p>
        </w:tc>
        <w:tc>
          <w:tcPr>
            <w:tcW w:w="0" w:type="auto"/>
            <w:hideMark/>
          </w:tcPr>
          <w:p w14:paraId="3F1295D8" w14:textId="77777777" w:rsidR="001A3412" w:rsidRPr="0013349B" w:rsidRDefault="001A3412" w:rsidP="00762575">
            <w:pPr>
              <w:rPr>
                <w:rFonts w:ascii="Times New Roman" w:hAnsi="Times New Roman" w:cs="Times New Roman"/>
                <w:sz w:val="20"/>
                <w:szCs w:val="20"/>
              </w:rPr>
            </w:pPr>
          </w:p>
        </w:tc>
        <w:tc>
          <w:tcPr>
            <w:tcW w:w="0" w:type="auto"/>
            <w:hideMark/>
          </w:tcPr>
          <w:p w14:paraId="470B5FE7" w14:textId="77777777" w:rsidR="001A3412" w:rsidRPr="0013349B" w:rsidRDefault="001A3412" w:rsidP="00762575">
            <w:pPr>
              <w:rPr>
                <w:rFonts w:ascii="Times New Roman" w:hAnsi="Times New Roman" w:cs="Times New Roman"/>
                <w:sz w:val="20"/>
                <w:szCs w:val="20"/>
              </w:rPr>
            </w:pPr>
            <w:r w:rsidRPr="0013349B">
              <w:rPr>
                <w:rFonts w:ascii="Times New Roman" w:hAnsi="Times New Roman" w:cs="Times New Roman"/>
                <w:sz w:val="20"/>
                <w:szCs w:val="20"/>
              </w:rPr>
              <w:t>repair period</w:t>
            </w:r>
          </w:p>
        </w:tc>
        <w:tc>
          <w:tcPr>
            <w:tcW w:w="0" w:type="auto"/>
            <w:hideMark/>
          </w:tcPr>
          <w:p w14:paraId="1A6AF1FE" w14:textId="77777777" w:rsidR="001A3412" w:rsidRPr="0013349B" w:rsidRDefault="001A3412" w:rsidP="00762575">
            <w:pPr>
              <w:rPr>
                <w:rFonts w:ascii="Times New Roman" w:hAnsi="Times New Roman" w:cs="Times New Roman"/>
                <w:sz w:val="20"/>
                <w:szCs w:val="20"/>
              </w:rPr>
            </w:pPr>
            <w:r w:rsidRPr="0013349B">
              <w:rPr>
                <w:rFonts w:ascii="Times New Roman" w:hAnsi="Times New Roman" w:cs="Times New Roman"/>
                <w:sz w:val="20"/>
                <w:szCs w:val="20"/>
              </w:rPr>
              <w:t>Owner / user</w:t>
            </w:r>
          </w:p>
        </w:tc>
        <w:tc>
          <w:tcPr>
            <w:tcW w:w="0" w:type="auto"/>
            <w:hideMark/>
          </w:tcPr>
          <w:p w14:paraId="13D26548" w14:textId="77777777" w:rsidR="001A3412" w:rsidRPr="0013349B" w:rsidRDefault="001A3412" w:rsidP="00762575">
            <w:pPr>
              <w:rPr>
                <w:rFonts w:ascii="Times New Roman" w:hAnsi="Times New Roman" w:cs="Times New Roman"/>
                <w:sz w:val="20"/>
                <w:szCs w:val="20"/>
              </w:rPr>
            </w:pPr>
            <w:r w:rsidRPr="0013349B">
              <w:rPr>
                <w:rFonts w:ascii="Times New Roman" w:hAnsi="Times New Roman" w:cs="Times New Roman"/>
                <w:sz w:val="20"/>
                <w:szCs w:val="20"/>
                <w:lang w:val="en-US"/>
              </w:rPr>
              <w:t xml:space="preserve">Full replacement cost = </w:t>
            </w:r>
            <w:r w:rsidRPr="0013349B">
              <w:rPr>
                <w:rFonts w:ascii="Times New Roman" w:hAnsi="Times New Roman" w:cs="Times New Roman"/>
                <w:b/>
                <w:bCs/>
                <w:sz w:val="20"/>
                <w:szCs w:val="20"/>
                <w:lang w:val="en-US"/>
              </w:rPr>
              <w:t xml:space="preserve">materials + </w:t>
            </w:r>
            <w:proofErr w:type="spellStart"/>
            <w:r w:rsidRPr="0013349B">
              <w:rPr>
                <w:rFonts w:ascii="Times New Roman" w:hAnsi="Times New Roman" w:cs="Times New Roman"/>
                <w:b/>
                <w:bCs/>
                <w:sz w:val="20"/>
                <w:szCs w:val="20"/>
                <w:lang w:val="en-US"/>
              </w:rPr>
              <w:t>labour</w:t>
            </w:r>
            <w:proofErr w:type="spellEnd"/>
            <w:r w:rsidRPr="0013349B">
              <w:rPr>
                <w:rFonts w:ascii="Times New Roman" w:hAnsi="Times New Roman" w:cs="Times New Roman"/>
                <w:b/>
                <w:bCs/>
                <w:sz w:val="20"/>
                <w:szCs w:val="20"/>
                <w:lang w:val="en-US"/>
              </w:rPr>
              <w:t xml:space="preserve"> + transport costs</w:t>
            </w:r>
            <w:r w:rsidRPr="0013349B">
              <w:rPr>
                <w:rFonts w:ascii="Times New Roman" w:hAnsi="Times New Roman" w:cs="Times New Roman"/>
                <w:sz w:val="20"/>
                <w:szCs w:val="20"/>
                <w:lang w:val="en-US"/>
              </w:rPr>
              <w:t xml:space="preserve">, without depreciation. Based on verified market quotations (minimum 2 sources). Restoration in-kind by contractor or cash compensation, as agreed with affected person. </w:t>
            </w:r>
            <w:r w:rsidRPr="0013349B">
              <w:rPr>
                <w:rFonts w:ascii="Times New Roman" w:hAnsi="Times New Roman" w:cs="Times New Roman"/>
                <w:sz w:val="20"/>
                <w:szCs w:val="20"/>
              </w:rPr>
              <w:t>See Section 7.3 of this RPF.</w:t>
            </w:r>
          </w:p>
        </w:tc>
      </w:tr>
      <w:tr w:rsidR="004C2775" w:rsidRPr="0013349B" w14:paraId="05A8FCAC" w14:textId="77777777" w:rsidTr="00762575">
        <w:tc>
          <w:tcPr>
            <w:tcW w:w="0" w:type="auto"/>
            <w:hideMark/>
          </w:tcPr>
          <w:p w14:paraId="323109AB" w14:textId="77777777" w:rsidR="001A3412" w:rsidRPr="0013349B" w:rsidRDefault="001A3412" w:rsidP="00762575">
            <w:pPr>
              <w:rPr>
                <w:rFonts w:ascii="Times New Roman" w:hAnsi="Times New Roman" w:cs="Times New Roman"/>
                <w:sz w:val="20"/>
                <w:szCs w:val="20"/>
                <w:lang w:val="en-US"/>
              </w:rPr>
            </w:pPr>
            <w:r w:rsidRPr="0013349B">
              <w:rPr>
                <w:rFonts w:ascii="Times New Roman" w:hAnsi="Times New Roman" w:cs="Times New Roman"/>
                <w:b/>
                <w:bCs/>
                <w:sz w:val="20"/>
                <w:szCs w:val="20"/>
                <w:lang w:val="en-US"/>
              </w:rPr>
              <w:t>Access restriction</w:t>
            </w:r>
            <w:r w:rsidRPr="0013349B">
              <w:rPr>
                <w:rFonts w:ascii="Times New Roman" w:hAnsi="Times New Roman" w:cs="Times New Roman"/>
                <w:sz w:val="20"/>
                <w:szCs w:val="20"/>
                <w:lang w:val="en-US"/>
              </w:rPr>
              <w:t xml:space="preserve"> (land / water / roads)</w:t>
            </w:r>
          </w:p>
        </w:tc>
        <w:tc>
          <w:tcPr>
            <w:tcW w:w="0" w:type="auto"/>
            <w:hideMark/>
          </w:tcPr>
          <w:p w14:paraId="1E4CA6E9" w14:textId="77777777" w:rsidR="001A3412" w:rsidRPr="0013349B" w:rsidRDefault="001A3412" w:rsidP="00762575">
            <w:pPr>
              <w:rPr>
                <w:rFonts w:ascii="Times New Roman" w:hAnsi="Times New Roman" w:cs="Times New Roman"/>
                <w:sz w:val="20"/>
                <w:szCs w:val="20"/>
                <w:lang w:val="en-US"/>
              </w:rPr>
            </w:pPr>
          </w:p>
        </w:tc>
        <w:tc>
          <w:tcPr>
            <w:tcW w:w="0" w:type="auto"/>
            <w:hideMark/>
          </w:tcPr>
          <w:p w14:paraId="7DABFE8D" w14:textId="77777777" w:rsidR="001A3412" w:rsidRPr="0013349B" w:rsidRDefault="001A3412" w:rsidP="00762575">
            <w:pPr>
              <w:rPr>
                <w:rFonts w:ascii="Times New Roman" w:hAnsi="Times New Roman" w:cs="Times New Roman"/>
                <w:sz w:val="20"/>
                <w:szCs w:val="20"/>
              </w:rPr>
            </w:pPr>
            <w:r w:rsidRPr="0013349B">
              <w:rPr>
                <w:rFonts w:ascii="Times New Roman" w:hAnsi="Times New Roman" w:cs="Times New Roman"/>
                <w:sz w:val="20"/>
                <w:szCs w:val="20"/>
              </w:rPr>
              <w:t>—</w:t>
            </w:r>
          </w:p>
        </w:tc>
        <w:tc>
          <w:tcPr>
            <w:tcW w:w="0" w:type="auto"/>
            <w:hideMark/>
          </w:tcPr>
          <w:p w14:paraId="4A51531E" w14:textId="77777777" w:rsidR="001A3412" w:rsidRPr="0013349B" w:rsidRDefault="001A3412" w:rsidP="00762575">
            <w:pPr>
              <w:rPr>
                <w:rFonts w:ascii="Times New Roman" w:hAnsi="Times New Roman" w:cs="Times New Roman"/>
                <w:sz w:val="20"/>
                <w:szCs w:val="20"/>
              </w:rPr>
            </w:pPr>
            <w:r w:rsidRPr="0013349B">
              <w:rPr>
                <w:rFonts w:ascii="Times New Roman" w:hAnsi="Times New Roman" w:cs="Times New Roman"/>
                <w:sz w:val="20"/>
                <w:szCs w:val="20"/>
              </w:rPr>
              <w:t>—</w:t>
            </w:r>
          </w:p>
        </w:tc>
        <w:tc>
          <w:tcPr>
            <w:tcW w:w="0" w:type="auto"/>
            <w:hideMark/>
          </w:tcPr>
          <w:p w14:paraId="2CEE9551" w14:textId="77777777" w:rsidR="001A3412" w:rsidRPr="0013349B" w:rsidRDefault="001A3412" w:rsidP="00762575">
            <w:pPr>
              <w:rPr>
                <w:rFonts w:ascii="Times New Roman" w:hAnsi="Times New Roman" w:cs="Times New Roman"/>
                <w:sz w:val="20"/>
                <w:szCs w:val="20"/>
              </w:rPr>
            </w:pPr>
            <w:r w:rsidRPr="0013349B">
              <w:rPr>
                <w:rFonts w:ascii="Times New Roman" w:hAnsi="Times New Roman" w:cs="Times New Roman"/>
                <w:sz w:val="20"/>
                <w:szCs w:val="20"/>
              </w:rPr>
              <w:t>days / weeks</w:t>
            </w:r>
          </w:p>
        </w:tc>
        <w:tc>
          <w:tcPr>
            <w:tcW w:w="0" w:type="auto"/>
            <w:hideMark/>
          </w:tcPr>
          <w:p w14:paraId="57E32216" w14:textId="77777777" w:rsidR="001A3412" w:rsidRPr="0013349B" w:rsidRDefault="001A3412" w:rsidP="00762575">
            <w:pPr>
              <w:rPr>
                <w:rFonts w:ascii="Times New Roman" w:hAnsi="Times New Roman" w:cs="Times New Roman"/>
                <w:sz w:val="20"/>
                <w:szCs w:val="20"/>
              </w:rPr>
            </w:pPr>
            <w:r w:rsidRPr="0013349B">
              <w:rPr>
                <w:rFonts w:ascii="Times New Roman" w:hAnsi="Times New Roman" w:cs="Times New Roman"/>
                <w:sz w:val="20"/>
                <w:szCs w:val="20"/>
              </w:rPr>
              <w:t>—</w:t>
            </w:r>
          </w:p>
        </w:tc>
        <w:tc>
          <w:tcPr>
            <w:tcW w:w="0" w:type="auto"/>
            <w:hideMark/>
          </w:tcPr>
          <w:p w14:paraId="3F9F81C8" w14:textId="77777777" w:rsidR="001A3412" w:rsidRPr="0013349B" w:rsidRDefault="001A3412" w:rsidP="00762575">
            <w:pPr>
              <w:rPr>
                <w:rFonts w:ascii="Times New Roman" w:hAnsi="Times New Roman" w:cs="Times New Roman"/>
                <w:sz w:val="20"/>
                <w:szCs w:val="20"/>
              </w:rPr>
            </w:pPr>
            <w:r w:rsidRPr="0013349B">
              <w:rPr>
                <w:rFonts w:ascii="Times New Roman" w:hAnsi="Times New Roman" w:cs="Times New Roman"/>
                <w:sz w:val="20"/>
                <w:szCs w:val="20"/>
                <w:lang w:val="en-US"/>
              </w:rPr>
              <w:t xml:space="preserve">Compensation for verified income loss = </w:t>
            </w:r>
            <w:r w:rsidRPr="0013349B">
              <w:rPr>
                <w:rFonts w:ascii="Times New Roman" w:hAnsi="Times New Roman" w:cs="Times New Roman"/>
                <w:b/>
                <w:bCs/>
                <w:sz w:val="20"/>
                <w:szCs w:val="20"/>
                <w:lang w:val="en-US"/>
              </w:rPr>
              <w:t>AMI × (EP/30)</w:t>
            </w:r>
            <w:r w:rsidRPr="0013349B">
              <w:rPr>
                <w:rFonts w:ascii="Times New Roman" w:hAnsi="Times New Roman" w:cs="Times New Roman"/>
                <w:sz w:val="20"/>
                <w:szCs w:val="20"/>
                <w:lang w:val="en-US"/>
              </w:rPr>
              <w:t xml:space="preserve">, where: AMI = average monthly net income; EP = exposure period in days. Verified using documented income records or local reference data. Alternative access provided where feasible. </w:t>
            </w:r>
            <w:r w:rsidRPr="0013349B">
              <w:rPr>
                <w:rFonts w:ascii="Times New Roman" w:hAnsi="Times New Roman" w:cs="Times New Roman"/>
                <w:sz w:val="20"/>
                <w:szCs w:val="20"/>
              </w:rPr>
              <w:t>See Section 7.3.5 of this RPF.</w:t>
            </w:r>
          </w:p>
        </w:tc>
      </w:tr>
      <w:tr w:rsidR="004C2775" w:rsidRPr="0013349B" w14:paraId="5A317964" w14:textId="77777777" w:rsidTr="00762575">
        <w:tc>
          <w:tcPr>
            <w:tcW w:w="0" w:type="auto"/>
            <w:hideMark/>
          </w:tcPr>
          <w:p w14:paraId="4781ED45" w14:textId="77777777" w:rsidR="001A3412" w:rsidRPr="0013349B" w:rsidRDefault="001A3412" w:rsidP="00762575">
            <w:pPr>
              <w:rPr>
                <w:rFonts w:ascii="Times New Roman" w:hAnsi="Times New Roman" w:cs="Times New Roman"/>
                <w:sz w:val="20"/>
                <w:szCs w:val="20"/>
              </w:rPr>
            </w:pPr>
            <w:r w:rsidRPr="0013349B">
              <w:rPr>
                <w:rFonts w:ascii="Times New Roman" w:hAnsi="Times New Roman" w:cs="Times New Roman"/>
                <w:b/>
                <w:bCs/>
                <w:sz w:val="20"/>
                <w:szCs w:val="20"/>
              </w:rPr>
              <w:t>Other</w:t>
            </w:r>
          </w:p>
        </w:tc>
        <w:tc>
          <w:tcPr>
            <w:tcW w:w="0" w:type="auto"/>
            <w:hideMark/>
          </w:tcPr>
          <w:p w14:paraId="5E784808" w14:textId="77777777" w:rsidR="001A3412" w:rsidRPr="0013349B" w:rsidRDefault="001A3412" w:rsidP="00762575">
            <w:pPr>
              <w:rPr>
                <w:rFonts w:ascii="Times New Roman" w:hAnsi="Times New Roman" w:cs="Times New Roman"/>
                <w:sz w:val="20"/>
                <w:szCs w:val="20"/>
              </w:rPr>
            </w:pPr>
          </w:p>
        </w:tc>
        <w:tc>
          <w:tcPr>
            <w:tcW w:w="0" w:type="auto"/>
            <w:hideMark/>
          </w:tcPr>
          <w:p w14:paraId="47703E30" w14:textId="77777777" w:rsidR="001A3412" w:rsidRPr="0013349B" w:rsidRDefault="001A3412" w:rsidP="00762575">
            <w:pPr>
              <w:rPr>
                <w:rFonts w:ascii="Times New Roman" w:hAnsi="Times New Roman" w:cs="Times New Roman"/>
                <w:sz w:val="20"/>
                <w:szCs w:val="20"/>
              </w:rPr>
            </w:pPr>
          </w:p>
        </w:tc>
        <w:tc>
          <w:tcPr>
            <w:tcW w:w="0" w:type="auto"/>
            <w:hideMark/>
          </w:tcPr>
          <w:p w14:paraId="380E84C4" w14:textId="77777777" w:rsidR="001A3412" w:rsidRPr="0013349B" w:rsidRDefault="001A3412" w:rsidP="00762575">
            <w:pPr>
              <w:rPr>
                <w:rFonts w:ascii="Times New Roman" w:hAnsi="Times New Roman" w:cs="Times New Roman"/>
                <w:sz w:val="20"/>
                <w:szCs w:val="20"/>
              </w:rPr>
            </w:pPr>
          </w:p>
        </w:tc>
        <w:tc>
          <w:tcPr>
            <w:tcW w:w="0" w:type="auto"/>
            <w:hideMark/>
          </w:tcPr>
          <w:p w14:paraId="20081811" w14:textId="77777777" w:rsidR="001A3412" w:rsidRPr="0013349B" w:rsidRDefault="001A3412" w:rsidP="00762575">
            <w:pPr>
              <w:rPr>
                <w:rFonts w:ascii="Times New Roman" w:hAnsi="Times New Roman" w:cs="Times New Roman"/>
                <w:sz w:val="20"/>
                <w:szCs w:val="20"/>
              </w:rPr>
            </w:pPr>
          </w:p>
        </w:tc>
        <w:tc>
          <w:tcPr>
            <w:tcW w:w="0" w:type="auto"/>
            <w:hideMark/>
          </w:tcPr>
          <w:p w14:paraId="718FF4E0" w14:textId="77777777" w:rsidR="001A3412" w:rsidRPr="0013349B" w:rsidRDefault="001A3412" w:rsidP="00762575">
            <w:pPr>
              <w:rPr>
                <w:rFonts w:ascii="Times New Roman" w:hAnsi="Times New Roman" w:cs="Times New Roman"/>
                <w:sz w:val="20"/>
                <w:szCs w:val="20"/>
              </w:rPr>
            </w:pPr>
          </w:p>
        </w:tc>
        <w:tc>
          <w:tcPr>
            <w:tcW w:w="0" w:type="auto"/>
            <w:hideMark/>
          </w:tcPr>
          <w:p w14:paraId="3AB23820" w14:textId="77777777" w:rsidR="001A3412" w:rsidRPr="0013349B" w:rsidRDefault="001A3412" w:rsidP="00762575">
            <w:pPr>
              <w:rPr>
                <w:rFonts w:ascii="Times New Roman" w:hAnsi="Times New Roman" w:cs="Times New Roman"/>
                <w:sz w:val="20"/>
                <w:szCs w:val="20"/>
                <w:lang w:val="en-US"/>
              </w:rPr>
            </w:pPr>
            <w:r w:rsidRPr="0013349B">
              <w:rPr>
                <w:rFonts w:ascii="Times New Roman" w:hAnsi="Times New Roman" w:cs="Times New Roman"/>
                <w:sz w:val="20"/>
                <w:szCs w:val="20"/>
                <w:lang w:val="en-US"/>
              </w:rPr>
              <w:t>To be determined based on the nature of impact and consistent with the full replacement cost principle and this RPF.</w:t>
            </w:r>
          </w:p>
        </w:tc>
      </w:tr>
    </w:tbl>
    <w:p w14:paraId="2E39E993" w14:textId="77777777" w:rsidR="001A3412" w:rsidRPr="00C26F3C" w:rsidRDefault="001A3412" w:rsidP="00EB0383">
      <w:pPr>
        <w:spacing w:after="0" w:line="240" w:lineRule="auto"/>
        <w:rPr>
          <w:rFonts w:ascii="Times New Roman" w:eastAsia="Times New Roman" w:hAnsi="Times New Roman" w:cs="Times New Roman"/>
          <w:kern w:val="0"/>
          <w:lang w:val="en-US" w:eastAsia="ru-RU"/>
          <w14:ligatures w14:val="none"/>
        </w:rPr>
      </w:pPr>
    </w:p>
    <w:p w14:paraId="39916274" w14:textId="77777777" w:rsidR="00EB0383" w:rsidRPr="00367EDE" w:rsidRDefault="00EB0383" w:rsidP="00EB0383">
      <w:pPr>
        <w:spacing w:before="100" w:beforeAutospacing="1" w:after="0" w:line="240" w:lineRule="auto"/>
        <w:rPr>
          <w:rFonts w:ascii="Times New Roman" w:eastAsia="Times New Roman" w:hAnsi="Times New Roman" w:cs="Times New Roman"/>
          <w:kern w:val="0"/>
          <w:lang w:val="en-US" w:eastAsia="ru-RU"/>
          <w14:ligatures w14:val="none"/>
        </w:rPr>
      </w:pPr>
      <w:r w:rsidRPr="00367EDE">
        <w:rPr>
          <w:rFonts w:ascii="Times New Roman" w:eastAsia="Times New Roman" w:hAnsi="Times New Roman" w:cs="Times New Roman"/>
          <w:b/>
          <w:bCs/>
          <w:kern w:val="0"/>
          <w:lang w:val="en-US" w:eastAsia="ru-RU"/>
          <w14:ligatures w14:val="none"/>
        </w:rPr>
        <w:t>7. Consultation, Information Disclosure, and GRM</w:t>
      </w:r>
    </w:p>
    <w:tbl>
      <w:tblPr>
        <w:tblStyle w:val="2"/>
        <w:tblW w:w="0" w:type="auto"/>
        <w:tblLook w:val="04A0" w:firstRow="1" w:lastRow="0" w:firstColumn="1" w:lastColumn="0" w:noHBand="0" w:noVBand="1"/>
      </w:tblPr>
      <w:tblGrid>
        <w:gridCol w:w="5098"/>
        <w:gridCol w:w="4247"/>
      </w:tblGrid>
      <w:tr w:rsidR="00EB0383" w:rsidRPr="00FB72AB" w14:paraId="69D478CB" w14:textId="77777777" w:rsidTr="007321E3">
        <w:tc>
          <w:tcPr>
            <w:tcW w:w="0" w:type="auto"/>
            <w:hideMark/>
          </w:tcPr>
          <w:p w14:paraId="197ABCBB" w14:textId="77777777" w:rsidR="00EB0383" w:rsidRPr="00367EDE" w:rsidRDefault="00EB0383" w:rsidP="00EB0383">
            <w:pPr>
              <w:rPr>
                <w:rFonts w:ascii="Times New Roman" w:eastAsia="Times New Roman" w:hAnsi="Times New Roman" w:cs="Times New Roman"/>
                <w:sz w:val="22"/>
                <w:szCs w:val="22"/>
                <w:lang w:val="en-US"/>
              </w:rPr>
            </w:pPr>
          </w:p>
        </w:tc>
        <w:tc>
          <w:tcPr>
            <w:tcW w:w="0" w:type="auto"/>
            <w:hideMark/>
          </w:tcPr>
          <w:p w14:paraId="14A71B71" w14:textId="77777777" w:rsidR="00EB0383" w:rsidRPr="00367EDE" w:rsidRDefault="00EB0383" w:rsidP="00EB0383">
            <w:pPr>
              <w:jc w:val="center"/>
              <w:rPr>
                <w:rFonts w:ascii="Times New Roman" w:eastAsia="Times New Roman" w:hAnsi="Times New Roman" w:cs="Times New Roman"/>
                <w:sz w:val="22"/>
                <w:szCs w:val="22"/>
                <w:lang w:val="en-US"/>
              </w:rPr>
            </w:pPr>
          </w:p>
        </w:tc>
      </w:tr>
      <w:tr w:rsidR="00EB0383" w:rsidRPr="00FB72AB" w14:paraId="06344EE9" w14:textId="77777777" w:rsidTr="007321E3">
        <w:tc>
          <w:tcPr>
            <w:tcW w:w="0" w:type="auto"/>
            <w:hideMark/>
          </w:tcPr>
          <w:p w14:paraId="172AED2C"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Consultation meeting(s) held</w:t>
            </w:r>
          </w:p>
        </w:tc>
        <w:tc>
          <w:tcPr>
            <w:tcW w:w="0" w:type="auto"/>
            <w:hideMark/>
          </w:tcPr>
          <w:p w14:paraId="64D97A43" w14:textId="77777777" w:rsidR="00EB0383" w:rsidRPr="00FB72AB" w:rsidRDefault="00EB0383" w:rsidP="00EB0383">
            <w:pPr>
              <w:rPr>
                <w:rFonts w:ascii="Times New Roman" w:eastAsia="Times New Roman" w:hAnsi="Times New Roman" w:cs="Times New Roman"/>
                <w:sz w:val="22"/>
                <w:szCs w:val="22"/>
              </w:rPr>
            </w:pP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Yes </w:t>
            </w: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No Date(s): ____</w:t>
            </w:r>
          </w:p>
        </w:tc>
      </w:tr>
      <w:tr w:rsidR="00EB0383" w:rsidRPr="00FB72AB" w14:paraId="4FCF9D69" w14:textId="77777777" w:rsidTr="007321E3">
        <w:tc>
          <w:tcPr>
            <w:tcW w:w="0" w:type="auto"/>
            <w:hideMark/>
          </w:tcPr>
          <w:p w14:paraId="1FC3E9B5"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Affected persons informed of eligibility and entitlements</w:t>
            </w:r>
          </w:p>
        </w:tc>
        <w:tc>
          <w:tcPr>
            <w:tcW w:w="0" w:type="auto"/>
            <w:hideMark/>
          </w:tcPr>
          <w:p w14:paraId="39E98CE9" w14:textId="77777777" w:rsidR="00EB0383" w:rsidRPr="00FB72AB" w:rsidRDefault="00EB0383" w:rsidP="00EB0383">
            <w:pPr>
              <w:rPr>
                <w:rFonts w:ascii="Times New Roman" w:eastAsia="Times New Roman" w:hAnsi="Times New Roman" w:cs="Times New Roman"/>
                <w:sz w:val="22"/>
                <w:szCs w:val="22"/>
              </w:rPr>
            </w:pP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Yes </w:t>
            </w: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No</w:t>
            </w:r>
          </w:p>
        </w:tc>
      </w:tr>
      <w:tr w:rsidR="00EB0383" w:rsidRPr="00FB72AB" w14:paraId="299765B6" w14:textId="77777777" w:rsidTr="007321E3">
        <w:tc>
          <w:tcPr>
            <w:tcW w:w="0" w:type="auto"/>
            <w:hideMark/>
          </w:tcPr>
          <w:p w14:paraId="6AD6AC05"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Cut-off date disclosed</w:t>
            </w:r>
          </w:p>
        </w:tc>
        <w:tc>
          <w:tcPr>
            <w:tcW w:w="0" w:type="auto"/>
            <w:hideMark/>
          </w:tcPr>
          <w:p w14:paraId="489224B7" w14:textId="77777777" w:rsidR="00EB0383" w:rsidRPr="00FB72AB" w:rsidRDefault="00EB0383" w:rsidP="00EB0383">
            <w:pPr>
              <w:rPr>
                <w:rFonts w:ascii="Times New Roman" w:eastAsia="Times New Roman" w:hAnsi="Times New Roman" w:cs="Times New Roman"/>
                <w:sz w:val="22"/>
                <w:szCs w:val="22"/>
              </w:rPr>
            </w:pP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Yes </w:t>
            </w: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No</w:t>
            </w:r>
          </w:p>
        </w:tc>
      </w:tr>
      <w:tr w:rsidR="00EB0383" w:rsidRPr="00FB72AB" w14:paraId="2397AE06" w14:textId="77777777" w:rsidTr="007321E3">
        <w:tc>
          <w:tcPr>
            <w:tcW w:w="0" w:type="auto"/>
            <w:hideMark/>
          </w:tcPr>
          <w:p w14:paraId="3025B9CE" w14:textId="57DCE0D9"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Simple RP disclosed in accessible format and language</w:t>
            </w:r>
          </w:p>
        </w:tc>
        <w:tc>
          <w:tcPr>
            <w:tcW w:w="0" w:type="auto"/>
            <w:hideMark/>
          </w:tcPr>
          <w:p w14:paraId="3255E0A3" w14:textId="77777777" w:rsidR="00EB0383" w:rsidRPr="00FB72AB" w:rsidRDefault="00EB0383" w:rsidP="00EB0383">
            <w:pPr>
              <w:rPr>
                <w:rFonts w:ascii="Times New Roman" w:eastAsia="Times New Roman" w:hAnsi="Times New Roman" w:cs="Times New Roman"/>
                <w:sz w:val="22"/>
                <w:szCs w:val="22"/>
              </w:rPr>
            </w:pP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Yes </w:t>
            </w: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No</w:t>
            </w:r>
          </w:p>
        </w:tc>
      </w:tr>
      <w:tr w:rsidR="00EB0383" w:rsidRPr="00FB72AB" w14:paraId="0DE991BC" w14:textId="77777777" w:rsidTr="007321E3">
        <w:tc>
          <w:tcPr>
            <w:tcW w:w="0" w:type="auto"/>
            <w:hideMark/>
          </w:tcPr>
          <w:p w14:paraId="0CFBE9BC"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Language(s) of disclosure</w:t>
            </w:r>
          </w:p>
        </w:tc>
        <w:tc>
          <w:tcPr>
            <w:tcW w:w="0" w:type="auto"/>
            <w:hideMark/>
          </w:tcPr>
          <w:p w14:paraId="374284B3" w14:textId="77777777" w:rsidR="00EB0383" w:rsidRPr="00FB72AB" w:rsidRDefault="00EB0383" w:rsidP="00EB0383">
            <w:pPr>
              <w:rPr>
                <w:rFonts w:ascii="Times New Roman" w:eastAsia="Times New Roman" w:hAnsi="Times New Roman" w:cs="Times New Roman"/>
                <w:sz w:val="22"/>
                <w:szCs w:val="22"/>
              </w:rPr>
            </w:pP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Tajik </w:t>
            </w: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Russian </w:t>
            </w: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Uzbek </w:t>
            </w: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Other: ____</w:t>
            </w:r>
          </w:p>
        </w:tc>
      </w:tr>
      <w:tr w:rsidR="00EB0383" w:rsidRPr="00FB72AB" w14:paraId="062D86FB" w14:textId="77777777" w:rsidTr="007321E3">
        <w:tc>
          <w:tcPr>
            <w:tcW w:w="0" w:type="auto"/>
            <w:hideMark/>
          </w:tcPr>
          <w:p w14:paraId="54889071"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GRM explained to affected persons</w:t>
            </w:r>
          </w:p>
        </w:tc>
        <w:tc>
          <w:tcPr>
            <w:tcW w:w="0" w:type="auto"/>
            <w:hideMark/>
          </w:tcPr>
          <w:p w14:paraId="161A3344" w14:textId="77777777" w:rsidR="00EB0383" w:rsidRPr="00FB72AB" w:rsidRDefault="00EB0383" w:rsidP="00EB0383">
            <w:pPr>
              <w:rPr>
                <w:rFonts w:ascii="Times New Roman" w:eastAsia="Times New Roman" w:hAnsi="Times New Roman" w:cs="Times New Roman"/>
                <w:sz w:val="22"/>
                <w:szCs w:val="22"/>
              </w:rPr>
            </w:pP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Yes </w:t>
            </w: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No</w:t>
            </w:r>
          </w:p>
        </w:tc>
      </w:tr>
      <w:tr w:rsidR="00EB0383" w:rsidRPr="00FB72AB" w14:paraId="374E7EBA" w14:textId="77777777" w:rsidTr="007321E3">
        <w:tc>
          <w:tcPr>
            <w:tcW w:w="0" w:type="auto"/>
            <w:hideMark/>
          </w:tcPr>
          <w:p w14:paraId="1BA00568"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GRM contact</w:t>
            </w:r>
          </w:p>
        </w:tc>
        <w:tc>
          <w:tcPr>
            <w:tcW w:w="0" w:type="auto"/>
            <w:hideMark/>
          </w:tcPr>
          <w:p w14:paraId="64FC1F6D"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 xml:space="preserve">Project hotline: </w:t>
            </w:r>
            <w:r w:rsidRPr="00FB72AB">
              <w:rPr>
                <w:rFonts w:ascii="Times New Roman" w:eastAsia="Times New Roman" w:hAnsi="Times New Roman" w:cs="Times New Roman"/>
                <w:b/>
                <w:bCs/>
                <w:sz w:val="22"/>
                <w:szCs w:val="22"/>
                <w:lang w:val="en-US"/>
              </w:rPr>
              <w:t>3553</w:t>
            </w:r>
            <w:r w:rsidRPr="00FB72AB">
              <w:rPr>
                <w:rFonts w:ascii="Times New Roman" w:eastAsia="Times New Roman" w:hAnsi="Times New Roman" w:cs="Times New Roman"/>
                <w:sz w:val="22"/>
                <w:szCs w:val="22"/>
                <w:lang w:val="en-US"/>
              </w:rPr>
              <w:t xml:space="preserve"> (available 7 days a week)</w:t>
            </w:r>
          </w:p>
        </w:tc>
      </w:tr>
      <w:tr w:rsidR="00EB0383" w:rsidRPr="00FB72AB" w14:paraId="6350590A" w14:textId="77777777" w:rsidTr="007321E3">
        <w:tc>
          <w:tcPr>
            <w:tcW w:w="0" w:type="auto"/>
            <w:hideMark/>
          </w:tcPr>
          <w:p w14:paraId="59606F26"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Anonymous submission possible</w:t>
            </w:r>
          </w:p>
        </w:tc>
        <w:tc>
          <w:tcPr>
            <w:tcW w:w="0" w:type="auto"/>
            <w:hideMark/>
          </w:tcPr>
          <w:p w14:paraId="6394ECE1" w14:textId="77777777" w:rsidR="00EB0383" w:rsidRPr="00FB72AB" w:rsidRDefault="00EB0383" w:rsidP="00EB0383">
            <w:pPr>
              <w:rPr>
                <w:rFonts w:ascii="Times New Roman" w:eastAsia="Times New Roman" w:hAnsi="Times New Roman" w:cs="Times New Roman"/>
                <w:sz w:val="22"/>
                <w:szCs w:val="22"/>
              </w:rPr>
            </w:pP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Yes</w:t>
            </w:r>
          </w:p>
        </w:tc>
      </w:tr>
      <w:tr w:rsidR="00EB0383" w:rsidRPr="00FB72AB" w14:paraId="5CF24E83" w14:textId="77777777" w:rsidTr="007321E3">
        <w:tc>
          <w:tcPr>
            <w:tcW w:w="0" w:type="auto"/>
            <w:hideMark/>
          </w:tcPr>
          <w:p w14:paraId="1C74C4A7"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Consultation minutes attached</w:t>
            </w:r>
          </w:p>
        </w:tc>
        <w:tc>
          <w:tcPr>
            <w:tcW w:w="0" w:type="auto"/>
            <w:hideMark/>
          </w:tcPr>
          <w:p w14:paraId="46A90359" w14:textId="4FAACD48" w:rsidR="00EB0383" w:rsidRPr="00FB72AB" w:rsidRDefault="00EB0383" w:rsidP="00EB0383">
            <w:pPr>
              <w:rPr>
                <w:rFonts w:ascii="Times New Roman" w:eastAsia="Times New Roman" w:hAnsi="Times New Roman" w:cs="Times New Roman"/>
                <w:sz w:val="22"/>
                <w:szCs w:val="22"/>
              </w:rPr>
            </w:pP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Yes </w:t>
            </w:r>
            <w:r w:rsidRPr="00FB72AB">
              <w:rPr>
                <w:rFonts w:ascii="Segoe UI Symbol" w:eastAsia="Times New Roman" w:hAnsi="Segoe UI Symbol" w:cs="Segoe UI Symbol"/>
                <w:sz w:val="22"/>
                <w:szCs w:val="22"/>
              </w:rPr>
              <w:t>☐</w:t>
            </w:r>
            <w:r w:rsidRPr="00FB72AB">
              <w:rPr>
                <w:rFonts w:ascii="Times New Roman" w:eastAsia="Times New Roman" w:hAnsi="Times New Roman" w:cs="Times New Roman"/>
                <w:sz w:val="22"/>
                <w:szCs w:val="22"/>
              </w:rPr>
              <w:t xml:space="preserve"> No (see A</w:t>
            </w:r>
            <w:proofErr w:type="spellStart"/>
            <w:r w:rsidR="00DB597D">
              <w:rPr>
                <w:rFonts w:ascii="Times New Roman" w:eastAsia="Times New Roman" w:hAnsi="Times New Roman" w:cs="Times New Roman"/>
                <w:sz w:val="22"/>
                <w:szCs w:val="22"/>
                <w:lang w:val="en-US"/>
              </w:rPr>
              <w:t>nne</w:t>
            </w:r>
            <w:proofErr w:type="spellEnd"/>
            <w:r w:rsidRPr="00FB72AB">
              <w:rPr>
                <w:rFonts w:ascii="Times New Roman" w:eastAsia="Times New Roman" w:hAnsi="Times New Roman" w:cs="Times New Roman"/>
                <w:sz w:val="22"/>
                <w:szCs w:val="22"/>
              </w:rPr>
              <w:t>x 3)</w:t>
            </w:r>
          </w:p>
        </w:tc>
      </w:tr>
    </w:tbl>
    <w:p w14:paraId="56BAE7FB" w14:textId="77777777" w:rsidR="00EB0383" w:rsidRPr="00FB72AB" w:rsidRDefault="00EB0383" w:rsidP="00EB0383">
      <w:pPr>
        <w:spacing w:before="100" w:beforeAutospacing="1" w:after="0" w:line="240" w:lineRule="auto"/>
        <w:rPr>
          <w:rFonts w:ascii="Times New Roman" w:eastAsia="Times New Roman" w:hAnsi="Times New Roman" w:cs="Times New Roman"/>
          <w:kern w:val="0"/>
          <w:lang w:val="ru-RU" w:eastAsia="ru-RU"/>
          <w14:ligatures w14:val="none"/>
        </w:rPr>
      </w:pPr>
      <w:r w:rsidRPr="00FB72AB">
        <w:rPr>
          <w:rFonts w:ascii="Times New Roman" w:eastAsia="Times New Roman" w:hAnsi="Times New Roman" w:cs="Times New Roman"/>
          <w:b/>
          <w:bCs/>
          <w:kern w:val="0"/>
          <w:lang w:val="ru-RU" w:eastAsia="ru-RU"/>
          <w14:ligatures w14:val="none"/>
        </w:rPr>
        <w:lastRenderedPageBreak/>
        <w:t>8. Implementation Schedule</w:t>
      </w:r>
    </w:p>
    <w:tbl>
      <w:tblPr>
        <w:tblStyle w:val="2"/>
        <w:tblW w:w="0" w:type="auto"/>
        <w:tblLook w:val="04A0" w:firstRow="1" w:lastRow="0" w:firstColumn="1" w:lastColumn="0" w:noHBand="0" w:noVBand="1"/>
      </w:tblPr>
      <w:tblGrid>
        <w:gridCol w:w="4389"/>
        <w:gridCol w:w="2153"/>
        <w:gridCol w:w="2803"/>
      </w:tblGrid>
      <w:tr w:rsidR="00EB0383" w:rsidRPr="00FB72AB" w14:paraId="18F9C5A6" w14:textId="77777777" w:rsidTr="007321E3">
        <w:tc>
          <w:tcPr>
            <w:tcW w:w="0" w:type="auto"/>
            <w:hideMark/>
          </w:tcPr>
          <w:p w14:paraId="5B6273B4" w14:textId="77777777" w:rsidR="00EB0383" w:rsidRPr="00FB72AB" w:rsidRDefault="00EB0383" w:rsidP="00EB0383">
            <w:pPr>
              <w:jc w:val="center"/>
              <w:rPr>
                <w:rFonts w:ascii="Times New Roman" w:eastAsia="Times New Roman" w:hAnsi="Times New Roman" w:cs="Times New Roman"/>
                <w:b/>
                <w:bCs/>
                <w:sz w:val="22"/>
                <w:szCs w:val="22"/>
              </w:rPr>
            </w:pPr>
            <w:r w:rsidRPr="00FB72AB">
              <w:rPr>
                <w:rFonts w:ascii="Times New Roman" w:eastAsia="Times New Roman" w:hAnsi="Times New Roman" w:cs="Times New Roman"/>
                <w:b/>
                <w:bCs/>
                <w:sz w:val="22"/>
                <w:szCs w:val="22"/>
              </w:rPr>
              <w:t>Activity</w:t>
            </w:r>
          </w:p>
        </w:tc>
        <w:tc>
          <w:tcPr>
            <w:tcW w:w="0" w:type="auto"/>
            <w:hideMark/>
          </w:tcPr>
          <w:p w14:paraId="6AFDB354" w14:textId="77777777" w:rsidR="00EB0383" w:rsidRPr="00FB72AB" w:rsidRDefault="00EB0383" w:rsidP="00EB0383">
            <w:pPr>
              <w:jc w:val="center"/>
              <w:rPr>
                <w:rFonts w:ascii="Times New Roman" w:eastAsia="Times New Roman" w:hAnsi="Times New Roman" w:cs="Times New Roman"/>
                <w:b/>
                <w:bCs/>
                <w:sz w:val="22"/>
                <w:szCs w:val="22"/>
              </w:rPr>
            </w:pPr>
            <w:r w:rsidRPr="00FB72AB">
              <w:rPr>
                <w:rFonts w:ascii="Times New Roman" w:eastAsia="Times New Roman" w:hAnsi="Times New Roman" w:cs="Times New Roman"/>
                <w:b/>
                <w:bCs/>
                <w:sz w:val="22"/>
                <w:szCs w:val="22"/>
              </w:rPr>
              <w:t>Responsible party</w:t>
            </w:r>
          </w:p>
        </w:tc>
        <w:tc>
          <w:tcPr>
            <w:tcW w:w="0" w:type="auto"/>
            <w:hideMark/>
          </w:tcPr>
          <w:p w14:paraId="21D58FC9" w14:textId="77777777" w:rsidR="00EB0383" w:rsidRPr="00FB72AB" w:rsidRDefault="00EB0383" w:rsidP="00EB0383">
            <w:pPr>
              <w:jc w:val="center"/>
              <w:rPr>
                <w:rFonts w:ascii="Times New Roman" w:eastAsia="Times New Roman" w:hAnsi="Times New Roman" w:cs="Times New Roman"/>
                <w:b/>
                <w:bCs/>
                <w:sz w:val="22"/>
                <w:szCs w:val="22"/>
              </w:rPr>
            </w:pPr>
            <w:r w:rsidRPr="00FB72AB">
              <w:rPr>
                <w:rFonts w:ascii="Times New Roman" w:eastAsia="Times New Roman" w:hAnsi="Times New Roman" w:cs="Times New Roman"/>
                <w:b/>
                <w:bCs/>
                <w:sz w:val="22"/>
                <w:szCs w:val="22"/>
              </w:rPr>
              <w:t>Timing</w:t>
            </w:r>
          </w:p>
        </w:tc>
      </w:tr>
      <w:tr w:rsidR="00EB0383" w:rsidRPr="00FB72AB" w14:paraId="6756531E" w14:textId="77777777" w:rsidTr="007321E3">
        <w:tc>
          <w:tcPr>
            <w:tcW w:w="0" w:type="auto"/>
            <w:hideMark/>
          </w:tcPr>
          <w:p w14:paraId="41202A8D"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Census of affected persons and IOL / measurement survey</w:t>
            </w:r>
          </w:p>
        </w:tc>
        <w:tc>
          <w:tcPr>
            <w:tcW w:w="0" w:type="auto"/>
            <w:hideMark/>
          </w:tcPr>
          <w:p w14:paraId="0A0D3460"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PMU / consultant</w:t>
            </w:r>
          </w:p>
        </w:tc>
        <w:tc>
          <w:tcPr>
            <w:tcW w:w="0" w:type="auto"/>
            <w:hideMark/>
          </w:tcPr>
          <w:p w14:paraId="379EEF7D"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Before works</w:t>
            </w:r>
          </w:p>
        </w:tc>
      </w:tr>
      <w:tr w:rsidR="00EB0383" w:rsidRPr="00FB72AB" w14:paraId="1CA6CCC4" w14:textId="77777777" w:rsidTr="007321E3">
        <w:tc>
          <w:tcPr>
            <w:tcW w:w="0" w:type="auto"/>
            <w:hideMark/>
          </w:tcPr>
          <w:p w14:paraId="75BF9564"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Cut-off date disclosure and consultation meeting(s)</w:t>
            </w:r>
          </w:p>
        </w:tc>
        <w:tc>
          <w:tcPr>
            <w:tcW w:w="0" w:type="auto"/>
            <w:hideMark/>
          </w:tcPr>
          <w:p w14:paraId="51D301F5"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PMU / jamoat</w:t>
            </w:r>
          </w:p>
        </w:tc>
        <w:tc>
          <w:tcPr>
            <w:tcW w:w="0" w:type="auto"/>
            <w:hideMark/>
          </w:tcPr>
          <w:p w14:paraId="26FEEBBF"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Before works</w:t>
            </w:r>
          </w:p>
        </w:tc>
      </w:tr>
      <w:tr w:rsidR="00EB0383" w:rsidRPr="00FB72AB" w14:paraId="43A97498" w14:textId="77777777" w:rsidTr="007321E3">
        <w:tc>
          <w:tcPr>
            <w:tcW w:w="0" w:type="auto"/>
            <w:hideMark/>
          </w:tcPr>
          <w:p w14:paraId="460A2E87"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VTR agreement (if applicable)</w:t>
            </w:r>
          </w:p>
        </w:tc>
        <w:tc>
          <w:tcPr>
            <w:tcW w:w="0" w:type="auto"/>
            <w:hideMark/>
          </w:tcPr>
          <w:p w14:paraId="0FA7DB25"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PMU / land user</w:t>
            </w:r>
          </w:p>
        </w:tc>
        <w:tc>
          <w:tcPr>
            <w:tcW w:w="0" w:type="auto"/>
            <w:hideMark/>
          </w:tcPr>
          <w:p w14:paraId="358ED5B6"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Before works</w:t>
            </w:r>
          </w:p>
        </w:tc>
      </w:tr>
      <w:tr w:rsidR="00EB0383" w:rsidRPr="00FB72AB" w14:paraId="5C0E59D5" w14:textId="77777777" w:rsidTr="007321E3">
        <w:tc>
          <w:tcPr>
            <w:tcW w:w="0" w:type="auto"/>
            <w:hideMark/>
          </w:tcPr>
          <w:p w14:paraId="56EABE03"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Payment of compensation (crops / trees / assets)</w:t>
            </w:r>
          </w:p>
        </w:tc>
        <w:tc>
          <w:tcPr>
            <w:tcW w:w="0" w:type="auto"/>
            <w:hideMark/>
          </w:tcPr>
          <w:p w14:paraId="06886E48"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PMU / Government of RT</w:t>
            </w:r>
          </w:p>
        </w:tc>
        <w:tc>
          <w:tcPr>
            <w:tcW w:w="0" w:type="auto"/>
            <w:hideMark/>
          </w:tcPr>
          <w:p w14:paraId="3AFB76EE"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b/>
                <w:bCs/>
                <w:sz w:val="22"/>
                <w:szCs w:val="22"/>
              </w:rPr>
              <w:t>Before works</w:t>
            </w:r>
          </w:p>
        </w:tc>
      </w:tr>
      <w:tr w:rsidR="00EB0383" w:rsidRPr="00FB72AB" w14:paraId="4CC079DD" w14:textId="77777777" w:rsidTr="007321E3">
        <w:tc>
          <w:tcPr>
            <w:tcW w:w="0" w:type="auto"/>
            <w:hideMark/>
          </w:tcPr>
          <w:p w14:paraId="2D992443"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Commencement of civil works in affected area</w:t>
            </w:r>
          </w:p>
        </w:tc>
        <w:tc>
          <w:tcPr>
            <w:tcW w:w="0" w:type="auto"/>
            <w:hideMark/>
          </w:tcPr>
          <w:p w14:paraId="6710D6AF"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Contractor</w:t>
            </w:r>
          </w:p>
        </w:tc>
        <w:tc>
          <w:tcPr>
            <w:tcW w:w="0" w:type="auto"/>
            <w:hideMark/>
          </w:tcPr>
          <w:p w14:paraId="0C08E832"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After compensation paid</w:t>
            </w:r>
          </w:p>
        </w:tc>
      </w:tr>
      <w:tr w:rsidR="00EB0383" w:rsidRPr="00FB72AB" w14:paraId="34CB1FC5" w14:textId="77777777" w:rsidTr="007321E3">
        <w:tc>
          <w:tcPr>
            <w:tcW w:w="0" w:type="auto"/>
            <w:hideMark/>
          </w:tcPr>
          <w:p w14:paraId="0F0FF9DE"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Land / asset restoration and verification with affected persons</w:t>
            </w:r>
          </w:p>
        </w:tc>
        <w:tc>
          <w:tcPr>
            <w:tcW w:w="0" w:type="auto"/>
            <w:hideMark/>
          </w:tcPr>
          <w:p w14:paraId="72F1604F"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Contractor / PMU</w:t>
            </w:r>
          </w:p>
        </w:tc>
        <w:tc>
          <w:tcPr>
            <w:tcW w:w="0" w:type="auto"/>
            <w:hideMark/>
          </w:tcPr>
          <w:p w14:paraId="3108AC6A"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After works</w:t>
            </w:r>
          </w:p>
        </w:tc>
      </w:tr>
      <w:tr w:rsidR="00EB0383" w:rsidRPr="00FB72AB" w14:paraId="0F780D34" w14:textId="77777777" w:rsidTr="007321E3">
        <w:tc>
          <w:tcPr>
            <w:tcW w:w="0" w:type="auto"/>
            <w:hideMark/>
          </w:tcPr>
          <w:p w14:paraId="6F8EAA6C"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Completion note / closure report</w:t>
            </w:r>
          </w:p>
        </w:tc>
        <w:tc>
          <w:tcPr>
            <w:tcW w:w="0" w:type="auto"/>
            <w:hideMark/>
          </w:tcPr>
          <w:p w14:paraId="4F2CD39D"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PMU</w:t>
            </w:r>
          </w:p>
        </w:tc>
        <w:tc>
          <w:tcPr>
            <w:tcW w:w="0" w:type="auto"/>
            <w:hideMark/>
          </w:tcPr>
          <w:p w14:paraId="05BF1AE9"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Within 30 days of works completion</w:t>
            </w:r>
          </w:p>
        </w:tc>
      </w:tr>
    </w:tbl>
    <w:p w14:paraId="0B9F2BFB" w14:textId="77777777" w:rsidR="00EB0383" w:rsidRPr="00FB72AB" w:rsidRDefault="00EB0383" w:rsidP="00EB0383">
      <w:pPr>
        <w:spacing w:before="100" w:beforeAutospacing="1" w:after="0" w:line="240" w:lineRule="auto"/>
        <w:rPr>
          <w:rFonts w:ascii="Times New Roman" w:eastAsia="Times New Roman" w:hAnsi="Times New Roman" w:cs="Times New Roman"/>
          <w:kern w:val="0"/>
          <w:lang w:val="ru-RU" w:eastAsia="ru-RU"/>
          <w14:ligatures w14:val="none"/>
        </w:rPr>
      </w:pPr>
      <w:r w:rsidRPr="00FB72AB">
        <w:rPr>
          <w:rFonts w:ascii="Times New Roman" w:eastAsia="Times New Roman" w:hAnsi="Times New Roman" w:cs="Times New Roman"/>
          <w:b/>
          <w:bCs/>
          <w:kern w:val="0"/>
          <w:lang w:val="ru-RU" w:eastAsia="ru-RU"/>
          <w14:ligatures w14:val="none"/>
        </w:rPr>
        <w:t>9. Budget</w:t>
      </w:r>
    </w:p>
    <w:tbl>
      <w:tblPr>
        <w:tblStyle w:val="2"/>
        <w:tblW w:w="0" w:type="auto"/>
        <w:tblLook w:val="04A0" w:firstRow="1" w:lastRow="0" w:firstColumn="1" w:lastColumn="0" w:noHBand="0" w:noVBand="1"/>
      </w:tblPr>
      <w:tblGrid>
        <w:gridCol w:w="4148"/>
        <w:gridCol w:w="1588"/>
        <w:gridCol w:w="1060"/>
        <w:gridCol w:w="1244"/>
        <w:gridCol w:w="1305"/>
      </w:tblGrid>
      <w:tr w:rsidR="00EB0383" w:rsidRPr="00FB72AB" w14:paraId="462C0927" w14:textId="77777777" w:rsidTr="007321E3">
        <w:tc>
          <w:tcPr>
            <w:tcW w:w="0" w:type="auto"/>
            <w:hideMark/>
          </w:tcPr>
          <w:p w14:paraId="7466F67A" w14:textId="77777777" w:rsidR="00EB0383" w:rsidRPr="00FB72AB" w:rsidRDefault="00EB0383" w:rsidP="00EB0383">
            <w:pPr>
              <w:jc w:val="center"/>
              <w:rPr>
                <w:rFonts w:ascii="Times New Roman" w:eastAsia="Times New Roman" w:hAnsi="Times New Roman" w:cs="Times New Roman"/>
                <w:b/>
                <w:bCs/>
                <w:sz w:val="22"/>
                <w:szCs w:val="22"/>
              </w:rPr>
            </w:pPr>
            <w:r w:rsidRPr="00FB72AB">
              <w:rPr>
                <w:rFonts w:ascii="Times New Roman" w:eastAsia="Times New Roman" w:hAnsi="Times New Roman" w:cs="Times New Roman"/>
                <w:b/>
                <w:bCs/>
                <w:sz w:val="22"/>
                <w:szCs w:val="22"/>
              </w:rPr>
              <w:t>Budget item</w:t>
            </w:r>
          </w:p>
        </w:tc>
        <w:tc>
          <w:tcPr>
            <w:tcW w:w="0" w:type="auto"/>
            <w:hideMark/>
          </w:tcPr>
          <w:p w14:paraId="2D0A8C4D" w14:textId="77777777" w:rsidR="00EB0383" w:rsidRPr="00FB72AB" w:rsidRDefault="00EB0383" w:rsidP="00EB0383">
            <w:pPr>
              <w:jc w:val="center"/>
              <w:rPr>
                <w:rFonts w:ascii="Times New Roman" w:eastAsia="Times New Roman" w:hAnsi="Times New Roman" w:cs="Times New Roman"/>
                <w:b/>
                <w:bCs/>
                <w:sz w:val="22"/>
                <w:szCs w:val="22"/>
              </w:rPr>
            </w:pPr>
            <w:r w:rsidRPr="00FB72AB">
              <w:rPr>
                <w:rFonts w:ascii="Times New Roman" w:eastAsia="Times New Roman" w:hAnsi="Times New Roman" w:cs="Times New Roman"/>
                <w:b/>
                <w:bCs/>
                <w:sz w:val="22"/>
                <w:szCs w:val="22"/>
              </w:rPr>
              <w:t>Unit rate (TJS)</w:t>
            </w:r>
          </w:p>
        </w:tc>
        <w:tc>
          <w:tcPr>
            <w:tcW w:w="0" w:type="auto"/>
            <w:hideMark/>
          </w:tcPr>
          <w:p w14:paraId="08B521B2" w14:textId="77777777" w:rsidR="00EB0383" w:rsidRPr="00FB72AB" w:rsidRDefault="00EB0383" w:rsidP="00EB0383">
            <w:pPr>
              <w:jc w:val="center"/>
              <w:rPr>
                <w:rFonts w:ascii="Times New Roman" w:eastAsia="Times New Roman" w:hAnsi="Times New Roman" w:cs="Times New Roman"/>
                <w:b/>
                <w:bCs/>
                <w:sz w:val="22"/>
                <w:szCs w:val="22"/>
              </w:rPr>
            </w:pPr>
            <w:r w:rsidRPr="00FB72AB">
              <w:rPr>
                <w:rFonts w:ascii="Times New Roman" w:eastAsia="Times New Roman" w:hAnsi="Times New Roman" w:cs="Times New Roman"/>
                <w:b/>
                <w:bCs/>
                <w:sz w:val="22"/>
                <w:szCs w:val="22"/>
              </w:rPr>
              <w:t>Quantity</w:t>
            </w:r>
          </w:p>
        </w:tc>
        <w:tc>
          <w:tcPr>
            <w:tcW w:w="0" w:type="auto"/>
            <w:hideMark/>
          </w:tcPr>
          <w:p w14:paraId="27DA543A" w14:textId="77777777" w:rsidR="00EB0383" w:rsidRPr="00FB72AB" w:rsidRDefault="00EB0383" w:rsidP="00EB0383">
            <w:pPr>
              <w:jc w:val="center"/>
              <w:rPr>
                <w:rFonts w:ascii="Times New Roman" w:eastAsia="Times New Roman" w:hAnsi="Times New Roman" w:cs="Times New Roman"/>
                <w:b/>
                <w:bCs/>
                <w:sz w:val="22"/>
                <w:szCs w:val="22"/>
              </w:rPr>
            </w:pPr>
            <w:r w:rsidRPr="00FB72AB">
              <w:rPr>
                <w:rFonts w:ascii="Times New Roman" w:eastAsia="Times New Roman" w:hAnsi="Times New Roman" w:cs="Times New Roman"/>
                <w:b/>
                <w:bCs/>
                <w:sz w:val="22"/>
                <w:szCs w:val="22"/>
              </w:rPr>
              <w:t>Total (TJS)</w:t>
            </w:r>
          </w:p>
        </w:tc>
        <w:tc>
          <w:tcPr>
            <w:tcW w:w="0" w:type="auto"/>
            <w:hideMark/>
          </w:tcPr>
          <w:p w14:paraId="7DDDEF23" w14:textId="77777777" w:rsidR="00EB0383" w:rsidRPr="00FB72AB" w:rsidRDefault="00EB0383" w:rsidP="00EB0383">
            <w:pPr>
              <w:jc w:val="center"/>
              <w:rPr>
                <w:rFonts w:ascii="Times New Roman" w:eastAsia="Times New Roman" w:hAnsi="Times New Roman" w:cs="Times New Roman"/>
                <w:b/>
                <w:bCs/>
                <w:sz w:val="22"/>
                <w:szCs w:val="22"/>
              </w:rPr>
            </w:pPr>
            <w:r w:rsidRPr="00FB72AB">
              <w:rPr>
                <w:rFonts w:ascii="Times New Roman" w:eastAsia="Times New Roman" w:hAnsi="Times New Roman" w:cs="Times New Roman"/>
                <w:b/>
                <w:bCs/>
                <w:sz w:val="22"/>
                <w:szCs w:val="22"/>
              </w:rPr>
              <w:t>Total (USD)</w:t>
            </w:r>
          </w:p>
        </w:tc>
      </w:tr>
      <w:tr w:rsidR="00EB0383" w:rsidRPr="00FB72AB" w14:paraId="38176BF0" w14:textId="77777777" w:rsidTr="007321E3">
        <w:tc>
          <w:tcPr>
            <w:tcW w:w="0" w:type="auto"/>
            <w:hideMark/>
          </w:tcPr>
          <w:p w14:paraId="2267E553"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Crop compensation</w:t>
            </w:r>
          </w:p>
        </w:tc>
        <w:tc>
          <w:tcPr>
            <w:tcW w:w="0" w:type="auto"/>
            <w:hideMark/>
          </w:tcPr>
          <w:p w14:paraId="06D577EC" w14:textId="77777777" w:rsidR="00EB0383" w:rsidRPr="00FB72AB" w:rsidRDefault="00EB0383" w:rsidP="00EB0383">
            <w:pPr>
              <w:rPr>
                <w:rFonts w:ascii="Times New Roman" w:eastAsia="Times New Roman" w:hAnsi="Times New Roman" w:cs="Times New Roman"/>
                <w:sz w:val="22"/>
                <w:szCs w:val="22"/>
              </w:rPr>
            </w:pPr>
          </w:p>
        </w:tc>
        <w:tc>
          <w:tcPr>
            <w:tcW w:w="0" w:type="auto"/>
            <w:hideMark/>
          </w:tcPr>
          <w:p w14:paraId="4666593F" w14:textId="77777777" w:rsidR="00EB0383" w:rsidRPr="00FB72AB" w:rsidRDefault="00EB0383" w:rsidP="00EB0383">
            <w:pPr>
              <w:rPr>
                <w:rFonts w:ascii="Times New Roman" w:eastAsia="Times New Roman" w:hAnsi="Times New Roman" w:cs="Times New Roman"/>
                <w:sz w:val="22"/>
                <w:szCs w:val="22"/>
              </w:rPr>
            </w:pPr>
          </w:p>
        </w:tc>
        <w:tc>
          <w:tcPr>
            <w:tcW w:w="0" w:type="auto"/>
            <w:hideMark/>
          </w:tcPr>
          <w:p w14:paraId="5F7AAEC9" w14:textId="77777777" w:rsidR="00EB0383" w:rsidRPr="00FB72AB" w:rsidRDefault="00EB0383" w:rsidP="00EB0383">
            <w:pPr>
              <w:rPr>
                <w:rFonts w:ascii="Times New Roman" w:eastAsia="Times New Roman" w:hAnsi="Times New Roman" w:cs="Times New Roman"/>
                <w:sz w:val="22"/>
                <w:szCs w:val="22"/>
              </w:rPr>
            </w:pPr>
          </w:p>
        </w:tc>
        <w:tc>
          <w:tcPr>
            <w:tcW w:w="0" w:type="auto"/>
            <w:hideMark/>
          </w:tcPr>
          <w:p w14:paraId="00903A40" w14:textId="77777777" w:rsidR="00EB0383" w:rsidRPr="00FB72AB" w:rsidRDefault="00EB0383" w:rsidP="00EB0383">
            <w:pPr>
              <w:rPr>
                <w:rFonts w:ascii="Times New Roman" w:eastAsia="Times New Roman" w:hAnsi="Times New Roman" w:cs="Times New Roman"/>
                <w:sz w:val="22"/>
                <w:szCs w:val="22"/>
              </w:rPr>
            </w:pPr>
          </w:p>
        </w:tc>
      </w:tr>
      <w:tr w:rsidR="00EB0383" w:rsidRPr="00FB72AB" w14:paraId="18F59D6D" w14:textId="77777777" w:rsidTr="007321E3">
        <w:tc>
          <w:tcPr>
            <w:tcW w:w="0" w:type="auto"/>
            <w:hideMark/>
          </w:tcPr>
          <w:p w14:paraId="7594A2FD"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Tree / shrub compensation</w:t>
            </w:r>
          </w:p>
        </w:tc>
        <w:tc>
          <w:tcPr>
            <w:tcW w:w="0" w:type="auto"/>
            <w:hideMark/>
          </w:tcPr>
          <w:p w14:paraId="623DB02E" w14:textId="77777777" w:rsidR="00EB0383" w:rsidRPr="00FB72AB" w:rsidRDefault="00EB0383" w:rsidP="00EB0383">
            <w:pPr>
              <w:rPr>
                <w:rFonts w:ascii="Times New Roman" w:eastAsia="Times New Roman" w:hAnsi="Times New Roman" w:cs="Times New Roman"/>
                <w:sz w:val="22"/>
                <w:szCs w:val="22"/>
              </w:rPr>
            </w:pPr>
          </w:p>
        </w:tc>
        <w:tc>
          <w:tcPr>
            <w:tcW w:w="0" w:type="auto"/>
            <w:hideMark/>
          </w:tcPr>
          <w:p w14:paraId="739CC0AE" w14:textId="77777777" w:rsidR="00EB0383" w:rsidRPr="00FB72AB" w:rsidRDefault="00EB0383" w:rsidP="00EB0383">
            <w:pPr>
              <w:rPr>
                <w:rFonts w:ascii="Times New Roman" w:eastAsia="Times New Roman" w:hAnsi="Times New Roman" w:cs="Times New Roman"/>
                <w:sz w:val="22"/>
                <w:szCs w:val="22"/>
              </w:rPr>
            </w:pPr>
          </w:p>
        </w:tc>
        <w:tc>
          <w:tcPr>
            <w:tcW w:w="0" w:type="auto"/>
            <w:hideMark/>
          </w:tcPr>
          <w:p w14:paraId="5F98C999" w14:textId="77777777" w:rsidR="00EB0383" w:rsidRPr="00FB72AB" w:rsidRDefault="00EB0383" w:rsidP="00EB0383">
            <w:pPr>
              <w:rPr>
                <w:rFonts w:ascii="Times New Roman" w:eastAsia="Times New Roman" w:hAnsi="Times New Roman" w:cs="Times New Roman"/>
                <w:sz w:val="22"/>
                <w:szCs w:val="22"/>
              </w:rPr>
            </w:pPr>
          </w:p>
        </w:tc>
        <w:tc>
          <w:tcPr>
            <w:tcW w:w="0" w:type="auto"/>
            <w:hideMark/>
          </w:tcPr>
          <w:p w14:paraId="037ACC20" w14:textId="77777777" w:rsidR="00EB0383" w:rsidRPr="00FB72AB" w:rsidRDefault="00EB0383" w:rsidP="00EB0383">
            <w:pPr>
              <w:rPr>
                <w:rFonts w:ascii="Times New Roman" w:eastAsia="Times New Roman" w:hAnsi="Times New Roman" w:cs="Times New Roman"/>
                <w:sz w:val="22"/>
                <w:szCs w:val="22"/>
              </w:rPr>
            </w:pPr>
          </w:p>
        </w:tc>
      </w:tr>
      <w:tr w:rsidR="00EB0383" w:rsidRPr="00FB72AB" w14:paraId="5DD992A5" w14:textId="77777777" w:rsidTr="007321E3">
        <w:tc>
          <w:tcPr>
            <w:tcW w:w="0" w:type="auto"/>
            <w:hideMark/>
          </w:tcPr>
          <w:p w14:paraId="21A5221C"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Repair / replacement of damaged assets</w:t>
            </w:r>
          </w:p>
        </w:tc>
        <w:tc>
          <w:tcPr>
            <w:tcW w:w="0" w:type="auto"/>
            <w:hideMark/>
          </w:tcPr>
          <w:p w14:paraId="571A58E6" w14:textId="77777777" w:rsidR="00EB0383" w:rsidRPr="00FB72AB" w:rsidRDefault="00EB0383" w:rsidP="00EB0383">
            <w:pPr>
              <w:rPr>
                <w:rFonts w:ascii="Times New Roman" w:eastAsia="Times New Roman" w:hAnsi="Times New Roman" w:cs="Times New Roman"/>
                <w:sz w:val="22"/>
                <w:szCs w:val="22"/>
                <w:lang w:val="en-US"/>
              </w:rPr>
            </w:pPr>
          </w:p>
        </w:tc>
        <w:tc>
          <w:tcPr>
            <w:tcW w:w="0" w:type="auto"/>
            <w:hideMark/>
          </w:tcPr>
          <w:p w14:paraId="28D14965" w14:textId="77777777" w:rsidR="00EB0383" w:rsidRPr="00FB72AB" w:rsidRDefault="00EB0383" w:rsidP="00EB0383">
            <w:pPr>
              <w:rPr>
                <w:rFonts w:ascii="Times New Roman" w:eastAsia="Times New Roman" w:hAnsi="Times New Roman" w:cs="Times New Roman"/>
                <w:sz w:val="22"/>
                <w:szCs w:val="22"/>
                <w:lang w:val="en-US"/>
              </w:rPr>
            </w:pPr>
          </w:p>
        </w:tc>
        <w:tc>
          <w:tcPr>
            <w:tcW w:w="0" w:type="auto"/>
            <w:hideMark/>
          </w:tcPr>
          <w:p w14:paraId="7FF9795C" w14:textId="77777777" w:rsidR="00EB0383" w:rsidRPr="00FB72AB" w:rsidRDefault="00EB0383" w:rsidP="00EB0383">
            <w:pPr>
              <w:rPr>
                <w:rFonts w:ascii="Times New Roman" w:eastAsia="Times New Roman" w:hAnsi="Times New Roman" w:cs="Times New Roman"/>
                <w:sz w:val="22"/>
                <w:szCs w:val="22"/>
                <w:lang w:val="en-US"/>
              </w:rPr>
            </w:pPr>
          </w:p>
        </w:tc>
        <w:tc>
          <w:tcPr>
            <w:tcW w:w="0" w:type="auto"/>
            <w:hideMark/>
          </w:tcPr>
          <w:p w14:paraId="20B1BE2D" w14:textId="77777777" w:rsidR="00EB0383" w:rsidRPr="00FB72AB" w:rsidRDefault="00EB0383" w:rsidP="00EB0383">
            <w:pPr>
              <w:rPr>
                <w:rFonts w:ascii="Times New Roman" w:eastAsia="Times New Roman" w:hAnsi="Times New Roman" w:cs="Times New Roman"/>
                <w:sz w:val="22"/>
                <w:szCs w:val="22"/>
                <w:lang w:val="en-US"/>
              </w:rPr>
            </w:pPr>
          </w:p>
        </w:tc>
      </w:tr>
      <w:tr w:rsidR="00EB0383" w:rsidRPr="00FB72AB" w14:paraId="0E5B335A" w14:textId="77777777" w:rsidTr="007321E3">
        <w:tc>
          <w:tcPr>
            <w:tcW w:w="0" w:type="auto"/>
            <w:hideMark/>
          </w:tcPr>
          <w:p w14:paraId="7EDBBD06"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Land restoration / reinstatement costs</w:t>
            </w:r>
          </w:p>
        </w:tc>
        <w:tc>
          <w:tcPr>
            <w:tcW w:w="0" w:type="auto"/>
            <w:hideMark/>
          </w:tcPr>
          <w:p w14:paraId="4EEF7D66" w14:textId="77777777" w:rsidR="00EB0383" w:rsidRPr="00FB72AB" w:rsidRDefault="00EB0383" w:rsidP="00EB0383">
            <w:pPr>
              <w:rPr>
                <w:rFonts w:ascii="Times New Roman" w:eastAsia="Times New Roman" w:hAnsi="Times New Roman" w:cs="Times New Roman"/>
                <w:sz w:val="22"/>
                <w:szCs w:val="22"/>
              </w:rPr>
            </w:pPr>
          </w:p>
        </w:tc>
        <w:tc>
          <w:tcPr>
            <w:tcW w:w="0" w:type="auto"/>
            <w:hideMark/>
          </w:tcPr>
          <w:p w14:paraId="54AA9363" w14:textId="77777777" w:rsidR="00EB0383" w:rsidRPr="00FB72AB" w:rsidRDefault="00EB0383" w:rsidP="00EB0383">
            <w:pPr>
              <w:rPr>
                <w:rFonts w:ascii="Times New Roman" w:eastAsia="Times New Roman" w:hAnsi="Times New Roman" w:cs="Times New Roman"/>
                <w:sz w:val="22"/>
                <w:szCs w:val="22"/>
              </w:rPr>
            </w:pPr>
          </w:p>
        </w:tc>
        <w:tc>
          <w:tcPr>
            <w:tcW w:w="0" w:type="auto"/>
            <w:hideMark/>
          </w:tcPr>
          <w:p w14:paraId="2EE514EF" w14:textId="77777777" w:rsidR="00EB0383" w:rsidRPr="00FB72AB" w:rsidRDefault="00EB0383" w:rsidP="00EB0383">
            <w:pPr>
              <w:rPr>
                <w:rFonts w:ascii="Times New Roman" w:eastAsia="Times New Roman" w:hAnsi="Times New Roman" w:cs="Times New Roman"/>
                <w:sz w:val="22"/>
                <w:szCs w:val="22"/>
              </w:rPr>
            </w:pPr>
          </w:p>
        </w:tc>
        <w:tc>
          <w:tcPr>
            <w:tcW w:w="0" w:type="auto"/>
            <w:hideMark/>
          </w:tcPr>
          <w:p w14:paraId="2560D1BE" w14:textId="77777777" w:rsidR="00EB0383" w:rsidRPr="00FB72AB" w:rsidRDefault="00EB0383" w:rsidP="00EB0383">
            <w:pPr>
              <w:rPr>
                <w:rFonts w:ascii="Times New Roman" w:eastAsia="Times New Roman" w:hAnsi="Times New Roman" w:cs="Times New Roman"/>
                <w:sz w:val="22"/>
                <w:szCs w:val="22"/>
              </w:rPr>
            </w:pPr>
          </w:p>
        </w:tc>
      </w:tr>
      <w:tr w:rsidR="00EB0383" w:rsidRPr="00FB72AB" w14:paraId="379F473F" w14:textId="77777777" w:rsidTr="007321E3">
        <w:tc>
          <w:tcPr>
            <w:tcW w:w="0" w:type="auto"/>
            <w:hideMark/>
          </w:tcPr>
          <w:p w14:paraId="5BCDC88E"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Compensatory planting (if required)</w:t>
            </w:r>
          </w:p>
        </w:tc>
        <w:tc>
          <w:tcPr>
            <w:tcW w:w="0" w:type="auto"/>
            <w:hideMark/>
          </w:tcPr>
          <w:p w14:paraId="0093C6A8" w14:textId="77777777" w:rsidR="00EB0383" w:rsidRPr="00FB72AB" w:rsidRDefault="00EB0383" w:rsidP="00EB0383">
            <w:pPr>
              <w:rPr>
                <w:rFonts w:ascii="Times New Roman" w:eastAsia="Times New Roman" w:hAnsi="Times New Roman" w:cs="Times New Roman"/>
                <w:sz w:val="22"/>
                <w:szCs w:val="22"/>
              </w:rPr>
            </w:pPr>
          </w:p>
        </w:tc>
        <w:tc>
          <w:tcPr>
            <w:tcW w:w="0" w:type="auto"/>
            <w:hideMark/>
          </w:tcPr>
          <w:p w14:paraId="4038D10E" w14:textId="77777777" w:rsidR="00EB0383" w:rsidRPr="00FB72AB" w:rsidRDefault="00EB0383" w:rsidP="00EB0383">
            <w:pPr>
              <w:rPr>
                <w:rFonts w:ascii="Times New Roman" w:eastAsia="Times New Roman" w:hAnsi="Times New Roman" w:cs="Times New Roman"/>
                <w:sz w:val="22"/>
                <w:szCs w:val="22"/>
              </w:rPr>
            </w:pPr>
          </w:p>
        </w:tc>
        <w:tc>
          <w:tcPr>
            <w:tcW w:w="0" w:type="auto"/>
            <w:hideMark/>
          </w:tcPr>
          <w:p w14:paraId="5EB8DE80" w14:textId="77777777" w:rsidR="00EB0383" w:rsidRPr="00FB72AB" w:rsidRDefault="00EB0383" w:rsidP="00EB0383">
            <w:pPr>
              <w:rPr>
                <w:rFonts w:ascii="Times New Roman" w:eastAsia="Times New Roman" w:hAnsi="Times New Roman" w:cs="Times New Roman"/>
                <w:sz w:val="22"/>
                <w:szCs w:val="22"/>
              </w:rPr>
            </w:pPr>
          </w:p>
        </w:tc>
        <w:tc>
          <w:tcPr>
            <w:tcW w:w="0" w:type="auto"/>
            <w:hideMark/>
          </w:tcPr>
          <w:p w14:paraId="753CC6B0" w14:textId="77777777" w:rsidR="00EB0383" w:rsidRPr="00FB72AB" w:rsidRDefault="00EB0383" w:rsidP="00EB0383">
            <w:pPr>
              <w:rPr>
                <w:rFonts w:ascii="Times New Roman" w:eastAsia="Times New Roman" w:hAnsi="Times New Roman" w:cs="Times New Roman"/>
                <w:sz w:val="22"/>
                <w:szCs w:val="22"/>
              </w:rPr>
            </w:pPr>
          </w:p>
        </w:tc>
      </w:tr>
      <w:tr w:rsidR="00EB0383" w:rsidRPr="00FB72AB" w14:paraId="546328E7" w14:textId="77777777" w:rsidTr="007321E3">
        <w:tc>
          <w:tcPr>
            <w:tcW w:w="0" w:type="auto"/>
            <w:hideMark/>
          </w:tcPr>
          <w:p w14:paraId="747D18B8"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Administrative costs (surveys, documentation)</w:t>
            </w:r>
          </w:p>
        </w:tc>
        <w:tc>
          <w:tcPr>
            <w:tcW w:w="0" w:type="auto"/>
            <w:hideMark/>
          </w:tcPr>
          <w:p w14:paraId="7E2A4D11" w14:textId="77777777" w:rsidR="00EB0383" w:rsidRPr="00FB72AB" w:rsidRDefault="00EB0383" w:rsidP="00EB0383">
            <w:pPr>
              <w:rPr>
                <w:rFonts w:ascii="Times New Roman" w:eastAsia="Times New Roman" w:hAnsi="Times New Roman" w:cs="Times New Roman"/>
                <w:sz w:val="22"/>
                <w:szCs w:val="22"/>
              </w:rPr>
            </w:pPr>
          </w:p>
        </w:tc>
        <w:tc>
          <w:tcPr>
            <w:tcW w:w="0" w:type="auto"/>
            <w:hideMark/>
          </w:tcPr>
          <w:p w14:paraId="37DB79B1" w14:textId="77777777" w:rsidR="00EB0383" w:rsidRPr="00FB72AB" w:rsidRDefault="00EB0383" w:rsidP="00EB0383">
            <w:pPr>
              <w:rPr>
                <w:rFonts w:ascii="Times New Roman" w:eastAsia="Times New Roman" w:hAnsi="Times New Roman" w:cs="Times New Roman"/>
                <w:sz w:val="22"/>
                <w:szCs w:val="22"/>
              </w:rPr>
            </w:pPr>
          </w:p>
        </w:tc>
        <w:tc>
          <w:tcPr>
            <w:tcW w:w="0" w:type="auto"/>
            <w:hideMark/>
          </w:tcPr>
          <w:p w14:paraId="79D84028" w14:textId="77777777" w:rsidR="00EB0383" w:rsidRPr="00FB72AB" w:rsidRDefault="00EB0383" w:rsidP="00EB0383">
            <w:pPr>
              <w:rPr>
                <w:rFonts w:ascii="Times New Roman" w:eastAsia="Times New Roman" w:hAnsi="Times New Roman" w:cs="Times New Roman"/>
                <w:sz w:val="22"/>
                <w:szCs w:val="22"/>
              </w:rPr>
            </w:pPr>
          </w:p>
        </w:tc>
        <w:tc>
          <w:tcPr>
            <w:tcW w:w="0" w:type="auto"/>
            <w:hideMark/>
          </w:tcPr>
          <w:p w14:paraId="78223BF5" w14:textId="77777777" w:rsidR="00EB0383" w:rsidRPr="00FB72AB" w:rsidRDefault="00EB0383" w:rsidP="00EB0383">
            <w:pPr>
              <w:rPr>
                <w:rFonts w:ascii="Times New Roman" w:eastAsia="Times New Roman" w:hAnsi="Times New Roman" w:cs="Times New Roman"/>
                <w:sz w:val="22"/>
                <w:szCs w:val="22"/>
              </w:rPr>
            </w:pPr>
          </w:p>
        </w:tc>
      </w:tr>
      <w:tr w:rsidR="00EB0383" w:rsidRPr="00FB72AB" w14:paraId="2BFFBC4C" w14:textId="77777777" w:rsidTr="007321E3">
        <w:tc>
          <w:tcPr>
            <w:tcW w:w="0" w:type="auto"/>
            <w:hideMark/>
          </w:tcPr>
          <w:p w14:paraId="7B250C57"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b/>
                <w:bCs/>
                <w:sz w:val="22"/>
                <w:szCs w:val="22"/>
              </w:rPr>
              <w:t>Total</w:t>
            </w:r>
          </w:p>
        </w:tc>
        <w:tc>
          <w:tcPr>
            <w:tcW w:w="0" w:type="auto"/>
            <w:hideMark/>
          </w:tcPr>
          <w:p w14:paraId="5757716C" w14:textId="77777777" w:rsidR="00EB0383" w:rsidRPr="00FB72AB" w:rsidRDefault="00EB0383" w:rsidP="00EB0383">
            <w:pPr>
              <w:rPr>
                <w:rFonts w:ascii="Times New Roman" w:eastAsia="Times New Roman" w:hAnsi="Times New Roman" w:cs="Times New Roman"/>
                <w:sz w:val="22"/>
                <w:szCs w:val="22"/>
              </w:rPr>
            </w:pPr>
          </w:p>
        </w:tc>
        <w:tc>
          <w:tcPr>
            <w:tcW w:w="0" w:type="auto"/>
            <w:hideMark/>
          </w:tcPr>
          <w:p w14:paraId="50A713FA" w14:textId="77777777" w:rsidR="00EB0383" w:rsidRPr="00FB72AB" w:rsidRDefault="00EB0383" w:rsidP="00EB0383">
            <w:pPr>
              <w:rPr>
                <w:rFonts w:ascii="Times New Roman" w:eastAsia="Times New Roman" w:hAnsi="Times New Roman" w:cs="Times New Roman"/>
                <w:sz w:val="22"/>
                <w:szCs w:val="22"/>
              </w:rPr>
            </w:pPr>
          </w:p>
        </w:tc>
        <w:tc>
          <w:tcPr>
            <w:tcW w:w="0" w:type="auto"/>
            <w:hideMark/>
          </w:tcPr>
          <w:p w14:paraId="34B62C32" w14:textId="77777777" w:rsidR="00EB0383" w:rsidRPr="00FB72AB" w:rsidRDefault="00EB0383" w:rsidP="00EB0383">
            <w:pPr>
              <w:rPr>
                <w:rFonts w:ascii="Times New Roman" w:eastAsia="Times New Roman" w:hAnsi="Times New Roman" w:cs="Times New Roman"/>
                <w:sz w:val="22"/>
                <w:szCs w:val="22"/>
              </w:rPr>
            </w:pPr>
          </w:p>
        </w:tc>
        <w:tc>
          <w:tcPr>
            <w:tcW w:w="0" w:type="auto"/>
            <w:hideMark/>
          </w:tcPr>
          <w:p w14:paraId="4BCA53DA" w14:textId="77777777" w:rsidR="00EB0383" w:rsidRPr="00FB72AB" w:rsidRDefault="00EB0383" w:rsidP="00EB0383">
            <w:pPr>
              <w:rPr>
                <w:rFonts w:ascii="Times New Roman" w:eastAsia="Times New Roman" w:hAnsi="Times New Roman" w:cs="Times New Roman"/>
                <w:sz w:val="22"/>
                <w:szCs w:val="22"/>
              </w:rPr>
            </w:pPr>
          </w:p>
        </w:tc>
      </w:tr>
    </w:tbl>
    <w:p w14:paraId="0CE76AE2" w14:textId="77777777" w:rsidR="00EB0383" w:rsidRPr="00FB72AB" w:rsidRDefault="00EB0383" w:rsidP="00367EDE">
      <w:pPr>
        <w:spacing w:before="120" w:after="120" w:line="240" w:lineRule="auto"/>
        <w:rPr>
          <w:rFonts w:ascii="Times New Roman" w:eastAsia="Times New Roman" w:hAnsi="Times New Roman" w:cs="Times New Roman"/>
          <w:kern w:val="0"/>
          <w:lang w:val="en-US" w:eastAsia="ru-RU"/>
          <w14:ligatures w14:val="none"/>
        </w:rPr>
      </w:pPr>
      <w:r w:rsidRPr="00FB72AB">
        <w:rPr>
          <w:rFonts w:ascii="Times New Roman" w:eastAsia="Times New Roman" w:hAnsi="Times New Roman" w:cs="Times New Roman"/>
          <w:kern w:val="0"/>
          <w:lang w:val="en-US" w:eastAsia="ru-RU"/>
          <w14:ligatures w14:val="none"/>
        </w:rPr>
        <w:t xml:space="preserve">Funding source: Government of the Republic of Tajikistan. Confirmation that funds are available prior to commencement of works: </w:t>
      </w:r>
      <w:r w:rsidRPr="00FB72AB">
        <w:rPr>
          <w:rFonts w:ascii="Segoe UI Symbol" w:eastAsia="Times New Roman" w:hAnsi="Segoe UI Symbol" w:cs="Segoe UI Symbol"/>
          <w:kern w:val="0"/>
          <w:lang w:val="en-US" w:eastAsia="ru-RU"/>
          <w14:ligatures w14:val="none"/>
        </w:rPr>
        <w:t>☐</w:t>
      </w:r>
      <w:r w:rsidRPr="00FB72AB">
        <w:rPr>
          <w:rFonts w:ascii="Times New Roman" w:eastAsia="Times New Roman" w:hAnsi="Times New Roman" w:cs="Times New Roman"/>
          <w:kern w:val="0"/>
          <w:lang w:val="en-US" w:eastAsia="ru-RU"/>
          <w14:ligatures w14:val="none"/>
        </w:rPr>
        <w:t xml:space="preserve"> Yes </w:t>
      </w:r>
      <w:r w:rsidRPr="00FB72AB">
        <w:rPr>
          <w:rFonts w:ascii="Segoe UI Symbol" w:eastAsia="Times New Roman" w:hAnsi="Segoe UI Symbol" w:cs="Segoe UI Symbol"/>
          <w:kern w:val="0"/>
          <w:lang w:val="en-US" w:eastAsia="ru-RU"/>
          <w14:ligatures w14:val="none"/>
        </w:rPr>
        <w:t>☐</w:t>
      </w:r>
      <w:r w:rsidRPr="00FB72AB">
        <w:rPr>
          <w:rFonts w:ascii="Times New Roman" w:eastAsia="Times New Roman" w:hAnsi="Times New Roman" w:cs="Times New Roman"/>
          <w:kern w:val="0"/>
          <w:lang w:val="en-US" w:eastAsia="ru-RU"/>
          <w14:ligatures w14:val="none"/>
        </w:rPr>
        <w:t xml:space="preserve"> No</w:t>
      </w:r>
    </w:p>
    <w:p w14:paraId="24FC0737" w14:textId="77777777" w:rsidR="00EB0383" w:rsidRPr="00FB72AB" w:rsidRDefault="00EB0383" w:rsidP="00EB0383">
      <w:pPr>
        <w:spacing w:before="100" w:beforeAutospacing="1" w:after="0" w:line="240" w:lineRule="auto"/>
        <w:rPr>
          <w:rFonts w:ascii="Times New Roman" w:eastAsia="Times New Roman" w:hAnsi="Times New Roman" w:cs="Times New Roman"/>
          <w:kern w:val="0"/>
          <w:lang w:val="ru-RU" w:eastAsia="ru-RU"/>
          <w14:ligatures w14:val="none"/>
        </w:rPr>
      </w:pPr>
      <w:r w:rsidRPr="00FB72AB">
        <w:rPr>
          <w:rFonts w:ascii="Times New Roman" w:eastAsia="Times New Roman" w:hAnsi="Times New Roman" w:cs="Times New Roman"/>
          <w:b/>
          <w:bCs/>
          <w:kern w:val="0"/>
          <w:lang w:val="ru-RU" w:eastAsia="ru-RU"/>
          <w14:ligatures w14:val="none"/>
        </w:rPr>
        <w:t>10. Monitoring, Verification, and Completion</w:t>
      </w:r>
    </w:p>
    <w:tbl>
      <w:tblPr>
        <w:tblStyle w:val="2"/>
        <w:tblW w:w="5000" w:type="pct"/>
        <w:tblLook w:val="04A0" w:firstRow="1" w:lastRow="0" w:firstColumn="1" w:lastColumn="0" w:noHBand="0" w:noVBand="1"/>
      </w:tblPr>
      <w:tblGrid>
        <w:gridCol w:w="6564"/>
        <w:gridCol w:w="1925"/>
        <w:gridCol w:w="856"/>
      </w:tblGrid>
      <w:tr w:rsidR="00EB0383" w:rsidRPr="00FB72AB" w14:paraId="14D606A5" w14:textId="77777777" w:rsidTr="001F6514">
        <w:tc>
          <w:tcPr>
            <w:tcW w:w="3511" w:type="pct"/>
            <w:hideMark/>
          </w:tcPr>
          <w:p w14:paraId="73AD9BC6" w14:textId="77777777" w:rsidR="00EB0383" w:rsidRPr="00FB72AB" w:rsidRDefault="00EB0383" w:rsidP="00EB0383">
            <w:pPr>
              <w:jc w:val="center"/>
              <w:rPr>
                <w:rFonts w:ascii="Times New Roman" w:eastAsia="Times New Roman" w:hAnsi="Times New Roman" w:cs="Times New Roman"/>
                <w:b/>
                <w:bCs/>
                <w:sz w:val="22"/>
                <w:szCs w:val="22"/>
              </w:rPr>
            </w:pPr>
            <w:r w:rsidRPr="00FB72AB">
              <w:rPr>
                <w:rFonts w:ascii="Times New Roman" w:eastAsia="Times New Roman" w:hAnsi="Times New Roman" w:cs="Times New Roman"/>
                <w:b/>
                <w:bCs/>
                <w:sz w:val="22"/>
                <w:szCs w:val="22"/>
              </w:rPr>
              <w:t>Activity</w:t>
            </w:r>
          </w:p>
        </w:tc>
        <w:tc>
          <w:tcPr>
            <w:tcW w:w="1030" w:type="pct"/>
            <w:hideMark/>
          </w:tcPr>
          <w:p w14:paraId="663DF01E" w14:textId="77777777" w:rsidR="00EB0383" w:rsidRPr="00FB72AB" w:rsidRDefault="00EB0383" w:rsidP="00EB0383">
            <w:pPr>
              <w:jc w:val="center"/>
              <w:rPr>
                <w:rFonts w:ascii="Times New Roman" w:eastAsia="Times New Roman" w:hAnsi="Times New Roman" w:cs="Times New Roman"/>
                <w:b/>
                <w:bCs/>
                <w:sz w:val="22"/>
                <w:szCs w:val="22"/>
              </w:rPr>
            </w:pPr>
            <w:r w:rsidRPr="00FB72AB">
              <w:rPr>
                <w:rFonts w:ascii="Times New Roman" w:eastAsia="Times New Roman" w:hAnsi="Times New Roman" w:cs="Times New Roman"/>
                <w:b/>
                <w:bCs/>
                <w:sz w:val="22"/>
                <w:szCs w:val="22"/>
              </w:rPr>
              <w:t>Responsible</w:t>
            </w:r>
          </w:p>
        </w:tc>
        <w:tc>
          <w:tcPr>
            <w:tcW w:w="458" w:type="pct"/>
            <w:hideMark/>
          </w:tcPr>
          <w:p w14:paraId="71318C08" w14:textId="77777777" w:rsidR="00EB0383" w:rsidRPr="00FB72AB" w:rsidRDefault="00EB0383" w:rsidP="00EB0383">
            <w:pPr>
              <w:jc w:val="center"/>
              <w:rPr>
                <w:rFonts w:ascii="Times New Roman" w:eastAsia="Times New Roman" w:hAnsi="Times New Roman" w:cs="Times New Roman"/>
                <w:b/>
                <w:bCs/>
                <w:sz w:val="22"/>
                <w:szCs w:val="22"/>
              </w:rPr>
            </w:pPr>
            <w:r w:rsidRPr="00FB72AB">
              <w:rPr>
                <w:rFonts w:ascii="Times New Roman" w:eastAsia="Times New Roman" w:hAnsi="Times New Roman" w:cs="Times New Roman"/>
                <w:b/>
                <w:bCs/>
                <w:sz w:val="22"/>
                <w:szCs w:val="22"/>
              </w:rPr>
              <w:t>Status</w:t>
            </w:r>
          </w:p>
        </w:tc>
      </w:tr>
      <w:tr w:rsidR="00EB0383" w:rsidRPr="00FB72AB" w14:paraId="6E4A3801" w14:textId="77777777" w:rsidTr="001F6514">
        <w:tc>
          <w:tcPr>
            <w:tcW w:w="3511" w:type="pct"/>
            <w:hideMark/>
          </w:tcPr>
          <w:p w14:paraId="71C9A59B"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Compensation payments tracked and receipts maintained</w:t>
            </w:r>
          </w:p>
        </w:tc>
        <w:tc>
          <w:tcPr>
            <w:tcW w:w="1030" w:type="pct"/>
            <w:hideMark/>
          </w:tcPr>
          <w:p w14:paraId="5FE317F4"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PMU</w:t>
            </w:r>
          </w:p>
        </w:tc>
        <w:tc>
          <w:tcPr>
            <w:tcW w:w="458" w:type="pct"/>
            <w:hideMark/>
          </w:tcPr>
          <w:p w14:paraId="261AD42B" w14:textId="77777777" w:rsidR="00EB0383" w:rsidRPr="00FB72AB" w:rsidRDefault="00EB0383" w:rsidP="00EB0383">
            <w:pPr>
              <w:rPr>
                <w:rFonts w:ascii="Times New Roman" w:eastAsia="Times New Roman" w:hAnsi="Times New Roman" w:cs="Times New Roman"/>
                <w:sz w:val="22"/>
                <w:szCs w:val="22"/>
              </w:rPr>
            </w:pPr>
          </w:p>
        </w:tc>
      </w:tr>
      <w:tr w:rsidR="00EB0383" w:rsidRPr="00FB72AB" w14:paraId="1E56BF6E" w14:textId="77777777" w:rsidTr="001F6514">
        <w:tc>
          <w:tcPr>
            <w:tcW w:w="3511" w:type="pct"/>
            <w:hideMark/>
          </w:tcPr>
          <w:p w14:paraId="30537C05"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Land reinstatement verified with affected persons (written sign-off)</w:t>
            </w:r>
          </w:p>
        </w:tc>
        <w:tc>
          <w:tcPr>
            <w:tcW w:w="1030" w:type="pct"/>
            <w:hideMark/>
          </w:tcPr>
          <w:p w14:paraId="0DC996D3"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Contractor / PMU</w:t>
            </w:r>
          </w:p>
        </w:tc>
        <w:tc>
          <w:tcPr>
            <w:tcW w:w="458" w:type="pct"/>
            <w:hideMark/>
          </w:tcPr>
          <w:p w14:paraId="09ABC950" w14:textId="77777777" w:rsidR="00EB0383" w:rsidRPr="00FB72AB" w:rsidRDefault="00EB0383" w:rsidP="00EB0383">
            <w:pPr>
              <w:rPr>
                <w:rFonts w:ascii="Times New Roman" w:eastAsia="Times New Roman" w:hAnsi="Times New Roman" w:cs="Times New Roman"/>
                <w:sz w:val="22"/>
                <w:szCs w:val="22"/>
              </w:rPr>
            </w:pPr>
          </w:p>
        </w:tc>
      </w:tr>
      <w:tr w:rsidR="00EB0383" w:rsidRPr="00FB72AB" w14:paraId="19582293" w14:textId="77777777" w:rsidTr="001F6514">
        <w:tc>
          <w:tcPr>
            <w:tcW w:w="3511" w:type="pct"/>
            <w:hideMark/>
          </w:tcPr>
          <w:p w14:paraId="00FAAFBD"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Asset restoration verified with affected persons (written sign-off)</w:t>
            </w:r>
          </w:p>
        </w:tc>
        <w:tc>
          <w:tcPr>
            <w:tcW w:w="1030" w:type="pct"/>
            <w:hideMark/>
          </w:tcPr>
          <w:p w14:paraId="2C3491CB"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Contractor / PMU</w:t>
            </w:r>
          </w:p>
        </w:tc>
        <w:tc>
          <w:tcPr>
            <w:tcW w:w="458" w:type="pct"/>
            <w:hideMark/>
          </w:tcPr>
          <w:p w14:paraId="77C9F20F" w14:textId="77777777" w:rsidR="00EB0383" w:rsidRPr="00FB72AB" w:rsidRDefault="00EB0383" w:rsidP="00EB0383">
            <w:pPr>
              <w:rPr>
                <w:rFonts w:ascii="Times New Roman" w:eastAsia="Times New Roman" w:hAnsi="Times New Roman" w:cs="Times New Roman"/>
                <w:sz w:val="22"/>
                <w:szCs w:val="22"/>
              </w:rPr>
            </w:pPr>
          </w:p>
        </w:tc>
      </w:tr>
      <w:tr w:rsidR="00EB0383" w:rsidRPr="00FB72AB" w14:paraId="4D03790C" w14:textId="77777777" w:rsidTr="001F6514">
        <w:tc>
          <w:tcPr>
            <w:tcW w:w="3511" w:type="pct"/>
            <w:hideMark/>
          </w:tcPr>
          <w:p w14:paraId="653319AC"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Outstanding grievances resolved</w:t>
            </w:r>
          </w:p>
        </w:tc>
        <w:tc>
          <w:tcPr>
            <w:tcW w:w="1030" w:type="pct"/>
            <w:hideMark/>
          </w:tcPr>
          <w:p w14:paraId="746CC521"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PMU</w:t>
            </w:r>
          </w:p>
        </w:tc>
        <w:tc>
          <w:tcPr>
            <w:tcW w:w="458" w:type="pct"/>
            <w:hideMark/>
          </w:tcPr>
          <w:p w14:paraId="0BD3878A" w14:textId="77777777" w:rsidR="00EB0383" w:rsidRPr="00FB72AB" w:rsidRDefault="00EB0383" w:rsidP="00EB0383">
            <w:pPr>
              <w:rPr>
                <w:rFonts w:ascii="Times New Roman" w:eastAsia="Times New Roman" w:hAnsi="Times New Roman" w:cs="Times New Roman"/>
                <w:sz w:val="22"/>
                <w:szCs w:val="22"/>
              </w:rPr>
            </w:pPr>
          </w:p>
        </w:tc>
      </w:tr>
      <w:tr w:rsidR="00EB0383" w:rsidRPr="00FB72AB" w14:paraId="2E9E6550" w14:textId="77777777" w:rsidTr="001F6514">
        <w:tc>
          <w:tcPr>
            <w:tcW w:w="3511" w:type="pct"/>
            <w:hideMark/>
          </w:tcPr>
          <w:p w14:paraId="194798E1" w14:textId="77777777" w:rsidR="00EB0383" w:rsidRPr="00FB72AB" w:rsidRDefault="00EB0383" w:rsidP="00EB0383">
            <w:pPr>
              <w:rPr>
                <w:rFonts w:ascii="Times New Roman" w:eastAsia="Times New Roman" w:hAnsi="Times New Roman" w:cs="Times New Roman"/>
                <w:sz w:val="22"/>
                <w:szCs w:val="22"/>
                <w:lang w:val="en-US"/>
              </w:rPr>
            </w:pPr>
            <w:r w:rsidRPr="00FB72AB">
              <w:rPr>
                <w:rFonts w:ascii="Times New Roman" w:eastAsia="Times New Roman" w:hAnsi="Times New Roman" w:cs="Times New Roman"/>
                <w:sz w:val="22"/>
                <w:szCs w:val="22"/>
                <w:lang w:val="en-US"/>
              </w:rPr>
              <w:t xml:space="preserve">Completion </w:t>
            </w:r>
            <w:proofErr w:type="gramStart"/>
            <w:r w:rsidRPr="00FB72AB">
              <w:rPr>
                <w:rFonts w:ascii="Times New Roman" w:eastAsia="Times New Roman" w:hAnsi="Times New Roman" w:cs="Times New Roman"/>
                <w:sz w:val="22"/>
                <w:szCs w:val="22"/>
                <w:lang w:val="en-US"/>
              </w:rPr>
              <w:t>note</w:t>
            </w:r>
            <w:proofErr w:type="gramEnd"/>
            <w:r w:rsidRPr="00FB72AB">
              <w:rPr>
                <w:rFonts w:ascii="Times New Roman" w:eastAsia="Times New Roman" w:hAnsi="Times New Roman" w:cs="Times New Roman"/>
                <w:sz w:val="22"/>
                <w:szCs w:val="22"/>
                <w:lang w:val="en-US"/>
              </w:rPr>
              <w:t xml:space="preserve"> prepared and submitted to World Bank</w:t>
            </w:r>
          </w:p>
        </w:tc>
        <w:tc>
          <w:tcPr>
            <w:tcW w:w="1030" w:type="pct"/>
            <w:hideMark/>
          </w:tcPr>
          <w:p w14:paraId="6AC0A935" w14:textId="77777777" w:rsidR="00EB0383" w:rsidRPr="00FB72AB" w:rsidRDefault="00EB0383" w:rsidP="00EB0383">
            <w:pPr>
              <w:rPr>
                <w:rFonts w:ascii="Times New Roman" w:eastAsia="Times New Roman" w:hAnsi="Times New Roman" w:cs="Times New Roman"/>
                <w:sz w:val="22"/>
                <w:szCs w:val="22"/>
              </w:rPr>
            </w:pPr>
            <w:r w:rsidRPr="00FB72AB">
              <w:rPr>
                <w:rFonts w:ascii="Times New Roman" w:eastAsia="Times New Roman" w:hAnsi="Times New Roman" w:cs="Times New Roman"/>
                <w:sz w:val="22"/>
                <w:szCs w:val="22"/>
              </w:rPr>
              <w:t>PMU</w:t>
            </w:r>
          </w:p>
        </w:tc>
        <w:tc>
          <w:tcPr>
            <w:tcW w:w="458" w:type="pct"/>
            <w:hideMark/>
          </w:tcPr>
          <w:p w14:paraId="7C283C4E" w14:textId="77777777" w:rsidR="00EB0383" w:rsidRPr="00FB72AB" w:rsidRDefault="00EB0383" w:rsidP="00EB0383">
            <w:pPr>
              <w:rPr>
                <w:rFonts w:ascii="Times New Roman" w:eastAsia="Times New Roman" w:hAnsi="Times New Roman" w:cs="Times New Roman"/>
                <w:sz w:val="22"/>
                <w:szCs w:val="22"/>
              </w:rPr>
            </w:pPr>
          </w:p>
        </w:tc>
      </w:tr>
    </w:tbl>
    <w:p w14:paraId="0DA173F9" w14:textId="77777777" w:rsidR="00EB0383" w:rsidRPr="00FB72AB" w:rsidRDefault="00EB0383" w:rsidP="00EB0383">
      <w:p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FB72AB">
        <w:rPr>
          <w:rFonts w:ascii="Times New Roman" w:eastAsia="Times New Roman" w:hAnsi="Times New Roman" w:cs="Times New Roman"/>
          <w:b/>
          <w:bCs/>
          <w:kern w:val="0"/>
          <w:lang w:val="en-US" w:eastAsia="ru-RU"/>
          <w14:ligatures w14:val="none"/>
        </w:rPr>
        <w:t>Completion note</w:t>
      </w:r>
      <w:r w:rsidRPr="00FB72AB">
        <w:rPr>
          <w:rFonts w:ascii="Times New Roman" w:eastAsia="Times New Roman" w:hAnsi="Times New Roman" w:cs="Times New Roman"/>
          <w:kern w:val="0"/>
          <w:lang w:val="en-US" w:eastAsia="ru-RU"/>
          <w14:ligatures w14:val="none"/>
        </w:rPr>
        <w:t xml:space="preserve"> shall </w:t>
      </w:r>
      <w:proofErr w:type="gramStart"/>
      <w:r w:rsidRPr="00FB72AB">
        <w:rPr>
          <w:rFonts w:ascii="Times New Roman" w:eastAsia="Times New Roman" w:hAnsi="Times New Roman" w:cs="Times New Roman"/>
          <w:kern w:val="0"/>
          <w:lang w:val="en-US" w:eastAsia="ru-RU"/>
          <w14:ligatures w14:val="none"/>
        </w:rPr>
        <w:t>include:</w:t>
      </w:r>
      <w:proofErr w:type="gramEnd"/>
      <w:r w:rsidRPr="00FB72AB">
        <w:rPr>
          <w:rFonts w:ascii="Times New Roman" w:eastAsia="Times New Roman" w:hAnsi="Times New Roman" w:cs="Times New Roman"/>
          <w:kern w:val="0"/>
          <w:lang w:val="en-US" w:eastAsia="ru-RU"/>
          <w14:ligatures w14:val="none"/>
        </w:rPr>
        <w:t xml:space="preserve"> summary of impacts; compensation paid; restoration completed; outstanding grievances (if any); lessons learned; and confirmation that all affected persons have been restored to pre-project living standards or better.</w:t>
      </w:r>
    </w:p>
    <w:p w14:paraId="05EADCFF" w14:textId="77777777" w:rsidR="00EB0383" w:rsidRPr="00FB72AB" w:rsidRDefault="00EB0383" w:rsidP="00FB72AB">
      <w:pPr>
        <w:spacing w:after="0" w:line="240" w:lineRule="auto"/>
        <w:rPr>
          <w:rFonts w:ascii="Times New Roman" w:eastAsia="Times New Roman" w:hAnsi="Times New Roman" w:cs="Times New Roman"/>
          <w:kern w:val="0"/>
          <w:lang w:val="ru-RU" w:eastAsia="ru-RU"/>
          <w14:ligatures w14:val="none"/>
        </w:rPr>
      </w:pPr>
      <w:r w:rsidRPr="00FB72AB">
        <w:rPr>
          <w:rFonts w:ascii="Times New Roman" w:eastAsia="Times New Roman" w:hAnsi="Times New Roman" w:cs="Times New Roman"/>
          <w:b/>
          <w:bCs/>
          <w:kern w:val="0"/>
          <w:lang w:val="ru-RU" w:eastAsia="ru-RU"/>
          <w14:ligatures w14:val="none"/>
        </w:rPr>
        <w:t>Attachments:</w:t>
      </w:r>
    </w:p>
    <w:p w14:paraId="1E2CC555" w14:textId="669224F0" w:rsidR="00EB0383" w:rsidRPr="00FB72AB" w:rsidRDefault="00EB0383" w:rsidP="00FB72AB">
      <w:pPr>
        <w:numPr>
          <w:ilvl w:val="0"/>
          <w:numId w:val="268"/>
        </w:numPr>
        <w:spacing w:after="100" w:afterAutospacing="1" w:line="240" w:lineRule="auto"/>
        <w:rPr>
          <w:rFonts w:ascii="Times New Roman" w:eastAsia="Times New Roman" w:hAnsi="Times New Roman" w:cs="Times New Roman"/>
          <w:kern w:val="0"/>
          <w:lang w:val="en-US" w:eastAsia="ru-RU"/>
          <w14:ligatures w14:val="none"/>
        </w:rPr>
      </w:pPr>
      <w:r w:rsidRPr="00FB72AB">
        <w:rPr>
          <w:rFonts w:ascii="Segoe UI Symbol" w:eastAsia="Times New Roman" w:hAnsi="Segoe UI Symbol" w:cs="Segoe UI Symbol"/>
          <w:kern w:val="0"/>
          <w:lang w:val="en-US" w:eastAsia="ru-RU"/>
          <w14:ligatures w14:val="none"/>
        </w:rPr>
        <w:t>☐</w:t>
      </w:r>
      <w:r w:rsidRPr="00FB72AB">
        <w:rPr>
          <w:rFonts w:ascii="Times New Roman" w:eastAsia="Times New Roman" w:hAnsi="Times New Roman" w:cs="Times New Roman"/>
          <w:kern w:val="0"/>
          <w:lang w:val="en-US" w:eastAsia="ru-RU"/>
          <w14:ligatures w14:val="none"/>
        </w:rPr>
        <w:t xml:space="preserve"> Participant list and consultation minutes (A</w:t>
      </w:r>
      <w:r w:rsidR="00DB597D">
        <w:rPr>
          <w:rFonts w:ascii="Times New Roman" w:eastAsia="Times New Roman" w:hAnsi="Times New Roman" w:cs="Times New Roman"/>
          <w:kern w:val="0"/>
          <w:lang w:val="en-US" w:eastAsia="ru-RU"/>
          <w14:ligatures w14:val="none"/>
        </w:rPr>
        <w:t>nne</w:t>
      </w:r>
      <w:r w:rsidRPr="00FB72AB">
        <w:rPr>
          <w:rFonts w:ascii="Times New Roman" w:eastAsia="Times New Roman" w:hAnsi="Times New Roman" w:cs="Times New Roman"/>
          <w:kern w:val="0"/>
          <w:lang w:val="en-US" w:eastAsia="ru-RU"/>
          <w14:ligatures w14:val="none"/>
        </w:rPr>
        <w:t>x 3)</w:t>
      </w:r>
    </w:p>
    <w:p w14:paraId="369B052D" w14:textId="77777777" w:rsidR="00EB0383" w:rsidRPr="00FB72AB" w:rsidRDefault="00EB0383" w:rsidP="00EB0383">
      <w:pPr>
        <w:numPr>
          <w:ilvl w:val="0"/>
          <w:numId w:val="268"/>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FB72AB">
        <w:rPr>
          <w:rFonts w:ascii="Segoe UI Symbol" w:eastAsia="Times New Roman" w:hAnsi="Segoe UI Symbol" w:cs="Segoe UI Symbol"/>
          <w:kern w:val="0"/>
          <w:lang w:val="en-US" w:eastAsia="ru-RU"/>
          <w14:ligatures w14:val="none"/>
        </w:rPr>
        <w:t>☐</w:t>
      </w:r>
      <w:r w:rsidRPr="00FB72AB">
        <w:rPr>
          <w:rFonts w:ascii="Times New Roman" w:eastAsia="Times New Roman" w:hAnsi="Times New Roman" w:cs="Times New Roman"/>
          <w:kern w:val="0"/>
          <w:lang w:val="en-US" w:eastAsia="ru-RU"/>
          <w14:ligatures w14:val="none"/>
        </w:rPr>
        <w:t xml:space="preserve"> IOL field records (photos, sketches, GPS points)</w:t>
      </w:r>
    </w:p>
    <w:p w14:paraId="74226B22" w14:textId="77777777" w:rsidR="00EB0383" w:rsidRPr="00FB72AB" w:rsidRDefault="00EB0383" w:rsidP="00EB0383">
      <w:pPr>
        <w:numPr>
          <w:ilvl w:val="0"/>
          <w:numId w:val="268"/>
        </w:numPr>
        <w:spacing w:before="100" w:beforeAutospacing="1" w:after="100" w:afterAutospacing="1" w:line="240" w:lineRule="auto"/>
        <w:rPr>
          <w:rFonts w:ascii="Times New Roman" w:eastAsia="Times New Roman" w:hAnsi="Times New Roman" w:cs="Times New Roman"/>
          <w:kern w:val="0"/>
          <w:lang w:val="ru-RU" w:eastAsia="ru-RU"/>
          <w14:ligatures w14:val="none"/>
        </w:rPr>
      </w:pPr>
      <w:r w:rsidRPr="00FB72AB">
        <w:rPr>
          <w:rFonts w:ascii="Segoe UI Symbol" w:eastAsia="Times New Roman" w:hAnsi="Segoe UI Symbol" w:cs="Segoe UI Symbol"/>
          <w:kern w:val="0"/>
          <w:lang w:val="ru-RU" w:eastAsia="ru-RU"/>
          <w14:ligatures w14:val="none"/>
        </w:rPr>
        <w:t>☐</w:t>
      </w:r>
      <w:r w:rsidRPr="00FB72AB">
        <w:rPr>
          <w:rFonts w:ascii="Times New Roman" w:eastAsia="Times New Roman" w:hAnsi="Times New Roman" w:cs="Times New Roman"/>
          <w:kern w:val="0"/>
          <w:lang w:val="ru-RU" w:eastAsia="ru-RU"/>
          <w14:ligatures w14:val="none"/>
        </w:rPr>
        <w:t xml:space="preserve"> Signed compensation agreements / payment receipts</w:t>
      </w:r>
    </w:p>
    <w:p w14:paraId="0A7854B9" w14:textId="77777777" w:rsidR="00EB0383" w:rsidRDefault="00EB0383" w:rsidP="00EB0383">
      <w:pPr>
        <w:numPr>
          <w:ilvl w:val="0"/>
          <w:numId w:val="268"/>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sidRPr="00FB72AB">
        <w:rPr>
          <w:rFonts w:ascii="Segoe UI Symbol" w:eastAsia="Times New Roman" w:hAnsi="Segoe UI Symbol" w:cs="Segoe UI Symbol"/>
          <w:kern w:val="0"/>
          <w:lang w:val="en-US" w:eastAsia="ru-RU"/>
          <w14:ligatures w14:val="none"/>
        </w:rPr>
        <w:t>☐</w:t>
      </w:r>
      <w:r w:rsidRPr="00FB72AB">
        <w:rPr>
          <w:rFonts w:ascii="Times New Roman" w:eastAsia="Times New Roman" w:hAnsi="Times New Roman" w:cs="Times New Roman"/>
          <w:kern w:val="0"/>
          <w:lang w:val="en-US" w:eastAsia="ru-RU"/>
          <w14:ligatures w14:val="none"/>
        </w:rPr>
        <w:t xml:space="preserve"> Land / asset restoration confirmation (signed by affected persons)</w:t>
      </w:r>
    </w:p>
    <w:p w14:paraId="26E2A52A" w14:textId="5277540A" w:rsidR="00246A55" w:rsidRPr="00FB72AB" w:rsidRDefault="00246A55" w:rsidP="00EB0383">
      <w:pPr>
        <w:numPr>
          <w:ilvl w:val="0"/>
          <w:numId w:val="268"/>
        </w:numPr>
        <w:spacing w:before="100" w:beforeAutospacing="1" w:after="100" w:afterAutospacing="1" w:line="240" w:lineRule="auto"/>
        <w:rPr>
          <w:rFonts w:ascii="Times New Roman" w:eastAsia="Times New Roman" w:hAnsi="Times New Roman" w:cs="Times New Roman"/>
          <w:kern w:val="0"/>
          <w:lang w:val="en-US" w:eastAsia="ru-RU"/>
          <w14:ligatures w14:val="none"/>
        </w:rPr>
      </w:pPr>
      <w:r>
        <w:rPr>
          <w:rFonts w:ascii="Times New Roman" w:eastAsia="Times New Roman" w:hAnsi="Times New Roman" w:cs="Times New Roman"/>
          <w:kern w:val="0"/>
          <w:lang w:val="en-US" w:eastAsia="ru-RU"/>
          <w14:ligatures w14:val="none"/>
        </w:rPr>
        <w:t>Other as needed</w:t>
      </w:r>
    </w:p>
    <w:p w14:paraId="4556EECF" w14:textId="77777777" w:rsidR="00EB0383" w:rsidRPr="00FB72AB" w:rsidRDefault="00EB0383" w:rsidP="00EB0383">
      <w:pPr>
        <w:spacing w:line="278" w:lineRule="auto"/>
        <w:rPr>
          <w:lang w:val="en-US"/>
        </w:rPr>
      </w:pPr>
    </w:p>
    <w:p w14:paraId="6A57AEA3" w14:textId="77777777" w:rsidR="00D73C61" w:rsidRPr="00FB72AB" w:rsidRDefault="00D73C61" w:rsidP="00E214FA">
      <w:pPr>
        <w:spacing w:after="0" w:line="240" w:lineRule="auto"/>
        <w:rPr>
          <w:rFonts w:ascii="Times New Roman" w:hAnsi="Times New Roman" w:cs="Times New Roman"/>
        </w:rPr>
      </w:pPr>
    </w:p>
    <w:sectPr w:rsidR="00D73C61" w:rsidRPr="00FB72AB" w:rsidSect="00326A4D">
      <w:headerReference w:type="default" r:id="rId8"/>
      <w:footerReference w:type="even" r:id="rId9"/>
      <w:footerReference w:type="default" r:id="rId10"/>
      <w:footerReference w:type="first" r:id="rId1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D087E" w14:textId="77777777" w:rsidR="002C5FE3" w:rsidRDefault="002C5FE3" w:rsidP="00EF475B">
      <w:pPr>
        <w:spacing w:after="0" w:line="240" w:lineRule="auto"/>
      </w:pPr>
      <w:r>
        <w:separator/>
      </w:r>
    </w:p>
  </w:endnote>
  <w:endnote w:type="continuationSeparator" w:id="0">
    <w:p w14:paraId="61378A6B" w14:textId="77777777" w:rsidR="002C5FE3" w:rsidRDefault="002C5FE3" w:rsidP="00EF4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B77E" w14:textId="7C17BA4C" w:rsidR="00114CAC" w:rsidRDefault="002A200A">
    <w:pPr>
      <w:pStyle w:val="Footer"/>
    </w:pPr>
    <w:r>
      <w:rPr>
        <w:noProof/>
      </w:rPr>
      <mc:AlternateContent>
        <mc:Choice Requires="wps">
          <w:drawing>
            <wp:anchor distT="0" distB="0" distL="0" distR="0" simplePos="0" relativeHeight="251659264" behindDoc="0" locked="0" layoutInCell="1" allowOverlap="1" wp14:anchorId="3552E301" wp14:editId="38D98CFC">
              <wp:simplePos x="635" y="635"/>
              <wp:positionH relativeFrom="page">
                <wp:align>right</wp:align>
              </wp:positionH>
              <wp:positionV relativeFrom="page">
                <wp:align>bottom</wp:align>
              </wp:positionV>
              <wp:extent cx="930275" cy="357505"/>
              <wp:effectExtent l="0" t="0" r="0" b="0"/>
              <wp:wrapNone/>
              <wp:docPr id="13025229"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275" cy="357505"/>
                      </a:xfrm>
                      <a:prstGeom prst="rect">
                        <a:avLst/>
                      </a:prstGeom>
                      <a:noFill/>
                      <a:ln>
                        <a:noFill/>
                      </a:ln>
                    </wps:spPr>
                    <wps:txbx>
                      <w:txbxContent>
                        <w:p w14:paraId="4A984AA1" w14:textId="4F73E5C5" w:rsidR="002A200A" w:rsidRPr="002A200A" w:rsidRDefault="002A200A" w:rsidP="002A200A">
                          <w:pPr>
                            <w:spacing w:after="0"/>
                            <w:rPr>
                              <w:rFonts w:ascii="Aptos" w:eastAsia="Aptos" w:hAnsi="Aptos" w:cs="Aptos"/>
                              <w:noProof/>
                              <w:color w:val="000000"/>
                              <w:sz w:val="20"/>
                              <w:szCs w:val="20"/>
                            </w:rPr>
                          </w:pPr>
                          <w:r w:rsidRPr="002A200A">
                            <w:rPr>
                              <w:rFonts w:ascii="Aptos" w:eastAsia="Aptos" w:hAnsi="Aptos" w:cs="Aptos"/>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552E301" id="_x0000_t202" coordsize="21600,21600" o:spt="202" path="m,l,21600r21600,l21600,xe">
              <v:stroke joinstyle="miter"/>
              <v:path gradientshapeok="t" o:connecttype="rect"/>
            </v:shapetype>
            <v:shape id="Text Box 2" o:spid="_x0000_s1029" type="#_x0000_t202" alt="Confidential" style="position:absolute;margin-left:22.05pt;margin-top:0;width:73.2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" filled="f" stroked="f">
              <v:textbox style="mso-fit-shape-to-text:t" inset="0,0,20pt,15pt">
                <w:txbxContent>
                  <w:p w14:paraId="4A984AA1" w14:textId="4F73E5C5" w:rsidR="002A200A" w:rsidRPr="002A200A" w:rsidRDefault="002A200A" w:rsidP="002A200A">
                    <w:pPr>
                      <w:spacing w:after="0"/>
                      <w:rPr>
                        <w:rFonts w:ascii="Aptos" w:eastAsia="Aptos" w:hAnsi="Aptos" w:cs="Aptos"/>
                        <w:noProof/>
                        <w:color w:val="000000"/>
                        <w:sz w:val="20"/>
                        <w:szCs w:val="20"/>
                      </w:rPr>
                    </w:pPr>
                    <w:r w:rsidRPr="002A200A">
                      <w:rPr>
                        <w:rFonts w:ascii="Aptos" w:eastAsia="Aptos" w:hAnsi="Aptos" w:cs="Aptos"/>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BBE7" w14:textId="2F26489C" w:rsidR="008D5C76" w:rsidRPr="008D5C76" w:rsidRDefault="002A200A">
    <w:pPr>
      <w:pStyle w:val="Footer"/>
      <w:jc w:val="right"/>
      <w:rPr>
        <w:rFonts w:ascii="Times New Roman" w:eastAsiaTheme="majorEastAsia" w:hAnsi="Times New Roman" w:cs="Times New Roman"/>
        <w:b/>
        <w:bCs/>
        <w:sz w:val="18"/>
        <w:szCs w:val="18"/>
      </w:rPr>
    </w:pPr>
    <w:r>
      <w:rPr>
        <w:rFonts w:ascii="Times New Roman" w:eastAsiaTheme="majorEastAsia" w:hAnsi="Times New Roman" w:cs="Times New Roman"/>
        <w:b/>
        <w:bCs/>
        <w:noProof/>
        <w:sz w:val="18"/>
        <w:szCs w:val="18"/>
      </w:rPr>
      <mc:AlternateContent>
        <mc:Choice Requires="wps">
          <w:drawing>
            <wp:anchor distT="0" distB="0" distL="0" distR="0" simplePos="0" relativeHeight="251660288" behindDoc="0" locked="0" layoutInCell="1" allowOverlap="1" wp14:anchorId="6ABC4FC7" wp14:editId="5375D75A">
              <wp:simplePos x="991402" y="9942897"/>
              <wp:positionH relativeFrom="page">
                <wp:align>right</wp:align>
              </wp:positionH>
              <wp:positionV relativeFrom="page">
                <wp:align>bottom</wp:align>
              </wp:positionV>
              <wp:extent cx="930275" cy="357505"/>
              <wp:effectExtent l="0" t="0" r="0" b="0"/>
              <wp:wrapNone/>
              <wp:docPr id="1129727041"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275" cy="357505"/>
                      </a:xfrm>
                      <a:prstGeom prst="rect">
                        <a:avLst/>
                      </a:prstGeom>
                      <a:noFill/>
                      <a:ln>
                        <a:noFill/>
                      </a:ln>
                    </wps:spPr>
                    <wps:txbx>
                      <w:txbxContent>
                        <w:p w14:paraId="16723411" w14:textId="634FC5FD" w:rsidR="002A200A" w:rsidRPr="002A200A" w:rsidRDefault="002A200A" w:rsidP="002A200A">
                          <w:pPr>
                            <w:spacing w:after="0"/>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ABC4FC7" id="_x0000_t202" coordsize="21600,21600" o:spt="202" path="m,l,21600r21600,l21600,xe">
              <v:stroke joinstyle="miter"/>
              <v:path gradientshapeok="t" o:connecttype="rect"/>
            </v:shapetype>
            <v:shape id="Text Box 3" o:spid="_x0000_s1030" type="#_x0000_t202" alt="Confidential" style="position:absolute;left:0;text-align:left;margin-left:22.05pt;margin-top:0;width:73.2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" filled="f" stroked="f">
              <v:textbox style="mso-fit-shape-to-text:t" inset="0,0,20pt,15pt">
                <w:txbxContent>
                  <w:p w14:paraId="16723411" w14:textId="634FC5FD" w:rsidR="002A200A" w:rsidRPr="002A200A" w:rsidRDefault="002A200A" w:rsidP="002A200A">
                    <w:pPr>
                      <w:spacing w:after="0"/>
                      <w:rPr>
                        <w:rFonts w:ascii="Aptos" w:eastAsia="Aptos" w:hAnsi="Aptos" w:cs="Aptos"/>
                        <w:noProof/>
                        <w:color w:val="000000"/>
                        <w:sz w:val="20"/>
                        <w:szCs w:val="20"/>
                      </w:rPr>
                    </w:pPr>
                  </w:p>
                </w:txbxContent>
              </v:textbox>
              <w10:wrap anchorx="page" anchory="page"/>
            </v:shape>
          </w:pict>
        </mc:Fallback>
      </mc:AlternateContent>
    </w:r>
    <w:sdt>
      <w:sdtPr>
        <w:rPr>
          <w:rFonts w:ascii="Times New Roman" w:eastAsiaTheme="majorEastAsia" w:hAnsi="Times New Roman" w:cs="Times New Roman"/>
          <w:b/>
          <w:bCs/>
          <w:sz w:val="18"/>
          <w:szCs w:val="18"/>
        </w:rPr>
        <w:id w:val="1318842580"/>
        <w:docPartObj>
          <w:docPartGallery w:val="Page Numbers (Bottom of Page)"/>
          <w:docPartUnique/>
        </w:docPartObj>
      </w:sdtPr>
      <w:sdtEndPr/>
      <w:sdtContent>
        <w:r w:rsidR="008D5C76" w:rsidRPr="008D5C76">
          <w:rPr>
            <w:rFonts w:ascii="Times New Roman" w:eastAsiaTheme="majorEastAsia" w:hAnsi="Times New Roman" w:cs="Times New Roman"/>
            <w:b/>
            <w:bCs/>
            <w:sz w:val="18"/>
            <w:szCs w:val="18"/>
          </w:rPr>
          <w:t xml:space="preserve">Page </w:t>
        </w:r>
        <w:r w:rsidR="008D5C76" w:rsidRPr="008D5C76">
          <w:rPr>
            <w:rFonts w:ascii="Times New Roman" w:eastAsiaTheme="minorEastAsia" w:hAnsi="Times New Roman" w:cs="Times New Roman"/>
            <w:b/>
            <w:bCs/>
            <w:sz w:val="18"/>
            <w:szCs w:val="18"/>
          </w:rPr>
          <w:fldChar w:fldCharType="begin"/>
        </w:r>
        <w:r w:rsidR="008D5C76" w:rsidRPr="008D5C76">
          <w:rPr>
            <w:rFonts w:ascii="Times New Roman" w:hAnsi="Times New Roman" w:cs="Times New Roman"/>
            <w:b/>
            <w:bCs/>
            <w:sz w:val="18"/>
            <w:szCs w:val="18"/>
          </w:rPr>
          <w:instrText>PAGE    \* MERGEFORMAT</w:instrText>
        </w:r>
        <w:r w:rsidR="008D5C76" w:rsidRPr="008D5C76">
          <w:rPr>
            <w:rFonts w:ascii="Times New Roman" w:eastAsiaTheme="minorEastAsia" w:hAnsi="Times New Roman" w:cs="Times New Roman"/>
            <w:b/>
            <w:bCs/>
            <w:sz w:val="18"/>
            <w:szCs w:val="18"/>
          </w:rPr>
          <w:fldChar w:fldCharType="separate"/>
        </w:r>
        <w:r w:rsidR="008D5C76" w:rsidRPr="008D5C76">
          <w:rPr>
            <w:rFonts w:ascii="Times New Roman" w:eastAsiaTheme="majorEastAsia" w:hAnsi="Times New Roman" w:cs="Times New Roman"/>
            <w:b/>
            <w:bCs/>
            <w:sz w:val="18"/>
            <w:szCs w:val="18"/>
          </w:rPr>
          <w:t>2</w:t>
        </w:r>
        <w:r w:rsidR="008D5C76" w:rsidRPr="008D5C76">
          <w:rPr>
            <w:rFonts w:ascii="Times New Roman" w:eastAsiaTheme="majorEastAsia" w:hAnsi="Times New Roman" w:cs="Times New Roman"/>
            <w:b/>
            <w:bCs/>
            <w:sz w:val="18"/>
            <w:szCs w:val="18"/>
          </w:rPr>
          <w:fldChar w:fldCharType="end"/>
        </w:r>
      </w:sdtContent>
    </w:sdt>
  </w:p>
  <w:p w14:paraId="4768BA50" w14:textId="77777777" w:rsidR="008D5C76" w:rsidRDefault="008D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C50B" w14:textId="5E446E2D" w:rsidR="00114CAC" w:rsidRDefault="002A200A">
    <w:pPr>
      <w:pStyle w:val="Footer"/>
    </w:pPr>
    <w:r>
      <w:rPr>
        <w:noProof/>
      </w:rPr>
      <mc:AlternateContent>
        <mc:Choice Requires="wps">
          <w:drawing>
            <wp:anchor distT="0" distB="0" distL="0" distR="0" simplePos="0" relativeHeight="251658240" behindDoc="0" locked="0" layoutInCell="1" allowOverlap="1" wp14:anchorId="0243A7D1" wp14:editId="365DE82E">
              <wp:simplePos x="635" y="635"/>
              <wp:positionH relativeFrom="page">
                <wp:align>right</wp:align>
              </wp:positionH>
              <wp:positionV relativeFrom="page">
                <wp:align>bottom</wp:align>
              </wp:positionV>
              <wp:extent cx="930275" cy="357505"/>
              <wp:effectExtent l="0" t="0" r="0" b="0"/>
              <wp:wrapNone/>
              <wp:docPr id="2027097409"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275" cy="357505"/>
                      </a:xfrm>
                      <a:prstGeom prst="rect">
                        <a:avLst/>
                      </a:prstGeom>
                      <a:noFill/>
                      <a:ln>
                        <a:noFill/>
                      </a:ln>
                    </wps:spPr>
                    <wps:txbx>
                      <w:txbxContent>
                        <w:p w14:paraId="54BA172B" w14:textId="066B6550" w:rsidR="002A200A" w:rsidRPr="002A200A" w:rsidRDefault="002A200A" w:rsidP="002A200A">
                          <w:pPr>
                            <w:spacing w:after="0"/>
                            <w:rPr>
                              <w:rFonts w:ascii="Aptos" w:eastAsia="Aptos" w:hAnsi="Aptos" w:cs="Aptos"/>
                              <w:noProof/>
                              <w:color w:val="00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43A7D1" id="_x0000_t202" coordsize="21600,21600" o:spt="202" path="m,l,21600r21600,l21600,xe">
              <v:stroke joinstyle="miter"/>
              <v:path gradientshapeok="t" o:connecttype="rect"/>
            </v:shapetype>
            <v:shape id="Text Box 1" o:spid="_x0000_s1031" type="#_x0000_t202" alt="Confidential" style="position:absolute;margin-left:22.05pt;margin-top:0;width:73.2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" filled="f" stroked="f">
              <v:textbox style="mso-fit-shape-to-text:t" inset="0,0,20pt,15pt">
                <w:txbxContent>
                  <w:p w14:paraId="54BA172B" w14:textId="066B6550" w:rsidR="002A200A" w:rsidRPr="002A200A" w:rsidRDefault="002A200A" w:rsidP="002A200A">
                    <w:pPr>
                      <w:spacing w:after="0"/>
                      <w:rPr>
                        <w:rFonts w:ascii="Aptos" w:eastAsia="Aptos" w:hAnsi="Aptos" w:cs="Aptos"/>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D8CB2" w14:textId="77777777" w:rsidR="002C5FE3" w:rsidRDefault="002C5FE3" w:rsidP="00EF475B">
      <w:pPr>
        <w:spacing w:after="0" w:line="240" w:lineRule="auto"/>
      </w:pPr>
      <w:r>
        <w:separator/>
      </w:r>
    </w:p>
  </w:footnote>
  <w:footnote w:type="continuationSeparator" w:id="0">
    <w:p w14:paraId="182DDC96" w14:textId="77777777" w:rsidR="002C5FE3" w:rsidRDefault="002C5FE3" w:rsidP="00EF475B">
      <w:pPr>
        <w:spacing w:after="0" w:line="240" w:lineRule="auto"/>
      </w:pPr>
      <w:r>
        <w:continuationSeparator/>
      </w:r>
    </w:p>
  </w:footnote>
  <w:footnote w:id="1">
    <w:p w14:paraId="19D99E32" w14:textId="77777777" w:rsidR="001E6206" w:rsidRPr="00C26F3C" w:rsidRDefault="001E6206" w:rsidP="001E6206">
      <w:pPr>
        <w:spacing w:after="0" w:line="240" w:lineRule="auto"/>
        <w:jc w:val="both"/>
        <w:rPr>
          <w:rFonts w:ascii="Times New Roman" w:hAnsi="Times New Roman" w:cs="Times New Roman"/>
          <w:b/>
          <w:bCs/>
          <w:sz w:val="16"/>
          <w:szCs w:val="16"/>
        </w:rPr>
      </w:pPr>
      <w:r>
        <w:rPr>
          <w:rStyle w:val="FootnoteReference"/>
        </w:rPr>
        <w:footnoteRef/>
      </w:r>
      <w:r>
        <w:t xml:space="preserve"> </w:t>
      </w:r>
      <w:r w:rsidRPr="00C26F3C">
        <w:rPr>
          <w:rFonts w:ascii="Times New Roman" w:hAnsi="Times New Roman" w:cs="Times New Roman"/>
          <w:b/>
          <w:bCs/>
          <w:sz w:val="16"/>
          <w:szCs w:val="16"/>
        </w:rPr>
        <w:t xml:space="preserve">Socio-economic survey and Cut-Off Date determination </w:t>
      </w:r>
    </w:p>
    <w:p w14:paraId="4C969F48" w14:textId="77777777" w:rsidR="001E6206" w:rsidRPr="00C26F3C" w:rsidRDefault="001E6206" w:rsidP="001E6206">
      <w:pPr>
        <w:spacing w:after="0" w:line="240" w:lineRule="auto"/>
        <w:jc w:val="both"/>
        <w:rPr>
          <w:rFonts w:ascii="Times New Roman" w:hAnsi="Times New Roman" w:cs="Times New Roman"/>
          <w:sz w:val="16"/>
          <w:szCs w:val="16"/>
        </w:rPr>
      </w:pPr>
      <w:r w:rsidRPr="00C26F3C">
        <w:rPr>
          <w:rFonts w:ascii="Times New Roman" w:hAnsi="Times New Roman" w:cs="Times New Roman"/>
          <w:sz w:val="16"/>
          <w:szCs w:val="16"/>
        </w:rPr>
        <w:t>Elements of a socio-economic survey. The socio-economic survey includes the collection of the following information about each PAP:</w:t>
      </w:r>
    </w:p>
    <w:p w14:paraId="4969730F" w14:textId="77777777" w:rsidR="001E6206" w:rsidRPr="00C26F3C" w:rsidRDefault="001E6206" w:rsidP="001E6206">
      <w:pPr>
        <w:pStyle w:val="ListParagraph"/>
        <w:numPr>
          <w:ilvl w:val="0"/>
          <w:numId w:val="56"/>
        </w:numPr>
        <w:spacing w:after="0" w:line="240" w:lineRule="auto"/>
        <w:ind w:left="709"/>
        <w:jc w:val="both"/>
        <w:rPr>
          <w:rFonts w:ascii="Times New Roman" w:hAnsi="Times New Roman" w:cs="Times New Roman"/>
          <w:sz w:val="16"/>
          <w:szCs w:val="16"/>
        </w:rPr>
      </w:pPr>
      <w:r w:rsidRPr="00C26F3C">
        <w:rPr>
          <w:rFonts w:ascii="Times New Roman" w:hAnsi="Times New Roman" w:cs="Times New Roman"/>
          <w:sz w:val="16"/>
          <w:szCs w:val="16"/>
        </w:rPr>
        <w:t>Household information, i.e. family composition, age and gender of family members; education level; presence of vulnerable categories (poor families, female heads of household, elderly, people with disabilities, etc.); legal status of land use (lease, use, actual possession, temporary use, etc.).</w:t>
      </w:r>
    </w:p>
    <w:p w14:paraId="6D6FE17C" w14:textId="77777777" w:rsidR="001E6206" w:rsidRPr="00C26F3C" w:rsidRDefault="001E6206" w:rsidP="001E6206">
      <w:pPr>
        <w:pStyle w:val="ListParagraph"/>
        <w:numPr>
          <w:ilvl w:val="0"/>
          <w:numId w:val="56"/>
        </w:numPr>
        <w:tabs>
          <w:tab w:val="num" w:pos="720"/>
        </w:tabs>
        <w:spacing w:after="0" w:line="240" w:lineRule="auto"/>
        <w:ind w:left="709" w:hanging="425"/>
        <w:jc w:val="both"/>
        <w:rPr>
          <w:rFonts w:ascii="Times New Roman" w:hAnsi="Times New Roman" w:cs="Times New Roman"/>
          <w:sz w:val="16"/>
          <w:szCs w:val="16"/>
        </w:rPr>
      </w:pPr>
      <w:r w:rsidRPr="00C26F3C">
        <w:rPr>
          <w:rFonts w:ascii="Times New Roman" w:hAnsi="Times New Roman" w:cs="Times New Roman"/>
          <w:sz w:val="16"/>
          <w:szCs w:val="16"/>
        </w:rPr>
        <w:t>Sources of income and household economy: main and additional sources of income; dependence on agricultural activities and water resources; area and purpose of land used.</w:t>
      </w:r>
    </w:p>
    <w:p w14:paraId="782A467B" w14:textId="77777777" w:rsidR="001E6206" w:rsidRPr="00C26F3C" w:rsidRDefault="001E6206" w:rsidP="001E6206">
      <w:pPr>
        <w:pStyle w:val="ListParagraph"/>
        <w:numPr>
          <w:ilvl w:val="0"/>
          <w:numId w:val="56"/>
        </w:numPr>
        <w:spacing w:after="0" w:line="240" w:lineRule="auto"/>
        <w:ind w:left="709"/>
        <w:jc w:val="both"/>
        <w:rPr>
          <w:rFonts w:ascii="Times New Roman" w:hAnsi="Times New Roman" w:cs="Times New Roman"/>
          <w:sz w:val="16"/>
          <w:szCs w:val="16"/>
        </w:rPr>
      </w:pPr>
      <w:r w:rsidRPr="00C26F3C">
        <w:rPr>
          <w:rFonts w:ascii="Times New Roman" w:hAnsi="Times New Roman" w:cs="Times New Roman"/>
          <w:sz w:val="16"/>
          <w:szCs w:val="16"/>
        </w:rPr>
        <w:t>Access to basic services includes: water supply; irrigation services; access roads; access to markets and social infrastructure.</w:t>
      </w:r>
    </w:p>
    <w:p w14:paraId="08DEE761" w14:textId="77777777" w:rsidR="001E6206" w:rsidRPr="00C26F3C" w:rsidRDefault="001E6206" w:rsidP="001E6206">
      <w:pPr>
        <w:pStyle w:val="ListParagraph"/>
        <w:numPr>
          <w:ilvl w:val="0"/>
          <w:numId w:val="56"/>
        </w:numPr>
        <w:tabs>
          <w:tab w:val="num" w:pos="720"/>
        </w:tabs>
        <w:spacing w:after="0" w:line="240" w:lineRule="auto"/>
        <w:ind w:left="709"/>
        <w:jc w:val="both"/>
        <w:rPr>
          <w:rFonts w:ascii="Times New Roman" w:hAnsi="Times New Roman" w:cs="Times New Roman"/>
          <w:sz w:val="16"/>
          <w:szCs w:val="16"/>
        </w:rPr>
      </w:pPr>
      <w:r w:rsidRPr="00C26F3C">
        <w:rPr>
          <w:rFonts w:ascii="Times New Roman" w:hAnsi="Times New Roman" w:cs="Times New Roman"/>
          <w:sz w:val="16"/>
          <w:szCs w:val="16"/>
        </w:rPr>
        <w:t>Vulnerabilities and risks identify groups that may suffer disproportionate harm from the impacts, including: low-income families; families heavily dependent on irrigated plots or pastures; elderly people living alone; people with disabilities; women without registered land titles.</w:t>
      </w:r>
    </w:p>
    <w:p w14:paraId="60C55AAB" w14:textId="77777777" w:rsidR="001E6206" w:rsidRPr="00C26F3C" w:rsidRDefault="001E6206" w:rsidP="001E6206">
      <w:pPr>
        <w:spacing w:after="0" w:line="240" w:lineRule="auto"/>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79A1" w14:textId="429F9E26" w:rsidR="007A0EF8" w:rsidRPr="001132B3" w:rsidRDefault="00630482" w:rsidP="00B024FB">
    <w:pPr>
      <w:pStyle w:val="Header"/>
      <w:ind w:left="-567"/>
      <w:jc w:val="center"/>
      <w:rPr>
        <w:rFonts w:ascii="Times New Roman" w:hAnsi="Times New Roman" w:cs="Times New Roman"/>
        <w:b/>
        <w:bCs/>
        <w:sz w:val="20"/>
        <w:szCs w:val="20"/>
      </w:rPr>
    </w:pPr>
    <w:r>
      <w:rPr>
        <w:rFonts w:ascii="Times New Roman" w:hAnsi="Times New Roman" w:cs="Times New Roman"/>
        <w:b/>
        <w:bCs/>
        <w:sz w:val="20"/>
        <w:szCs w:val="20"/>
        <w:lang w:val="en-US"/>
      </w:rPr>
      <w:t>RPF</w:t>
    </w:r>
    <w:r w:rsidR="007A0EF8" w:rsidRPr="00A24FF2">
      <w:rPr>
        <w:rFonts w:ascii="Times New Roman" w:hAnsi="Times New Roman" w:cs="Times New Roman"/>
        <w:b/>
        <w:bCs/>
        <w:sz w:val="20"/>
        <w:szCs w:val="20"/>
      </w:rPr>
      <w:t xml:space="preserve">. </w:t>
    </w:r>
    <w:r w:rsidR="00B024FB" w:rsidRPr="00A24FF2">
      <w:rPr>
        <w:rFonts w:ascii="Times New Roman" w:hAnsi="Times New Roman" w:cs="Times New Roman"/>
        <w:b/>
        <w:bCs/>
        <w:sz w:val="20"/>
        <w:szCs w:val="20"/>
      </w:rPr>
      <w:t xml:space="preserve">Second </w:t>
    </w:r>
    <w:r w:rsidR="00B024FB">
      <w:rPr>
        <w:rFonts w:ascii="Times New Roman" w:hAnsi="Times New Roman" w:cs="Times New Roman"/>
        <w:b/>
        <w:bCs/>
        <w:sz w:val="20"/>
        <w:szCs w:val="20"/>
      </w:rPr>
      <w:t xml:space="preserve">Strengthening </w:t>
    </w:r>
    <w:r w:rsidR="00B024FB" w:rsidRPr="00A24FF2">
      <w:rPr>
        <w:rFonts w:ascii="Times New Roman" w:hAnsi="Times New Roman" w:cs="Times New Roman"/>
        <w:b/>
        <w:bCs/>
        <w:sz w:val="20"/>
        <w:szCs w:val="20"/>
      </w:rPr>
      <w:t>Water and Irrigation</w:t>
    </w:r>
    <w:r w:rsidR="00B024FB">
      <w:rPr>
        <w:rFonts w:ascii="Times New Roman" w:hAnsi="Times New Roman" w:cs="Times New Roman"/>
        <w:b/>
        <w:bCs/>
        <w:sz w:val="20"/>
        <w:szCs w:val="20"/>
      </w:rPr>
      <w:t xml:space="preserve"> Management</w:t>
    </w:r>
    <w:r w:rsidR="00B024FB" w:rsidRPr="00A24FF2">
      <w:rPr>
        <w:rFonts w:ascii="Times New Roman" w:hAnsi="Times New Roman" w:cs="Times New Roman"/>
        <w:b/>
        <w:bCs/>
        <w:sz w:val="20"/>
        <w:szCs w:val="20"/>
      </w:rPr>
      <w:t xml:space="preserve"> Project/</w:t>
    </w:r>
    <w:r w:rsidR="00B024FB">
      <w:rPr>
        <w:rFonts w:ascii="Times New Roman" w:hAnsi="Times New Roman" w:cs="Times New Roman"/>
        <w:b/>
        <w:bCs/>
        <w:sz w:val="20"/>
        <w:szCs w:val="20"/>
      </w:rPr>
      <w:t>TSWIMP</w:t>
    </w:r>
    <w:r w:rsidR="00B024FB" w:rsidRPr="00A24FF2">
      <w:rPr>
        <w:rFonts w:ascii="Times New Roman" w:hAnsi="Times New Roman" w:cs="Times New Roman"/>
        <w:b/>
        <w:bCs/>
        <w:sz w:val="20"/>
        <w:szCs w:val="20"/>
      </w:rPr>
      <w:t>-2</w:t>
    </w:r>
  </w:p>
  <w:p w14:paraId="73053EBD" w14:textId="77777777" w:rsidR="007A0EF8" w:rsidRDefault="007A0E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BC1"/>
    <w:multiLevelType w:val="multilevel"/>
    <w:tmpl w:val="145C57C2"/>
    <w:lvl w:ilvl="0">
      <w:start w:val="9"/>
      <w:numFmt w:val="decimal"/>
      <w:lvlText w:val="%1."/>
      <w:lvlJc w:val="left"/>
      <w:pPr>
        <w:tabs>
          <w:tab w:val="num" w:pos="3054"/>
        </w:tabs>
        <w:ind w:left="3054" w:hanging="360"/>
      </w:pPr>
    </w:lvl>
    <w:lvl w:ilvl="1">
      <w:start w:val="1"/>
      <w:numFmt w:val="bullet"/>
      <w:lvlText w:val="o"/>
      <w:lvlJc w:val="left"/>
      <w:pPr>
        <w:tabs>
          <w:tab w:val="num" w:pos="3774"/>
        </w:tabs>
        <w:ind w:left="3774" w:hanging="360"/>
      </w:pPr>
      <w:rPr>
        <w:rFonts w:ascii="Courier New" w:hAnsi="Courier New" w:hint="default"/>
        <w:sz w:val="20"/>
      </w:rPr>
    </w:lvl>
    <w:lvl w:ilvl="2" w:tentative="1">
      <w:start w:val="1"/>
      <w:numFmt w:val="decimal"/>
      <w:lvlText w:val="%3."/>
      <w:lvlJc w:val="left"/>
      <w:pPr>
        <w:tabs>
          <w:tab w:val="num" w:pos="4494"/>
        </w:tabs>
        <w:ind w:left="4494" w:hanging="360"/>
      </w:pPr>
    </w:lvl>
    <w:lvl w:ilvl="3" w:tentative="1">
      <w:start w:val="1"/>
      <w:numFmt w:val="decimal"/>
      <w:lvlText w:val="%4."/>
      <w:lvlJc w:val="left"/>
      <w:pPr>
        <w:tabs>
          <w:tab w:val="num" w:pos="5214"/>
        </w:tabs>
        <w:ind w:left="5214" w:hanging="360"/>
      </w:pPr>
    </w:lvl>
    <w:lvl w:ilvl="4" w:tentative="1">
      <w:start w:val="1"/>
      <w:numFmt w:val="decimal"/>
      <w:lvlText w:val="%5."/>
      <w:lvlJc w:val="left"/>
      <w:pPr>
        <w:tabs>
          <w:tab w:val="num" w:pos="5934"/>
        </w:tabs>
        <w:ind w:left="5934" w:hanging="360"/>
      </w:pPr>
    </w:lvl>
    <w:lvl w:ilvl="5" w:tentative="1">
      <w:start w:val="1"/>
      <w:numFmt w:val="decimal"/>
      <w:lvlText w:val="%6."/>
      <w:lvlJc w:val="left"/>
      <w:pPr>
        <w:tabs>
          <w:tab w:val="num" w:pos="6654"/>
        </w:tabs>
        <w:ind w:left="6654" w:hanging="360"/>
      </w:pPr>
    </w:lvl>
    <w:lvl w:ilvl="6" w:tentative="1">
      <w:start w:val="1"/>
      <w:numFmt w:val="decimal"/>
      <w:lvlText w:val="%7."/>
      <w:lvlJc w:val="left"/>
      <w:pPr>
        <w:tabs>
          <w:tab w:val="num" w:pos="7374"/>
        </w:tabs>
        <w:ind w:left="7374" w:hanging="360"/>
      </w:pPr>
    </w:lvl>
    <w:lvl w:ilvl="7" w:tentative="1">
      <w:start w:val="1"/>
      <w:numFmt w:val="decimal"/>
      <w:lvlText w:val="%8."/>
      <w:lvlJc w:val="left"/>
      <w:pPr>
        <w:tabs>
          <w:tab w:val="num" w:pos="8094"/>
        </w:tabs>
        <w:ind w:left="8094" w:hanging="360"/>
      </w:pPr>
    </w:lvl>
    <w:lvl w:ilvl="8" w:tentative="1">
      <w:start w:val="1"/>
      <w:numFmt w:val="decimal"/>
      <w:lvlText w:val="%9."/>
      <w:lvlJc w:val="left"/>
      <w:pPr>
        <w:tabs>
          <w:tab w:val="num" w:pos="8814"/>
        </w:tabs>
        <w:ind w:left="8814" w:hanging="360"/>
      </w:pPr>
    </w:lvl>
  </w:abstractNum>
  <w:abstractNum w:abstractNumId="1" w15:restartNumberingAfterBreak="0">
    <w:nsid w:val="00AB53B2"/>
    <w:multiLevelType w:val="multilevel"/>
    <w:tmpl w:val="4CA6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16994"/>
    <w:multiLevelType w:val="multilevel"/>
    <w:tmpl w:val="331A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B81687"/>
    <w:multiLevelType w:val="hybridMultilevel"/>
    <w:tmpl w:val="D0D2A2DC"/>
    <w:lvl w:ilvl="0" w:tplc="4BAECCE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1B93755"/>
    <w:multiLevelType w:val="hybridMultilevel"/>
    <w:tmpl w:val="066CC4A6"/>
    <w:lvl w:ilvl="0" w:tplc="217E2D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2191CDE"/>
    <w:multiLevelType w:val="multilevel"/>
    <w:tmpl w:val="386A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5B0EF0"/>
    <w:multiLevelType w:val="multilevel"/>
    <w:tmpl w:val="82C2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172FD2"/>
    <w:multiLevelType w:val="multilevel"/>
    <w:tmpl w:val="83EC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4D51D3"/>
    <w:multiLevelType w:val="multilevel"/>
    <w:tmpl w:val="9382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F04C76"/>
    <w:multiLevelType w:val="multilevel"/>
    <w:tmpl w:val="0152E98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0307CD"/>
    <w:multiLevelType w:val="multilevel"/>
    <w:tmpl w:val="DC22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513E9E"/>
    <w:multiLevelType w:val="multilevel"/>
    <w:tmpl w:val="FD6C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EA2821"/>
    <w:multiLevelType w:val="multilevel"/>
    <w:tmpl w:val="7EB2EB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3"/>
      <w:numFmt w:val="bullet"/>
      <w:lvlText w:val="•"/>
      <w:lvlJc w:val="left"/>
      <w:pPr>
        <w:ind w:left="2160"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50071E3"/>
    <w:multiLevelType w:val="multilevel"/>
    <w:tmpl w:val="C8BE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A371E2"/>
    <w:multiLevelType w:val="multilevel"/>
    <w:tmpl w:val="53DA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DC6ED5"/>
    <w:multiLevelType w:val="multilevel"/>
    <w:tmpl w:val="6384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104743"/>
    <w:multiLevelType w:val="multilevel"/>
    <w:tmpl w:val="53DEC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16390B"/>
    <w:multiLevelType w:val="multilevel"/>
    <w:tmpl w:val="2B02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4079D6"/>
    <w:multiLevelType w:val="multilevel"/>
    <w:tmpl w:val="CB44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5D56D2"/>
    <w:multiLevelType w:val="hybridMultilevel"/>
    <w:tmpl w:val="15A49D70"/>
    <w:lvl w:ilvl="0" w:tplc="ADC0275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7086830"/>
    <w:multiLevelType w:val="multilevel"/>
    <w:tmpl w:val="9D3A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157078"/>
    <w:multiLevelType w:val="multilevel"/>
    <w:tmpl w:val="0748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242A01"/>
    <w:multiLevelType w:val="hybridMultilevel"/>
    <w:tmpl w:val="A11066F4"/>
    <w:lvl w:ilvl="0" w:tplc="287A2A72">
      <w:start w:val="1"/>
      <w:numFmt w:val="bullet"/>
      <w:lvlText w:val="→"/>
      <w:lvlJc w:val="left"/>
      <w:pPr>
        <w:ind w:left="720" w:hanging="360"/>
      </w:pPr>
      <w:rPr>
        <w:rFonts w:ascii="Times New Roman" w:hAnsi="Times New Roman"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7515068"/>
    <w:multiLevelType w:val="multilevel"/>
    <w:tmpl w:val="EF36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AC04A7"/>
    <w:multiLevelType w:val="multilevel"/>
    <w:tmpl w:val="4850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1D6804"/>
    <w:multiLevelType w:val="hybridMultilevel"/>
    <w:tmpl w:val="37C25D36"/>
    <w:lvl w:ilvl="0" w:tplc="4BAECCE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9094F84"/>
    <w:multiLevelType w:val="multilevel"/>
    <w:tmpl w:val="78F2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93B4209"/>
    <w:multiLevelType w:val="multilevel"/>
    <w:tmpl w:val="0A28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973276C"/>
    <w:multiLevelType w:val="multilevel"/>
    <w:tmpl w:val="3DA0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9A52584"/>
    <w:multiLevelType w:val="multilevel"/>
    <w:tmpl w:val="0536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9B75AB2"/>
    <w:multiLevelType w:val="hybridMultilevel"/>
    <w:tmpl w:val="70C0F578"/>
    <w:lvl w:ilvl="0" w:tplc="217E2D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0A343093"/>
    <w:multiLevelType w:val="multilevel"/>
    <w:tmpl w:val="54BA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7B51C3"/>
    <w:multiLevelType w:val="multilevel"/>
    <w:tmpl w:val="E2BE58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B7714A0"/>
    <w:multiLevelType w:val="multilevel"/>
    <w:tmpl w:val="F4EA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CD5A46"/>
    <w:multiLevelType w:val="multilevel"/>
    <w:tmpl w:val="F94C9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BD632CA"/>
    <w:multiLevelType w:val="hybridMultilevel"/>
    <w:tmpl w:val="2AEE4CD4"/>
    <w:lvl w:ilvl="0" w:tplc="4BAECCE2">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0C500759"/>
    <w:multiLevelType w:val="hybridMultilevel"/>
    <w:tmpl w:val="D5D023E8"/>
    <w:lvl w:ilvl="0" w:tplc="BC905B4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0CAE27A1"/>
    <w:multiLevelType w:val="multilevel"/>
    <w:tmpl w:val="2B8E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CE13EDB"/>
    <w:multiLevelType w:val="multilevel"/>
    <w:tmpl w:val="5360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CE26628"/>
    <w:multiLevelType w:val="multilevel"/>
    <w:tmpl w:val="CB7608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D6A58D2"/>
    <w:multiLevelType w:val="multilevel"/>
    <w:tmpl w:val="6FCE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DBC1B55"/>
    <w:multiLevelType w:val="multilevel"/>
    <w:tmpl w:val="63C2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E5F1832"/>
    <w:multiLevelType w:val="multilevel"/>
    <w:tmpl w:val="B282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EBB4AFA"/>
    <w:multiLevelType w:val="multilevel"/>
    <w:tmpl w:val="3868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F351629"/>
    <w:multiLevelType w:val="multilevel"/>
    <w:tmpl w:val="CC42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F914F62"/>
    <w:multiLevelType w:val="hybridMultilevel"/>
    <w:tmpl w:val="31CCB5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0FE506C5"/>
    <w:multiLevelType w:val="multilevel"/>
    <w:tmpl w:val="BFAA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01350D5"/>
    <w:multiLevelType w:val="multilevel"/>
    <w:tmpl w:val="7CF6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0677BC1"/>
    <w:multiLevelType w:val="multilevel"/>
    <w:tmpl w:val="D13E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0B93E6E"/>
    <w:multiLevelType w:val="multilevel"/>
    <w:tmpl w:val="6AC2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0E13A2B"/>
    <w:multiLevelType w:val="multilevel"/>
    <w:tmpl w:val="D75EB0A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12274BE"/>
    <w:multiLevelType w:val="multilevel"/>
    <w:tmpl w:val="FA82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1255A02"/>
    <w:multiLevelType w:val="hybridMultilevel"/>
    <w:tmpl w:val="B3E4D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114B17A2"/>
    <w:multiLevelType w:val="multilevel"/>
    <w:tmpl w:val="C696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1CB3C80"/>
    <w:multiLevelType w:val="multilevel"/>
    <w:tmpl w:val="911E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2851A48"/>
    <w:multiLevelType w:val="multilevel"/>
    <w:tmpl w:val="77346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2D36131"/>
    <w:multiLevelType w:val="multilevel"/>
    <w:tmpl w:val="E4A2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3241013"/>
    <w:multiLevelType w:val="multilevel"/>
    <w:tmpl w:val="94C8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33D3432"/>
    <w:multiLevelType w:val="multilevel"/>
    <w:tmpl w:val="42DC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3B95095"/>
    <w:multiLevelType w:val="multilevel"/>
    <w:tmpl w:val="5460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46C31F4"/>
    <w:multiLevelType w:val="multilevel"/>
    <w:tmpl w:val="2B34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4930C9A"/>
    <w:multiLevelType w:val="multilevel"/>
    <w:tmpl w:val="6694A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4A47C9B"/>
    <w:multiLevelType w:val="multilevel"/>
    <w:tmpl w:val="3228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4B801B2"/>
    <w:multiLevelType w:val="multilevel"/>
    <w:tmpl w:val="836A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5093089"/>
    <w:multiLevelType w:val="multilevel"/>
    <w:tmpl w:val="1C78AA7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5657E0A"/>
    <w:multiLevelType w:val="multilevel"/>
    <w:tmpl w:val="1D521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6BF4609"/>
    <w:multiLevelType w:val="multilevel"/>
    <w:tmpl w:val="4CF83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6E16546"/>
    <w:multiLevelType w:val="multilevel"/>
    <w:tmpl w:val="F2CE78B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7694E44"/>
    <w:multiLevelType w:val="multilevel"/>
    <w:tmpl w:val="BC548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795570F"/>
    <w:multiLevelType w:val="multilevel"/>
    <w:tmpl w:val="470E3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89D7379"/>
    <w:multiLevelType w:val="multilevel"/>
    <w:tmpl w:val="6B84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8BE789F"/>
    <w:multiLevelType w:val="multilevel"/>
    <w:tmpl w:val="7FB4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986611F"/>
    <w:multiLevelType w:val="multilevel"/>
    <w:tmpl w:val="76B4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9D94301"/>
    <w:multiLevelType w:val="multilevel"/>
    <w:tmpl w:val="7D18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A2D6EB2"/>
    <w:multiLevelType w:val="multilevel"/>
    <w:tmpl w:val="0960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A5B4162"/>
    <w:multiLevelType w:val="multilevel"/>
    <w:tmpl w:val="3A82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ACD6B79"/>
    <w:multiLevelType w:val="multilevel"/>
    <w:tmpl w:val="C0E8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B095407"/>
    <w:multiLevelType w:val="multilevel"/>
    <w:tmpl w:val="AB36C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1B264752"/>
    <w:multiLevelType w:val="multilevel"/>
    <w:tmpl w:val="B7F6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B5D683C"/>
    <w:multiLevelType w:val="multilevel"/>
    <w:tmpl w:val="2782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B9D0D85"/>
    <w:multiLevelType w:val="multilevel"/>
    <w:tmpl w:val="CCF6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C1A508F"/>
    <w:multiLevelType w:val="multilevel"/>
    <w:tmpl w:val="A082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C8E1FAF"/>
    <w:multiLevelType w:val="multilevel"/>
    <w:tmpl w:val="77AE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CC67C7C"/>
    <w:multiLevelType w:val="multilevel"/>
    <w:tmpl w:val="CBDC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D6D06AD"/>
    <w:multiLevelType w:val="multilevel"/>
    <w:tmpl w:val="C7FE01D0"/>
    <w:lvl w:ilvl="0">
      <w:start w:val="3"/>
      <w:numFmt w:val="decimal"/>
      <w:lvlText w:val="%1."/>
      <w:lvlJc w:val="left"/>
      <w:pPr>
        <w:ind w:left="360" w:hanging="360"/>
      </w:pPr>
      <w:rPr>
        <w:rFonts w:hint="default"/>
        <w:b/>
      </w:rPr>
    </w:lvl>
    <w:lvl w:ilvl="1">
      <w:start w:val="1"/>
      <w:numFmt w:val="decimal"/>
      <w:pStyle w:val="TOC2"/>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5" w15:restartNumberingAfterBreak="0">
    <w:nsid w:val="1DF02515"/>
    <w:multiLevelType w:val="multilevel"/>
    <w:tmpl w:val="89FE7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EC367BA"/>
    <w:multiLevelType w:val="multilevel"/>
    <w:tmpl w:val="4E08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F331241"/>
    <w:multiLevelType w:val="multilevel"/>
    <w:tmpl w:val="D95C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F425F5A"/>
    <w:multiLevelType w:val="multilevel"/>
    <w:tmpl w:val="8DD4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FB642F8"/>
    <w:multiLevelType w:val="hybridMultilevel"/>
    <w:tmpl w:val="52EA7338"/>
    <w:lvl w:ilvl="0" w:tplc="849E1C58">
      <w:start w:val="1"/>
      <w:numFmt w:val="bullet"/>
      <w:lvlText w:val=""/>
      <w:lvlJc w:val="left"/>
      <w:pPr>
        <w:ind w:left="720" w:hanging="360"/>
      </w:pPr>
      <w:rPr>
        <w:rFonts w:ascii="Symbol" w:hAnsi="Symbol" w:hint="default"/>
        <w:sz w:val="20"/>
        <w:szCs w:val="20"/>
      </w:rPr>
    </w:lvl>
    <w:lvl w:ilvl="1" w:tplc="8E003E20">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200E69CC"/>
    <w:multiLevelType w:val="multilevel"/>
    <w:tmpl w:val="1D5A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03A7795"/>
    <w:multiLevelType w:val="multilevel"/>
    <w:tmpl w:val="9C10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044030F"/>
    <w:multiLevelType w:val="multilevel"/>
    <w:tmpl w:val="0B8E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0550BCB"/>
    <w:multiLevelType w:val="multilevel"/>
    <w:tmpl w:val="50E4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0A74C64"/>
    <w:multiLevelType w:val="hybridMultilevel"/>
    <w:tmpl w:val="CDDAE096"/>
    <w:lvl w:ilvl="0" w:tplc="9C18D81E">
      <w:start w:val="1"/>
      <w:numFmt w:val="lowerLetter"/>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21D224A1"/>
    <w:multiLevelType w:val="hybridMultilevel"/>
    <w:tmpl w:val="FA589732"/>
    <w:lvl w:ilvl="0" w:tplc="217E2D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226254A7"/>
    <w:multiLevelType w:val="hybridMultilevel"/>
    <w:tmpl w:val="8B8A8E38"/>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7" w15:restartNumberingAfterBreak="0">
    <w:nsid w:val="22AE1949"/>
    <w:multiLevelType w:val="multilevel"/>
    <w:tmpl w:val="8810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37738E9"/>
    <w:multiLevelType w:val="multilevel"/>
    <w:tmpl w:val="E824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3871B64"/>
    <w:multiLevelType w:val="multilevel"/>
    <w:tmpl w:val="0F48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3A358DB"/>
    <w:multiLevelType w:val="multilevel"/>
    <w:tmpl w:val="1CE85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48D60D1"/>
    <w:multiLevelType w:val="multilevel"/>
    <w:tmpl w:val="FAF6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51134B6"/>
    <w:multiLevelType w:val="multilevel"/>
    <w:tmpl w:val="AE02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5881DF5"/>
    <w:multiLevelType w:val="multilevel"/>
    <w:tmpl w:val="0FA2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6E02410"/>
    <w:multiLevelType w:val="multilevel"/>
    <w:tmpl w:val="4CF83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7372D83"/>
    <w:multiLevelType w:val="hybridMultilevel"/>
    <w:tmpl w:val="15A6D37E"/>
    <w:lvl w:ilvl="0" w:tplc="287A2A72">
      <w:start w:val="1"/>
      <w:numFmt w:val="bullet"/>
      <w:lvlText w:val="→"/>
      <w:lvlJc w:val="left"/>
      <w:pPr>
        <w:ind w:left="720" w:hanging="360"/>
      </w:pPr>
      <w:rPr>
        <w:rFonts w:ascii="Times New Roman" w:hAnsi="Times New Roman"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27CF6672"/>
    <w:multiLevelType w:val="multilevel"/>
    <w:tmpl w:val="CC20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7F76F05"/>
    <w:multiLevelType w:val="multilevel"/>
    <w:tmpl w:val="B740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8395855"/>
    <w:multiLevelType w:val="multilevel"/>
    <w:tmpl w:val="DDC6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85B57D0"/>
    <w:multiLevelType w:val="multilevel"/>
    <w:tmpl w:val="17C6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A827A90"/>
    <w:multiLevelType w:val="multilevel"/>
    <w:tmpl w:val="8B72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B604621"/>
    <w:multiLevelType w:val="multilevel"/>
    <w:tmpl w:val="638E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B6A3EA7"/>
    <w:multiLevelType w:val="multilevel"/>
    <w:tmpl w:val="AE04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B965CC6"/>
    <w:multiLevelType w:val="multilevel"/>
    <w:tmpl w:val="A1861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C9A535F"/>
    <w:multiLevelType w:val="multilevel"/>
    <w:tmpl w:val="7804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CDE6BE1"/>
    <w:multiLevelType w:val="multilevel"/>
    <w:tmpl w:val="CE2C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D0A1AFF"/>
    <w:multiLevelType w:val="multilevel"/>
    <w:tmpl w:val="C1E86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DAC6B2C"/>
    <w:multiLevelType w:val="multilevel"/>
    <w:tmpl w:val="80A0F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2DC92D64"/>
    <w:multiLevelType w:val="multilevel"/>
    <w:tmpl w:val="1B60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DED2A5D"/>
    <w:multiLevelType w:val="multilevel"/>
    <w:tmpl w:val="F572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DFA0539"/>
    <w:multiLevelType w:val="multilevel"/>
    <w:tmpl w:val="077C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E181091"/>
    <w:multiLevelType w:val="multilevel"/>
    <w:tmpl w:val="5E381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2E6B7222"/>
    <w:multiLevelType w:val="multilevel"/>
    <w:tmpl w:val="AC4A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E844374"/>
    <w:multiLevelType w:val="multilevel"/>
    <w:tmpl w:val="E156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F3700B7"/>
    <w:multiLevelType w:val="multilevel"/>
    <w:tmpl w:val="2FD2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F41087F"/>
    <w:multiLevelType w:val="multilevel"/>
    <w:tmpl w:val="2550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F70087B"/>
    <w:multiLevelType w:val="multilevel"/>
    <w:tmpl w:val="2982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FD117F8"/>
    <w:multiLevelType w:val="multilevel"/>
    <w:tmpl w:val="6D12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0CB2066"/>
    <w:multiLevelType w:val="hybridMultilevel"/>
    <w:tmpl w:val="544A04DE"/>
    <w:lvl w:ilvl="0" w:tplc="4BAECCE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3181554D"/>
    <w:multiLevelType w:val="multilevel"/>
    <w:tmpl w:val="48CE6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18158D1"/>
    <w:multiLevelType w:val="hybridMultilevel"/>
    <w:tmpl w:val="0ED669A2"/>
    <w:lvl w:ilvl="0" w:tplc="217E2D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31AF44E3"/>
    <w:multiLevelType w:val="multilevel"/>
    <w:tmpl w:val="E30E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29B2DAD"/>
    <w:multiLevelType w:val="multilevel"/>
    <w:tmpl w:val="27F4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2B918B0"/>
    <w:multiLevelType w:val="multilevel"/>
    <w:tmpl w:val="8230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2B91D57"/>
    <w:multiLevelType w:val="multilevel"/>
    <w:tmpl w:val="71D8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2E36882"/>
    <w:multiLevelType w:val="multilevel"/>
    <w:tmpl w:val="2FE0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2F04CE2"/>
    <w:multiLevelType w:val="multilevel"/>
    <w:tmpl w:val="78D8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34C2F28"/>
    <w:multiLevelType w:val="multilevel"/>
    <w:tmpl w:val="B062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3975BEB"/>
    <w:multiLevelType w:val="multilevel"/>
    <w:tmpl w:val="364E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46C51CD"/>
    <w:multiLevelType w:val="multilevel"/>
    <w:tmpl w:val="DC78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5013839"/>
    <w:multiLevelType w:val="multilevel"/>
    <w:tmpl w:val="43C6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519452B"/>
    <w:multiLevelType w:val="multilevel"/>
    <w:tmpl w:val="A50C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5425961"/>
    <w:multiLevelType w:val="multilevel"/>
    <w:tmpl w:val="6CD6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5460271"/>
    <w:multiLevelType w:val="multilevel"/>
    <w:tmpl w:val="BAA4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7207D8F"/>
    <w:multiLevelType w:val="multilevel"/>
    <w:tmpl w:val="47E4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7E87CCD"/>
    <w:multiLevelType w:val="multilevel"/>
    <w:tmpl w:val="AB36C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37E93728"/>
    <w:multiLevelType w:val="multilevel"/>
    <w:tmpl w:val="5968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85C6968"/>
    <w:multiLevelType w:val="multilevel"/>
    <w:tmpl w:val="22C4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92214D7"/>
    <w:multiLevelType w:val="multilevel"/>
    <w:tmpl w:val="7352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96B035D"/>
    <w:multiLevelType w:val="multilevel"/>
    <w:tmpl w:val="4B30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9A827E4"/>
    <w:multiLevelType w:val="multilevel"/>
    <w:tmpl w:val="2620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A8B1784"/>
    <w:multiLevelType w:val="multilevel"/>
    <w:tmpl w:val="A15A88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3B2959FE"/>
    <w:multiLevelType w:val="multilevel"/>
    <w:tmpl w:val="7828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B6A111A"/>
    <w:multiLevelType w:val="multilevel"/>
    <w:tmpl w:val="50AE718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B903D8E"/>
    <w:multiLevelType w:val="multilevel"/>
    <w:tmpl w:val="69A8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BB133E3"/>
    <w:multiLevelType w:val="multilevel"/>
    <w:tmpl w:val="910E3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3BBB414F"/>
    <w:multiLevelType w:val="multilevel"/>
    <w:tmpl w:val="8B6C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C030E2E"/>
    <w:multiLevelType w:val="multilevel"/>
    <w:tmpl w:val="6DEA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D5F2317"/>
    <w:multiLevelType w:val="hybridMultilevel"/>
    <w:tmpl w:val="D73A6414"/>
    <w:lvl w:ilvl="0" w:tplc="217E2D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3D6217A5"/>
    <w:multiLevelType w:val="hybridMultilevel"/>
    <w:tmpl w:val="05F01C88"/>
    <w:lvl w:ilvl="0" w:tplc="217E2D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3DA9450F"/>
    <w:multiLevelType w:val="hybridMultilevel"/>
    <w:tmpl w:val="1758EE90"/>
    <w:lvl w:ilvl="0" w:tplc="217E2DE0">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161" w15:restartNumberingAfterBreak="0">
    <w:nsid w:val="422D747B"/>
    <w:multiLevelType w:val="multilevel"/>
    <w:tmpl w:val="DFA097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2335285"/>
    <w:multiLevelType w:val="multilevel"/>
    <w:tmpl w:val="DE8A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2590F7C"/>
    <w:multiLevelType w:val="multilevel"/>
    <w:tmpl w:val="8CCC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2656CD9"/>
    <w:multiLevelType w:val="multilevel"/>
    <w:tmpl w:val="2286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32C420E"/>
    <w:multiLevelType w:val="multilevel"/>
    <w:tmpl w:val="8BBE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34A3893"/>
    <w:multiLevelType w:val="multilevel"/>
    <w:tmpl w:val="53EA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3682756"/>
    <w:multiLevelType w:val="multilevel"/>
    <w:tmpl w:val="A73C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51B6570"/>
    <w:multiLevelType w:val="multilevel"/>
    <w:tmpl w:val="75547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5824533"/>
    <w:multiLevelType w:val="multilevel"/>
    <w:tmpl w:val="D0F0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64C0205"/>
    <w:multiLevelType w:val="hybridMultilevel"/>
    <w:tmpl w:val="711829B2"/>
    <w:lvl w:ilvl="0" w:tplc="1414B406">
      <w:start w:val="1"/>
      <w:numFmt w:val="bullet"/>
      <w:lvlText w:val=""/>
      <w:lvlJc w:val="left"/>
      <w:pPr>
        <w:ind w:left="1080" w:hanging="360"/>
      </w:pPr>
      <w:rPr>
        <w:rFonts w:ascii="Symbol" w:hAnsi="Symbol"/>
      </w:rPr>
    </w:lvl>
    <w:lvl w:ilvl="1" w:tplc="F4F63176">
      <w:start w:val="1"/>
      <w:numFmt w:val="bullet"/>
      <w:lvlText w:val=""/>
      <w:lvlJc w:val="left"/>
      <w:pPr>
        <w:ind w:left="1080" w:hanging="360"/>
      </w:pPr>
      <w:rPr>
        <w:rFonts w:ascii="Symbol" w:hAnsi="Symbol"/>
      </w:rPr>
    </w:lvl>
    <w:lvl w:ilvl="2" w:tplc="E22E93B4">
      <w:start w:val="1"/>
      <w:numFmt w:val="bullet"/>
      <w:lvlText w:val=""/>
      <w:lvlJc w:val="left"/>
      <w:pPr>
        <w:ind w:left="1080" w:hanging="360"/>
      </w:pPr>
      <w:rPr>
        <w:rFonts w:ascii="Symbol" w:hAnsi="Symbol"/>
      </w:rPr>
    </w:lvl>
    <w:lvl w:ilvl="3" w:tplc="FEE6894C">
      <w:start w:val="1"/>
      <w:numFmt w:val="bullet"/>
      <w:lvlText w:val=""/>
      <w:lvlJc w:val="left"/>
      <w:pPr>
        <w:ind w:left="1080" w:hanging="360"/>
      </w:pPr>
      <w:rPr>
        <w:rFonts w:ascii="Symbol" w:hAnsi="Symbol"/>
      </w:rPr>
    </w:lvl>
    <w:lvl w:ilvl="4" w:tplc="8888529E">
      <w:start w:val="1"/>
      <w:numFmt w:val="bullet"/>
      <w:lvlText w:val=""/>
      <w:lvlJc w:val="left"/>
      <w:pPr>
        <w:ind w:left="1080" w:hanging="360"/>
      </w:pPr>
      <w:rPr>
        <w:rFonts w:ascii="Symbol" w:hAnsi="Symbol"/>
      </w:rPr>
    </w:lvl>
    <w:lvl w:ilvl="5" w:tplc="D31C6F70">
      <w:start w:val="1"/>
      <w:numFmt w:val="bullet"/>
      <w:lvlText w:val=""/>
      <w:lvlJc w:val="left"/>
      <w:pPr>
        <w:ind w:left="1080" w:hanging="360"/>
      </w:pPr>
      <w:rPr>
        <w:rFonts w:ascii="Symbol" w:hAnsi="Symbol"/>
      </w:rPr>
    </w:lvl>
    <w:lvl w:ilvl="6" w:tplc="B24CB9E2">
      <w:start w:val="1"/>
      <w:numFmt w:val="bullet"/>
      <w:lvlText w:val=""/>
      <w:lvlJc w:val="left"/>
      <w:pPr>
        <w:ind w:left="1080" w:hanging="360"/>
      </w:pPr>
      <w:rPr>
        <w:rFonts w:ascii="Symbol" w:hAnsi="Symbol"/>
      </w:rPr>
    </w:lvl>
    <w:lvl w:ilvl="7" w:tplc="A7E46830">
      <w:start w:val="1"/>
      <w:numFmt w:val="bullet"/>
      <w:lvlText w:val=""/>
      <w:lvlJc w:val="left"/>
      <w:pPr>
        <w:ind w:left="1080" w:hanging="360"/>
      </w:pPr>
      <w:rPr>
        <w:rFonts w:ascii="Symbol" w:hAnsi="Symbol"/>
      </w:rPr>
    </w:lvl>
    <w:lvl w:ilvl="8" w:tplc="6718836A">
      <w:start w:val="1"/>
      <w:numFmt w:val="bullet"/>
      <w:lvlText w:val=""/>
      <w:lvlJc w:val="left"/>
      <w:pPr>
        <w:ind w:left="1080" w:hanging="360"/>
      </w:pPr>
      <w:rPr>
        <w:rFonts w:ascii="Symbol" w:hAnsi="Symbol"/>
      </w:rPr>
    </w:lvl>
  </w:abstractNum>
  <w:abstractNum w:abstractNumId="171" w15:restartNumberingAfterBreak="0">
    <w:nsid w:val="46560F5A"/>
    <w:multiLevelType w:val="multilevel"/>
    <w:tmpl w:val="675A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77509D0"/>
    <w:multiLevelType w:val="multilevel"/>
    <w:tmpl w:val="38B6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79D040C"/>
    <w:multiLevelType w:val="multilevel"/>
    <w:tmpl w:val="C972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86B746D"/>
    <w:multiLevelType w:val="multilevel"/>
    <w:tmpl w:val="9586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90B708D"/>
    <w:multiLevelType w:val="multilevel"/>
    <w:tmpl w:val="556E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9E22AD6"/>
    <w:multiLevelType w:val="multilevel"/>
    <w:tmpl w:val="237A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AEB6436"/>
    <w:multiLevelType w:val="multilevel"/>
    <w:tmpl w:val="4DB2F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AF13960"/>
    <w:multiLevelType w:val="hybridMultilevel"/>
    <w:tmpl w:val="8DFA37F0"/>
    <w:lvl w:ilvl="0" w:tplc="4BAECCE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4B0A1267"/>
    <w:multiLevelType w:val="multilevel"/>
    <w:tmpl w:val="4EF2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D1D2545"/>
    <w:multiLevelType w:val="hybridMultilevel"/>
    <w:tmpl w:val="8D044C94"/>
    <w:lvl w:ilvl="0" w:tplc="5F3E61A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4D9C30CC"/>
    <w:multiLevelType w:val="multilevel"/>
    <w:tmpl w:val="5954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DE9364D"/>
    <w:multiLevelType w:val="multilevel"/>
    <w:tmpl w:val="6616E732"/>
    <w:lvl w:ilvl="0">
      <w:start w:val="1"/>
      <w:numFmt w:val="decimal"/>
      <w:lvlText w:val="%1."/>
      <w:lvlJc w:val="left"/>
      <w:pPr>
        <w:tabs>
          <w:tab w:val="num" w:pos="720"/>
        </w:tabs>
        <w:ind w:left="720" w:hanging="360"/>
      </w:pPr>
      <w:rPr>
        <w:rFonts w:ascii="Times New Roman" w:hAnsi="Times New Roman" w:cs="Times New Roman"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E1B1AFA"/>
    <w:multiLevelType w:val="multilevel"/>
    <w:tmpl w:val="4D262D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4E73667E"/>
    <w:multiLevelType w:val="multilevel"/>
    <w:tmpl w:val="8A94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F651F29"/>
    <w:multiLevelType w:val="multilevel"/>
    <w:tmpl w:val="4620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F9C55C7"/>
    <w:multiLevelType w:val="multilevel"/>
    <w:tmpl w:val="FE48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0564843"/>
    <w:multiLevelType w:val="multilevel"/>
    <w:tmpl w:val="036A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0812031"/>
    <w:multiLevelType w:val="multilevel"/>
    <w:tmpl w:val="522A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0A62E07"/>
    <w:multiLevelType w:val="multilevel"/>
    <w:tmpl w:val="DD0A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173703C"/>
    <w:multiLevelType w:val="multilevel"/>
    <w:tmpl w:val="ECF8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1D36279"/>
    <w:multiLevelType w:val="multilevel"/>
    <w:tmpl w:val="2000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20A082E"/>
    <w:multiLevelType w:val="multilevel"/>
    <w:tmpl w:val="E43A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2986628"/>
    <w:multiLevelType w:val="multilevel"/>
    <w:tmpl w:val="CCDA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2F11F03"/>
    <w:multiLevelType w:val="multilevel"/>
    <w:tmpl w:val="CA80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3117BBB"/>
    <w:multiLevelType w:val="multilevel"/>
    <w:tmpl w:val="EB14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4051D10"/>
    <w:multiLevelType w:val="multilevel"/>
    <w:tmpl w:val="5F20E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41C0E80"/>
    <w:multiLevelType w:val="multilevel"/>
    <w:tmpl w:val="09F8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4213C32"/>
    <w:multiLevelType w:val="multilevel"/>
    <w:tmpl w:val="05C013E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45926AC"/>
    <w:multiLevelType w:val="multilevel"/>
    <w:tmpl w:val="9B8C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4796E11"/>
    <w:multiLevelType w:val="hybridMultilevel"/>
    <w:tmpl w:val="32764E2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217E2DE0">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1" w15:restartNumberingAfterBreak="0">
    <w:nsid w:val="55281786"/>
    <w:multiLevelType w:val="hybridMultilevel"/>
    <w:tmpl w:val="659EE3EC"/>
    <w:lvl w:ilvl="0" w:tplc="217E2D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57EA03C0"/>
    <w:multiLevelType w:val="multilevel"/>
    <w:tmpl w:val="0FCE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8532531"/>
    <w:multiLevelType w:val="multilevel"/>
    <w:tmpl w:val="F8B2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87E30A7"/>
    <w:multiLevelType w:val="multilevel"/>
    <w:tmpl w:val="82DE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8B2007C"/>
    <w:multiLevelType w:val="multilevel"/>
    <w:tmpl w:val="6928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9393A16"/>
    <w:multiLevelType w:val="multilevel"/>
    <w:tmpl w:val="3A74F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9793A9D"/>
    <w:multiLevelType w:val="multilevel"/>
    <w:tmpl w:val="D456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A483304"/>
    <w:multiLevelType w:val="hybridMultilevel"/>
    <w:tmpl w:val="B6D00174"/>
    <w:lvl w:ilvl="0" w:tplc="4BAECCE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5AF83036"/>
    <w:multiLevelType w:val="hybridMultilevel"/>
    <w:tmpl w:val="83A01AA8"/>
    <w:lvl w:ilvl="0" w:tplc="3CF62DC0">
      <w:start w:val="1"/>
      <w:numFmt w:val="decimal"/>
      <w:lvlText w:val="%1)"/>
      <w:lvlJc w:val="left"/>
      <w:pPr>
        <w:ind w:left="720" w:hanging="360"/>
      </w:pPr>
      <w:rPr>
        <w:rFonts w:eastAsiaTheme="majorEastAsia"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0" w15:restartNumberingAfterBreak="0">
    <w:nsid w:val="5B39603E"/>
    <w:multiLevelType w:val="multilevel"/>
    <w:tmpl w:val="EA02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B90713F"/>
    <w:multiLevelType w:val="multilevel"/>
    <w:tmpl w:val="76C8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1551C4"/>
    <w:multiLevelType w:val="multilevel"/>
    <w:tmpl w:val="1458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740B97"/>
    <w:multiLevelType w:val="multilevel"/>
    <w:tmpl w:val="C3AA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D776863"/>
    <w:multiLevelType w:val="multilevel"/>
    <w:tmpl w:val="BCE0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D7A5FAC"/>
    <w:multiLevelType w:val="multilevel"/>
    <w:tmpl w:val="38C0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DAA1CD4"/>
    <w:multiLevelType w:val="hybridMultilevel"/>
    <w:tmpl w:val="5C06A7AE"/>
    <w:lvl w:ilvl="0" w:tplc="217E2D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5E1A5792"/>
    <w:multiLevelType w:val="multilevel"/>
    <w:tmpl w:val="87C4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EF06619"/>
    <w:multiLevelType w:val="multilevel"/>
    <w:tmpl w:val="87CC3D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F5C18CF"/>
    <w:multiLevelType w:val="multilevel"/>
    <w:tmpl w:val="C1AE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F5F1B8B"/>
    <w:multiLevelType w:val="multilevel"/>
    <w:tmpl w:val="BB50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F75626D"/>
    <w:multiLevelType w:val="multilevel"/>
    <w:tmpl w:val="701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F8E1DF8"/>
    <w:multiLevelType w:val="multilevel"/>
    <w:tmpl w:val="F9D6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0AB508B"/>
    <w:multiLevelType w:val="multilevel"/>
    <w:tmpl w:val="6362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13D2DE2"/>
    <w:multiLevelType w:val="multilevel"/>
    <w:tmpl w:val="CABC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16236F7"/>
    <w:multiLevelType w:val="hybridMultilevel"/>
    <w:tmpl w:val="A45C081E"/>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6" w15:restartNumberingAfterBreak="0">
    <w:nsid w:val="61CD3408"/>
    <w:multiLevelType w:val="multilevel"/>
    <w:tmpl w:val="8362AB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61D5620E"/>
    <w:multiLevelType w:val="multilevel"/>
    <w:tmpl w:val="DC44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1DB4F20"/>
    <w:multiLevelType w:val="multilevel"/>
    <w:tmpl w:val="8910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237204E"/>
    <w:multiLevelType w:val="hybridMultilevel"/>
    <w:tmpl w:val="10E2F2C0"/>
    <w:lvl w:ilvl="0" w:tplc="4BAECCE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15:restartNumberingAfterBreak="0">
    <w:nsid w:val="62841E14"/>
    <w:multiLevelType w:val="hybridMultilevel"/>
    <w:tmpl w:val="5D863226"/>
    <w:lvl w:ilvl="0" w:tplc="4BAECCE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15:restartNumberingAfterBreak="0">
    <w:nsid w:val="62D02306"/>
    <w:multiLevelType w:val="hybridMultilevel"/>
    <w:tmpl w:val="86165E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2" w15:restartNumberingAfterBreak="0">
    <w:nsid w:val="62F51C83"/>
    <w:multiLevelType w:val="hybridMultilevel"/>
    <w:tmpl w:val="5CEE8B4A"/>
    <w:lvl w:ilvl="0" w:tplc="217E2D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63087457"/>
    <w:multiLevelType w:val="multilevel"/>
    <w:tmpl w:val="E786A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3631176"/>
    <w:multiLevelType w:val="multilevel"/>
    <w:tmpl w:val="1B82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3FE43D1"/>
    <w:multiLevelType w:val="hybridMultilevel"/>
    <w:tmpl w:val="6B3ECB18"/>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6" w15:restartNumberingAfterBreak="0">
    <w:nsid w:val="643D3CD9"/>
    <w:multiLevelType w:val="multilevel"/>
    <w:tmpl w:val="055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4404788"/>
    <w:multiLevelType w:val="multilevel"/>
    <w:tmpl w:val="D56E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4960A98"/>
    <w:multiLevelType w:val="multilevel"/>
    <w:tmpl w:val="418E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50412A7"/>
    <w:multiLevelType w:val="hybridMultilevel"/>
    <w:tmpl w:val="94BC6DBE"/>
    <w:lvl w:ilvl="0" w:tplc="217E2D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0" w15:restartNumberingAfterBreak="0">
    <w:nsid w:val="652E51FE"/>
    <w:multiLevelType w:val="multilevel"/>
    <w:tmpl w:val="902E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5815F6C"/>
    <w:multiLevelType w:val="multilevel"/>
    <w:tmpl w:val="DD0EEDB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42" w15:restartNumberingAfterBreak="0">
    <w:nsid w:val="658C6AF5"/>
    <w:multiLevelType w:val="multilevel"/>
    <w:tmpl w:val="20F6D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5E25A1A"/>
    <w:multiLevelType w:val="multilevel"/>
    <w:tmpl w:val="B5C4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6662338"/>
    <w:multiLevelType w:val="multilevel"/>
    <w:tmpl w:val="8706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68A09A8"/>
    <w:multiLevelType w:val="multilevel"/>
    <w:tmpl w:val="320C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6F50E0A"/>
    <w:multiLevelType w:val="multilevel"/>
    <w:tmpl w:val="AE04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6FD3787"/>
    <w:multiLevelType w:val="multilevel"/>
    <w:tmpl w:val="D5D8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7730026"/>
    <w:multiLevelType w:val="multilevel"/>
    <w:tmpl w:val="C4A8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7E2288A"/>
    <w:multiLevelType w:val="multilevel"/>
    <w:tmpl w:val="FDA2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8054A6E"/>
    <w:multiLevelType w:val="multilevel"/>
    <w:tmpl w:val="587A9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82400D1"/>
    <w:multiLevelType w:val="multilevel"/>
    <w:tmpl w:val="1464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857161D"/>
    <w:multiLevelType w:val="multilevel"/>
    <w:tmpl w:val="2B26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8E97D83"/>
    <w:multiLevelType w:val="multilevel"/>
    <w:tmpl w:val="DF0EC5A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69390024"/>
    <w:multiLevelType w:val="multilevel"/>
    <w:tmpl w:val="4026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9D67555"/>
    <w:multiLevelType w:val="hybridMultilevel"/>
    <w:tmpl w:val="2F007E36"/>
    <w:lvl w:ilvl="0" w:tplc="5F3E61AE">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15:restartNumberingAfterBreak="0">
    <w:nsid w:val="6A1910B2"/>
    <w:multiLevelType w:val="multilevel"/>
    <w:tmpl w:val="71C4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A726090"/>
    <w:multiLevelType w:val="hybridMultilevel"/>
    <w:tmpl w:val="2FA2A032"/>
    <w:lvl w:ilvl="0" w:tplc="217E2D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8" w15:restartNumberingAfterBreak="0">
    <w:nsid w:val="6AD53A93"/>
    <w:multiLevelType w:val="multilevel"/>
    <w:tmpl w:val="B1E8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AE22658"/>
    <w:multiLevelType w:val="hybridMultilevel"/>
    <w:tmpl w:val="FBBAB36C"/>
    <w:lvl w:ilvl="0" w:tplc="D390E11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15:restartNumberingAfterBreak="0">
    <w:nsid w:val="6AFE5E65"/>
    <w:multiLevelType w:val="multilevel"/>
    <w:tmpl w:val="25EA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B612742"/>
    <w:multiLevelType w:val="multilevel"/>
    <w:tmpl w:val="6E8A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B973D4C"/>
    <w:multiLevelType w:val="multilevel"/>
    <w:tmpl w:val="7EE8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BC24DD1"/>
    <w:multiLevelType w:val="hybridMultilevel"/>
    <w:tmpl w:val="1E04EDA8"/>
    <w:lvl w:ilvl="0" w:tplc="217E2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4" w15:restartNumberingAfterBreak="0">
    <w:nsid w:val="6C5A072D"/>
    <w:multiLevelType w:val="multilevel"/>
    <w:tmpl w:val="E49490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6C984ACF"/>
    <w:multiLevelType w:val="multilevel"/>
    <w:tmpl w:val="6BEC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CE8597D"/>
    <w:multiLevelType w:val="multilevel"/>
    <w:tmpl w:val="96F6D55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6D036C89"/>
    <w:multiLevelType w:val="hybridMultilevel"/>
    <w:tmpl w:val="4646635A"/>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68" w15:restartNumberingAfterBreak="0">
    <w:nsid w:val="6D1467FF"/>
    <w:multiLevelType w:val="hybridMultilevel"/>
    <w:tmpl w:val="93B63A10"/>
    <w:lvl w:ilvl="0" w:tplc="217E2DE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9" w15:restartNumberingAfterBreak="0">
    <w:nsid w:val="6DC732DB"/>
    <w:multiLevelType w:val="multilevel"/>
    <w:tmpl w:val="7C86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EBD0C8D"/>
    <w:multiLevelType w:val="multilevel"/>
    <w:tmpl w:val="4AFE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0F361AC"/>
    <w:multiLevelType w:val="multilevel"/>
    <w:tmpl w:val="8158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1C015B6"/>
    <w:multiLevelType w:val="multilevel"/>
    <w:tmpl w:val="531C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30C6BB4"/>
    <w:multiLevelType w:val="multilevel"/>
    <w:tmpl w:val="6DB2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34606B2"/>
    <w:multiLevelType w:val="multilevel"/>
    <w:tmpl w:val="FC98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3654C69"/>
    <w:multiLevelType w:val="multilevel"/>
    <w:tmpl w:val="4C8C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47D2516"/>
    <w:multiLevelType w:val="multilevel"/>
    <w:tmpl w:val="F07A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68F30BA"/>
    <w:multiLevelType w:val="multilevel"/>
    <w:tmpl w:val="328A4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6FF7504"/>
    <w:multiLevelType w:val="multilevel"/>
    <w:tmpl w:val="ED44D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75D0D69"/>
    <w:multiLevelType w:val="multilevel"/>
    <w:tmpl w:val="60B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772162F"/>
    <w:multiLevelType w:val="multilevel"/>
    <w:tmpl w:val="5DBE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7873BF5"/>
    <w:multiLevelType w:val="multilevel"/>
    <w:tmpl w:val="AD72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7D049E7"/>
    <w:multiLevelType w:val="multilevel"/>
    <w:tmpl w:val="E53E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9F0371D"/>
    <w:multiLevelType w:val="multilevel"/>
    <w:tmpl w:val="52284CE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A6C46D0"/>
    <w:multiLevelType w:val="hybridMultilevel"/>
    <w:tmpl w:val="30102A5A"/>
    <w:lvl w:ilvl="0" w:tplc="20FCA478">
      <w:start w:val="1"/>
      <w:numFmt w:val="lowerRoman"/>
      <w:lvlText w:val="%1."/>
      <w:lvlJc w:val="righ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5" w15:restartNumberingAfterBreak="0">
    <w:nsid w:val="7AB25AA4"/>
    <w:multiLevelType w:val="hybridMultilevel"/>
    <w:tmpl w:val="63F4FB22"/>
    <w:lvl w:ilvl="0" w:tplc="04190001">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6" w15:restartNumberingAfterBreak="0">
    <w:nsid w:val="7AE276D8"/>
    <w:multiLevelType w:val="hybridMultilevel"/>
    <w:tmpl w:val="2AB480C0"/>
    <w:lvl w:ilvl="0" w:tplc="217E2D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7" w15:restartNumberingAfterBreak="0">
    <w:nsid w:val="7B7C1552"/>
    <w:multiLevelType w:val="multilevel"/>
    <w:tmpl w:val="3B0A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B9018AC"/>
    <w:multiLevelType w:val="multilevel"/>
    <w:tmpl w:val="6624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C065077"/>
    <w:multiLevelType w:val="hybridMultilevel"/>
    <w:tmpl w:val="5380D1DE"/>
    <w:lvl w:ilvl="0" w:tplc="287A2A7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0" w15:restartNumberingAfterBreak="0">
    <w:nsid w:val="7C435F36"/>
    <w:multiLevelType w:val="multilevel"/>
    <w:tmpl w:val="A484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C674BF3"/>
    <w:multiLevelType w:val="hybridMultilevel"/>
    <w:tmpl w:val="FD50ACEC"/>
    <w:lvl w:ilvl="0" w:tplc="287A2A7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2" w15:restartNumberingAfterBreak="0">
    <w:nsid w:val="7D091B4E"/>
    <w:multiLevelType w:val="multilevel"/>
    <w:tmpl w:val="759C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D4B0C59"/>
    <w:multiLevelType w:val="multilevel"/>
    <w:tmpl w:val="CFEAE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7E817EC9"/>
    <w:multiLevelType w:val="multilevel"/>
    <w:tmpl w:val="566C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F110C95"/>
    <w:multiLevelType w:val="multilevel"/>
    <w:tmpl w:val="A6F6A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F20503D"/>
    <w:multiLevelType w:val="hybridMultilevel"/>
    <w:tmpl w:val="0A70B818"/>
    <w:lvl w:ilvl="0" w:tplc="287A2A7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7" w15:restartNumberingAfterBreak="0">
    <w:nsid w:val="7F2F00FE"/>
    <w:multiLevelType w:val="multilevel"/>
    <w:tmpl w:val="934E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F8E48AB"/>
    <w:multiLevelType w:val="multilevel"/>
    <w:tmpl w:val="2C8EBB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FFE17FF"/>
    <w:multiLevelType w:val="multilevel"/>
    <w:tmpl w:val="6C36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09527">
    <w:abstractNumId w:val="84"/>
  </w:num>
  <w:num w:numId="2" w16cid:durableId="474564587">
    <w:abstractNumId w:val="292"/>
  </w:num>
  <w:num w:numId="3" w16cid:durableId="174346351">
    <w:abstractNumId w:val="77"/>
  </w:num>
  <w:num w:numId="4" w16cid:durableId="1484589930">
    <w:abstractNumId w:val="23"/>
  </w:num>
  <w:num w:numId="5" w16cid:durableId="1506820713">
    <w:abstractNumId w:val="131"/>
  </w:num>
  <w:num w:numId="6" w16cid:durableId="430975797">
    <w:abstractNumId w:val="197"/>
  </w:num>
  <w:num w:numId="7" w16cid:durableId="2089498208">
    <w:abstractNumId w:val="36"/>
  </w:num>
  <w:num w:numId="8" w16cid:durableId="915473824">
    <w:abstractNumId w:val="89"/>
  </w:num>
  <w:num w:numId="9" w16cid:durableId="1410811261">
    <w:abstractNumId w:val="180"/>
  </w:num>
  <w:num w:numId="10" w16cid:durableId="1601256517">
    <w:abstractNumId w:val="255"/>
  </w:num>
  <w:num w:numId="11" w16cid:durableId="147552479">
    <w:abstractNumId w:val="285"/>
  </w:num>
  <w:num w:numId="12" w16cid:durableId="586380869">
    <w:abstractNumId w:val="268"/>
  </w:num>
  <w:num w:numId="13" w16cid:durableId="1302424271">
    <w:abstractNumId w:val="257"/>
  </w:num>
  <w:num w:numId="14" w16cid:durableId="1779176583">
    <w:abstractNumId w:val="216"/>
  </w:num>
  <w:num w:numId="15" w16cid:durableId="1601449440">
    <w:abstractNumId w:val="158"/>
  </w:num>
  <w:num w:numId="16" w16cid:durableId="1762022520">
    <w:abstractNumId w:val="232"/>
  </w:num>
  <w:num w:numId="17" w16cid:durableId="1398745980">
    <w:abstractNumId w:val="259"/>
  </w:num>
  <w:num w:numId="18" w16cid:durableId="1864250310">
    <w:abstractNumId w:val="28"/>
  </w:num>
  <w:num w:numId="19" w16cid:durableId="1398478634">
    <w:abstractNumId w:val="101"/>
  </w:num>
  <w:num w:numId="20" w16cid:durableId="1330446466">
    <w:abstractNumId w:val="240"/>
  </w:num>
  <w:num w:numId="21" w16cid:durableId="1824351909">
    <w:abstractNumId w:val="162"/>
  </w:num>
  <w:num w:numId="22" w16cid:durableId="1514031670">
    <w:abstractNumId w:val="248"/>
  </w:num>
  <w:num w:numId="23" w16cid:durableId="962200214">
    <w:abstractNumId w:val="103"/>
  </w:num>
  <w:num w:numId="24" w16cid:durableId="1888058105">
    <w:abstractNumId w:val="21"/>
  </w:num>
  <w:num w:numId="25" w16cid:durableId="678893105">
    <w:abstractNumId w:val="164"/>
  </w:num>
  <w:num w:numId="26" w16cid:durableId="1530679558">
    <w:abstractNumId w:val="184"/>
  </w:num>
  <w:num w:numId="27" w16cid:durableId="1307977022">
    <w:abstractNumId w:val="122"/>
  </w:num>
  <w:num w:numId="28" w16cid:durableId="1682704959">
    <w:abstractNumId w:val="98"/>
  </w:num>
  <w:num w:numId="29" w16cid:durableId="597520578">
    <w:abstractNumId w:val="212"/>
  </w:num>
  <w:num w:numId="30" w16cid:durableId="833229003">
    <w:abstractNumId w:val="116"/>
  </w:num>
  <w:num w:numId="31" w16cid:durableId="1271661618">
    <w:abstractNumId w:val="217"/>
  </w:num>
  <w:num w:numId="32" w16cid:durableId="1943537304">
    <w:abstractNumId w:val="55"/>
  </w:num>
  <w:num w:numId="33" w16cid:durableId="1978294322">
    <w:abstractNumId w:val="113"/>
  </w:num>
  <w:num w:numId="34" w16cid:durableId="1908611950">
    <w:abstractNumId w:val="218"/>
  </w:num>
  <w:num w:numId="35" w16cid:durableId="622468472">
    <w:abstractNumId w:val="269"/>
  </w:num>
  <w:num w:numId="36" w16cid:durableId="1660619553">
    <w:abstractNumId w:val="127"/>
  </w:num>
  <w:num w:numId="37" w16cid:durableId="1172644404">
    <w:abstractNumId w:val="241"/>
  </w:num>
  <w:num w:numId="38" w16cid:durableId="291667200">
    <w:abstractNumId w:val="154"/>
  </w:num>
  <w:num w:numId="39" w16cid:durableId="675765768">
    <w:abstractNumId w:val="29"/>
  </w:num>
  <w:num w:numId="40" w16cid:durableId="1387410459">
    <w:abstractNumId w:val="57"/>
  </w:num>
  <w:num w:numId="41" w16cid:durableId="1015041315">
    <w:abstractNumId w:val="37"/>
  </w:num>
  <w:num w:numId="42" w16cid:durableId="20321756">
    <w:abstractNumId w:val="272"/>
  </w:num>
  <w:num w:numId="43" w16cid:durableId="1380282038">
    <w:abstractNumId w:val="85"/>
  </w:num>
  <w:num w:numId="44" w16cid:durableId="1813715702">
    <w:abstractNumId w:val="94"/>
  </w:num>
  <w:num w:numId="45" w16cid:durableId="1635256963">
    <w:abstractNumId w:val="179"/>
  </w:num>
  <w:num w:numId="46" w16cid:durableId="1076366217">
    <w:abstractNumId w:val="16"/>
  </w:num>
  <w:num w:numId="47" w16cid:durableId="225535270">
    <w:abstractNumId w:val="252"/>
  </w:num>
  <w:num w:numId="48" w16cid:durableId="698893330">
    <w:abstractNumId w:val="267"/>
  </w:num>
  <w:num w:numId="49" w16cid:durableId="132917239">
    <w:abstractNumId w:val="237"/>
  </w:num>
  <w:num w:numId="50" w16cid:durableId="1934774394">
    <w:abstractNumId w:val="150"/>
  </w:num>
  <w:num w:numId="51" w16cid:durableId="256908273">
    <w:abstractNumId w:val="44"/>
  </w:num>
  <w:num w:numId="52" w16cid:durableId="721565066">
    <w:abstractNumId w:val="215"/>
  </w:num>
  <w:num w:numId="53" w16cid:durableId="340203091">
    <w:abstractNumId w:val="183"/>
  </w:num>
  <w:num w:numId="54" w16cid:durableId="657270018">
    <w:abstractNumId w:val="144"/>
  </w:num>
  <w:num w:numId="55" w16cid:durableId="1233586897">
    <w:abstractNumId w:val="244"/>
  </w:num>
  <w:num w:numId="56" w16cid:durableId="2060742438">
    <w:abstractNumId w:val="235"/>
  </w:num>
  <w:num w:numId="57" w16cid:durableId="1949776108">
    <w:abstractNumId w:val="198"/>
  </w:num>
  <w:num w:numId="58" w16cid:durableId="1463570690">
    <w:abstractNumId w:val="261"/>
  </w:num>
  <w:num w:numId="59" w16cid:durableId="1030228067">
    <w:abstractNumId w:val="294"/>
  </w:num>
  <w:num w:numId="60" w16cid:durableId="78064935">
    <w:abstractNumId w:val="12"/>
  </w:num>
  <w:num w:numId="61" w16cid:durableId="245845178">
    <w:abstractNumId w:val="187"/>
  </w:num>
  <w:num w:numId="62" w16cid:durableId="160891912">
    <w:abstractNumId w:val="50"/>
  </w:num>
  <w:num w:numId="63" w16cid:durableId="69357097">
    <w:abstractNumId w:val="153"/>
  </w:num>
  <w:num w:numId="64" w16cid:durableId="928998947">
    <w:abstractNumId w:val="9"/>
  </w:num>
  <w:num w:numId="65" w16cid:durableId="1514371013">
    <w:abstractNumId w:val="283"/>
  </w:num>
  <w:num w:numId="66" w16cid:durableId="1574509576">
    <w:abstractNumId w:val="64"/>
  </w:num>
  <w:num w:numId="67" w16cid:durableId="970088840">
    <w:abstractNumId w:val="159"/>
  </w:num>
  <w:num w:numId="68" w16cid:durableId="366832607">
    <w:abstractNumId w:val="200"/>
  </w:num>
  <w:num w:numId="69" w16cid:durableId="870730809">
    <w:abstractNumId w:val="115"/>
  </w:num>
  <w:num w:numId="70" w16cid:durableId="1898592942">
    <w:abstractNumId w:val="182"/>
  </w:num>
  <w:num w:numId="71" w16cid:durableId="1345597515">
    <w:abstractNumId w:val="146"/>
  </w:num>
  <w:num w:numId="72" w16cid:durableId="1976257488">
    <w:abstractNumId w:val="169"/>
  </w:num>
  <w:num w:numId="73" w16cid:durableId="1343586127">
    <w:abstractNumId w:val="30"/>
  </w:num>
  <w:num w:numId="74" w16cid:durableId="1968925990">
    <w:abstractNumId w:val="95"/>
  </w:num>
  <w:num w:numId="75" w16cid:durableId="977220923">
    <w:abstractNumId w:val="286"/>
  </w:num>
  <w:num w:numId="76" w16cid:durableId="884368598">
    <w:abstractNumId w:val="130"/>
  </w:num>
  <w:num w:numId="77" w16cid:durableId="126777678">
    <w:abstractNumId w:val="239"/>
  </w:num>
  <w:num w:numId="78" w16cid:durableId="1557622097">
    <w:abstractNumId w:val="201"/>
  </w:num>
  <w:num w:numId="79" w16cid:durableId="1165508838">
    <w:abstractNumId w:val="4"/>
  </w:num>
  <w:num w:numId="80" w16cid:durableId="145899340">
    <w:abstractNumId w:val="112"/>
  </w:num>
  <w:num w:numId="81" w16cid:durableId="736589938">
    <w:abstractNumId w:val="155"/>
  </w:num>
  <w:num w:numId="82" w16cid:durableId="1536766751">
    <w:abstractNumId w:val="160"/>
  </w:num>
  <w:num w:numId="83" w16cid:durableId="2145194755">
    <w:abstractNumId w:val="263"/>
  </w:num>
  <w:num w:numId="84" w16cid:durableId="1521896586">
    <w:abstractNumId w:val="71"/>
  </w:num>
  <w:num w:numId="85" w16cid:durableId="190338938">
    <w:abstractNumId w:val="173"/>
  </w:num>
  <w:num w:numId="86" w16cid:durableId="1571773507">
    <w:abstractNumId w:val="86"/>
  </w:num>
  <w:num w:numId="87" w16cid:durableId="1848055953">
    <w:abstractNumId w:val="52"/>
  </w:num>
  <w:num w:numId="88" w16cid:durableId="1067530699">
    <w:abstractNumId w:val="166"/>
  </w:num>
  <w:num w:numId="89" w16cid:durableId="196428307">
    <w:abstractNumId w:val="99"/>
  </w:num>
  <w:num w:numId="90" w16cid:durableId="433132147">
    <w:abstractNumId w:val="78"/>
  </w:num>
  <w:num w:numId="91" w16cid:durableId="33389438">
    <w:abstractNumId w:val="211"/>
  </w:num>
  <w:num w:numId="92" w16cid:durableId="1829591193">
    <w:abstractNumId w:val="38"/>
  </w:num>
  <w:num w:numId="93" w16cid:durableId="1248004117">
    <w:abstractNumId w:val="13"/>
  </w:num>
  <w:num w:numId="94" w16cid:durableId="963192879">
    <w:abstractNumId w:val="31"/>
  </w:num>
  <w:num w:numId="95" w16cid:durableId="400368395">
    <w:abstractNumId w:val="90"/>
  </w:num>
  <w:num w:numId="96" w16cid:durableId="1145201139">
    <w:abstractNumId w:val="19"/>
  </w:num>
  <w:num w:numId="97" w16cid:durableId="1743678684">
    <w:abstractNumId w:val="213"/>
  </w:num>
  <w:num w:numId="98" w16cid:durableId="838230518">
    <w:abstractNumId w:val="172"/>
  </w:num>
  <w:num w:numId="99" w16cid:durableId="1213812522">
    <w:abstractNumId w:val="280"/>
  </w:num>
  <w:num w:numId="100" w16cid:durableId="399599650">
    <w:abstractNumId w:val="27"/>
  </w:num>
  <w:num w:numId="101" w16cid:durableId="527184148">
    <w:abstractNumId w:val="163"/>
  </w:num>
  <w:num w:numId="102" w16cid:durableId="1247346944">
    <w:abstractNumId w:val="7"/>
  </w:num>
  <w:num w:numId="103" w16cid:durableId="1731072773">
    <w:abstractNumId w:val="295"/>
  </w:num>
  <w:num w:numId="104" w16cid:durableId="2057509059">
    <w:abstractNumId w:val="138"/>
  </w:num>
  <w:num w:numId="105" w16cid:durableId="1664040367">
    <w:abstractNumId w:val="297"/>
  </w:num>
  <w:num w:numId="106" w16cid:durableId="782068130">
    <w:abstractNumId w:val="238"/>
  </w:num>
  <w:num w:numId="107" w16cid:durableId="716466293">
    <w:abstractNumId w:val="54"/>
  </w:num>
  <w:num w:numId="108" w16cid:durableId="2021227454">
    <w:abstractNumId w:val="120"/>
  </w:num>
  <w:num w:numId="109" w16cid:durableId="1966040849">
    <w:abstractNumId w:val="119"/>
  </w:num>
  <w:num w:numId="110" w16cid:durableId="1844928903">
    <w:abstractNumId w:val="256"/>
  </w:num>
  <w:num w:numId="111" w16cid:durableId="712463622">
    <w:abstractNumId w:val="18"/>
  </w:num>
  <w:num w:numId="112" w16cid:durableId="172842666">
    <w:abstractNumId w:val="73"/>
  </w:num>
  <w:num w:numId="113" w16cid:durableId="1314286884">
    <w:abstractNumId w:val="223"/>
  </w:num>
  <w:num w:numId="114" w16cid:durableId="1588034314">
    <w:abstractNumId w:val="15"/>
  </w:num>
  <w:num w:numId="115" w16cid:durableId="2135441740">
    <w:abstractNumId w:val="202"/>
  </w:num>
  <w:num w:numId="116" w16cid:durableId="1516312238">
    <w:abstractNumId w:val="282"/>
  </w:num>
  <w:num w:numId="117" w16cid:durableId="1085490200">
    <w:abstractNumId w:val="273"/>
  </w:num>
  <w:num w:numId="118" w16cid:durableId="353384028">
    <w:abstractNumId w:val="60"/>
  </w:num>
  <w:num w:numId="119" w16cid:durableId="622231098">
    <w:abstractNumId w:val="168"/>
  </w:num>
  <w:num w:numId="120" w16cid:durableId="168372601">
    <w:abstractNumId w:val="123"/>
  </w:num>
  <w:num w:numId="121" w16cid:durableId="1161657739">
    <w:abstractNumId w:val="33"/>
  </w:num>
  <w:num w:numId="122" w16cid:durableId="2135054994">
    <w:abstractNumId w:val="81"/>
  </w:num>
  <w:num w:numId="123" w16cid:durableId="1150173433">
    <w:abstractNumId w:val="35"/>
  </w:num>
  <w:num w:numId="124" w16cid:durableId="673728587">
    <w:abstractNumId w:val="128"/>
  </w:num>
  <w:num w:numId="125" w16cid:durableId="564799907">
    <w:abstractNumId w:val="178"/>
  </w:num>
  <w:num w:numId="126" w16cid:durableId="1748727562">
    <w:abstractNumId w:val="230"/>
  </w:num>
  <w:num w:numId="127" w16cid:durableId="1102186073">
    <w:abstractNumId w:val="229"/>
  </w:num>
  <w:num w:numId="128" w16cid:durableId="399444185">
    <w:abstractNumId w:val="25"/>
  </w:num>
  <w:num w:numId="129" w16cid:durableId="679115407">
    <w:abstractNumId w:val="208"/>
  </w:num>
  <w:num w:numId="130" w16cid:durableId="1249576420">
    <w:abstractNumId w:val="3"/>
  </w:num>
  <w:num w:numId="131" w16cid:durableId="740060653">
    <w:abstractNumId w:val="161"/>
  </w:num>
  <w:num w:numId="132" w16cid:durableId="906653267">
    <w:abstractNumId w:val="121"/>
  </w:num>
  <w:num w:numId="133" w16cid:durableId="441847617">
    <w:abstractNumId w:val="39"/>
  </w:num>
  <w:num w:numId="134" w16cid:durableId="1829831941">
    <w:abstractNumId w:val="226"/>
  </w:num>
  <w:num w:numId="135" w16cid:durableId="1060052735">
    <w:abstractNumId w:val="32"/>
  </w:num>
  <w:num w:numId="136" w16cid:durableId="1635326908">
    <w:abstractNumId w:val="0"/>
  </w:num>
  <w:num w:numId="137" w16cid:durableId="94445794">
    <w:abstractNumId w:val="266"/>
  </w:num>
  <w:num w:numId="138" w16cid:durableId="356782978">
    <w:abstractNumId w:val="118"/>
  </w:num>
  <w:num w:numId="139" w16cid:durableId="801119183">
    <w:abstractNumId w:val="298"/>
  </w:num>
  <w:num w:numId="140" w16cid:durableId="1268661603">
    <w:abstractNumId w:val="124"/>
  </w:num>
  <w:num w:numId="141" w16cid:durableId="799877451">
    <w:abstractNumId w:val="67"/>
  </w:num>
  <w:num w:numId="142" w16cid:durableId="372002700">
    <w:abstractNumId w:val="288"/>
  </w:num>
  <w:num w:numId="143" w16cid:durableId="1713387721">
    <w:abstractNumId w:val="253"/>
  </w:num>
  <w:num w:numId="144" w16cid:durableId="2120097253">
    <w:abstractNumId w:val="87"/>
  </w:num>
  <w:num w:numId="145" w16cid:durableId="500706802">
    <w:abstractNumId w:val="151"/>
  </w:num>
  <w:num w:numId="146" w16cid:durableId="1419135767">
    <w:abstractNumId w:val="264"/>
  </w:num>
  <w:num w:numId="147" w16cid:durableId="488912472">
    <w:abstractNumId w:val="242"/>
  </w:num>
  <w:num w:numId="148" w16cid:durableId="2092464569">
    <w:abstractNumId w:val="104"/>
  </w:num>
  <w:num w:numId="149" w16cid:durableId="1046225106">
    <w:abstractNumId w:val="69"/>
  </w:num>
  <w:num w:numId="150" w16cid:durableId="1047488797">
    <w:abstractNumId w:val="117"/>
  </w:num>
  <w:num w:numId="151" w16cid:durableId="418454971">
    <w:abstractNumId w:val="236"/>
  </w:num>
  <w:num w:numId="152" w16cid:durableId="1883709825">
    <w:abstractNumId w:val="220"/>
  </w:num>
  <w:num w:numId="153" w16cid:durableId="693188210">
    <w:abstractNumId w:val="234"/>
  </w:num>
  <w:num w:numId="154" w16cid:durableId="714962502">
    <w:abstractNumId w:val="195"/>
  </w:num>
  <w:num w:numId="155" w16cid:durableId="1670251040">
    <w:abstractNumId w:val="100"/>
  </w:num>
  <w:num w:numId="156" w16cid:durableId="1145974904">
    <w:abstractNumId w:val="106"/>
  </w:num>
  <w:num w:numId="157" w16cid:durableId="1929071838">
    <w:abstractNumId w:val="293"/>
  </w:num>
  <w:num w:numId="158" w16cid:durableId="180973985">
    <w:abstractNumId w:val="68"/>
  </w:num>
  <w:num w:numId="159" w16cid:durableId="1045301239">
    <w:abstractNumId w:val="196"/>
  </w:num>
  <w:num w:numId="160" w16cid:durableId="2130388654">
    <w:abstractNumId w:val="233"/>
  </w:num>
  <w:num w:numId="161" w16cid:durableId="2108694455">
    <w:abstractNumId w:val="129"/>
  </w:num>
  <w:num w:numId="162" w16cid:durableId="758670835">
    <w:abstractNumId w:val="231"/>
  </w:num>
  <w:num w:numId="163" w16cid:durableId="1210219048">
    <w:abstractNumId w:val="17"/>
  </w:num>
  <w:num w:numId="164" w16cid:durableId="649288670">
    <w:abstractNumId w:val="221"/>
  </w:num>
  <w:num w:numId="165" w16cid:durableId="1976137339">
    <w:abstractNumId w:val="147"/>
  </w:num>
  <w:num w:numId="166" w16cid:durableId="59787320">
    <w:abstractNumId w:val="136"/>
  </w:num>
  <w:num w:numId="167" w16cid:durableId="1202396600">
    <w:abstractNumId w:val="110"/>
  </w:num>
  <w:num w:numId="168" w16cid:durableId="848251831">
    <w:abstractNumId w:val="276"/>
  </w:num>
  <w:num w:numId="169" w16cid:durableId="1746491025">
    <w:abstractNumId w:val="2"/>
  </w:num>
  <w:num w:numId="170" w16cid:durableId="927687914">
    <w:abstractNumId w:val="47"/>
  </w:num>
  <w:num w:numId="171" w16cid:durableId="790779637">
    <w:abstractNumId w:val="214"/>
  </w:num>
  <w:num w:numId="172" w16cid:durableId="100956299">
    <w:abstractNumId w:val="53"/>
  </w:num>
  <w:num w:numId="173" w16cid:durableId="528103664">
    <w:abstractNumId w:val="40"/>
  </w:num>
  <w:num w:numId="174" w16cid:durableId="1097866751">
    <w:abstractNumId w:val="91"/>
  </w:num>
  <w:num w:numId="175" w16cid:durableId="126973296">
    <w:abstractNumId w:val="190"/>
  </w:num>
  <w:num w:numId="176" w16cid:durableId="663165415">
    <w:abstractNumId w:val="41"/>
  </w:num>
  <w:num w:numId="177" w16cid:durableId="1895922585">
    <w:abstractNumId w:val="224"/>
  </w:num>
  <w:num w:numId="178" w16cid:durableId="1124735967">
    <w:abstractNumId w:val="277"/>
  </w:num>
  <w:num w:numId="179" w16cid:durableId="1545948402">
    <w:abstractNumId w:val="59"/>
  </w:num>
  <w:num w:numId="180" w16cid:durableId="1542091585">
    <w:abstractNumId w:val="254"/>
  </w:num>
  <w:num w:numId="181" w16cid:durableId="423035730">
    <w:abstractNumId w:val="126"/>
  </w:num>
  <w:num w:numId="182" w16cid:durableId="2058889734">
    <w:abstractNumId w:val="83"/>
  </w:num>
  <w:num w:numId="183" w16cid:durableId="128675397">
    <w:abstractNumId w:val="177"/>
  </w:num>
  <w:num w:numId="184" w16cid:durableId="1009452700">
    <w:abstractNumId w:val="70"/>
  </w:num>
  <w:num w:numId="185" w16cid:durableId="762654553">
    <w:abstractNumId w:val="275"/>
  </w:num>
  <w:num w:numId="186" w16cid:durableId="1838688311">
    <w:abstractNumId w:val="176"/>
  </w:num>
  <w:num w:numId="187" w16cid:durableId="1964187593">
    <w:abstractNumId w:val="181"/>
  </w:num>
  <w:num w:numId="188" w16cid:durableId="97264824">
    <w:abstractNumId w:val="109"/>
  </w:num>
  <w:num w:numId="189" w16cid:durableId="736048266">
    <w:abstractNumId w:val="10"/>
  </w:num>
  <w:num w:numId="190" w16cid:durableId="2004383738">
    <w:abstractNumId w:val="48"/>
  </w:num>
  <w:num w:numId="191" w16cid:durableId="933511808">
    <w:abstractNumId w:val="225"/>
  </w:num>
  <w:num w:numId="192" w16cid:durableId="88164743">
    <w:abstractNumId w:val="63"/>
  </w:num>
  <w:num w:numId="193" w16cid:durableId="1321234989">
    <w:abstractNumId w:val="51"/>
  </w:num>
  <w:num w:numId="194" w16cid:durableId="1385568917">
    <w:abstractNumId w:val="14"/>
  </w:num>
  <w:num w:numId="195" w16cid:durableId="1066027991">
    <w:abstractNumId w:val="219"/>
  </w:num>
  <w:num w:numId="196" w16cid:durableId="1372076274">
    <w:abstractNumId w:val="222"/>
  </w:num>
  <w:num w:numId="197" w16cid:durableId="1276208895">
    <w:abstractNumId w:val="262"/>
  </w:num>
  <w:num w:numId="198" w16cid:durableId="1771850916">
    <w:abstractNumId w:val="142"/>
  </w:num>
  <w:num w:numId="199" w16cid:durableId="426197860">
    <w:abstractNumId w:val="290"/>
  </w:num>
  <w:num w:numId="200" w16cid:durableId="192425879">
    <w:abstractNumId w:val="167"/>
  </w:num>
  <w:num w:numId="201" w16cid:durableId="1925918104">
    <w:abstractNumId w:val="175"/>
  </w:num>
  <w:num w:numId="202" w16cid:durableId="1879707254">
    <w:abstractNumId w:val="174"/>
  </w:num>
  <w:num w:numId="203" w16cid:durableId="55979551">
    <w:abstractNumId w:val="111"/>
  </w:num>
  <w:num w:numId="204" w16cid:durableId="1511598783">
    <w:abstractNumId w:val="26"/>
  </w:num>
  <w:num w:numId="205" w16cid:durableId="2108764456">
    <w:abstractNumId w:val="56"/>
  </w:num>
  <w:num w:numId="206" w16cid:durableId="1334576752">
    <w:abstractNumId w:val="43"/>
  </w:num>
  <w:num w:numId="207" w16cid:durableId="2131196984">
    <w:abstractNumId w:val="114"/>
  </w:num>
  <w:num w:numId="208" w16cid:durableId="137766703">
    <w:abstractNumId w:val="243"/>
  </w:num>
  <w:num w:numId="209" w16cid:durableId="1463770157">
    <w:abstractNumId w:val="108"/>
  </w:num>
  <w:num w:numId="210" w16cid:durableId="1386025234">
    <w:abstractNumId w:val="191"/>
  </w:num>
  <w:num w:numId="211" w16cid:durableId="1679842096">
    <w:abstractNumId w:val="133"/>
  </w:num>
  <w:num w:numId="212" w16cid:durableId="420611356">
    <w:abstractNumId w:val="80"/>
  </w:num>
  <w:num w:numId="213" w16cid:durableId="1852179968">
    <w:abstractNumId w:val="8"/>
  </w:num>
  <w:num w:numId="214" w16cid:durableId="1199121787">
    <w:abstractNumId w:val="210"/>
  </w:num>
  <w:num w:numId="215" w16cid:durableId="163323566">
    <w:abstractNumId w:val="156"/>
  </w:num>
  <w:num w:numId="216" w16cid:durableId="756899411">
    <w:abstractNumId w:val="278"/>
  </w:num>
  <w:num w:numId="217" w16cid:durableId="1403483702">
    <w:abstractNumId w:val="185"/>
  </w:num>
  <w:num w:numId="218" w16cid:durableId="1543589667">
    <w:abstractNumId w:val="46"/>
  </w:num>
  <w:num w:numId="219" w16cid:durableId="433406130">
    <w:abstractNumId w:val="194"/>
  </w:num>
  <w:num w:numId="220" w16cid:durableId="143275597">
    <w:abstractNumId w:val="260"/>
  </w:num>
  <w:num w:numId="221" w16cid:durableId="1489175074">
    <w:abstractNumId w:val="1"/>
  </w:num>
  <w:num w:numId="222" w16cid:durableId="296762497">
    <w:abstractNumId w:val="134"/>
  </w:num>
  <w:num w:numId="223" w16cid:durableId="727461773">
    <w:abstractNumId w:val="270"/>
  </w:num>
  <w:num w:numId="224" w16cid:durableId="523907288">
    <w:abstractNumId w:val="227"/>
  </w:num>
  <w:num w:numId="225" w16cid:durableId="365639895">
    <w:abstractNumId w:val="287"/>
  </w:num>
  <w:num w:numId="226" w16cid:durableId="502087197">
    <w:abstractNumId w:val="11"/>
  </w:num>
  <w:num w:numId="227" w16cid:durableId="533159642">
    <w:abstractNumId w:val="76"/>
  </w:num>
  <w:num w:numId="228" w16cid:durableId="1283460968">
    <w:abstractNumId w:val="49"/>
  </w:num>
  <w:num w:numId="229" w16cid:durableId="1376584158">
    <w:abstractNumId w:val="6"/>
  </w:num>
  <w:num w:numId="230" w16cid:durableId="2065525262">
    <w:abstractNumId w:val="42"/>
  </w:num>
  <w:num w:numId="231" w16cid:durableId="929895135">
    <w:abstractNumId w:val="149"/>
  </w:num>
  <w:num w:numId="232" w16cid:durableId="1810517041">
    <w:abstractNumId w:val="137"/>
  </w:num>
  <w:num w:numId="233" w16cid:durableId="402415320">
    <w:abstractNumId w:val="192"/>
  </w:num>
  <w:num w:numId="234" w16cid:durableId="1906641883">
    <w:abstractNumId w:val="148"/>
  </w:num>
  <w:num w:numId="235" w16cid:durableId="255286780">
    <w:abstractNumId w:val="251"/>
  </w:num>
  <w:num w:numId="236" w16cid:durableId="746654732">
    <w:abstractNumId w:val="299"/>
  </w:num>
  <w:num w:numId="237" w16cid:durableId="67266796">
    <w:abstractNumId w:val="88"/>
  </w:num>
  <w:num w:numId="238" w16cid:durableId="229509950">
    <w:abstractNumId w:val="170"/>
  </w:num>
  <w:num w:numId="239" w16cid:durableId="841507749">
    <w:abstractNumId w:val="72"/>
  </w:num>
  <w:num w:numId="240" w16cid:durableId="1397359838">
    <w:abstractNumId w:val="58"/>
  </w:num>
  <w:num w:numId="241" w16cid:durableId="178784731">
    <w:abstractNumId w:val="265"/>
  </w:num>
  <w:num w:numId="242" w16cid:durableId="980423292">
    <w:abstractNumId w:val="143"/>
  </w:num>
  <w:num w:numId="243" w16cid:durableId="643048418">
    <w:abstractNumId w:val="82"/>
  </w:num>
  <w:num w:numId="244" w16cid:durableId="1721980216">
    <w:abstractNumId w:val="296"/>
  </w:num>
  <w:num w:numId="245" w16cid:durableId="266350394">
    <w:abstractNumId w:val="291"/>
  </w:num>
  <w:num w:numId="246" w16cid:durableId="1163662583">
    <w:abstractNumId w:val="289"/>
  </w:num>
  <w:num w:numId="247" w16cid:durableId="818962179">
    <w:abstractNumId w:val="22"/>
  </w:num>
  <w:num w:numId="248" w16cid:durableId="1197083221">
    <w:abstractNumId w:val="105"/>
  </w:num>
  <w:num w:numId="249" w16cid:durableId="759257973">
    <w:abstractNumId w:val="204"/>
  </w:num>
  <w:num w:numId="250" w16cid:durableId="222183577">
    <w:abstractNumId w:val="188"/>
  </w:num>
  <w:num w:numId="251" w16cid:durableId="1498380036">
    <w:abstractNumId w:val="250"/>
  </w:num>
  <w:num w:numId="252" w16cid:durableId="291836435">
    <w:abstractNumId w:val="93"/>
  </w:num>
  <w:num w:numId="253" w16cid:durableId="2071616922">
    <w:abstractNumId w:val="24"/>
  </w:num>
  <w:num w:numId="254" w16cid:durableId="1858613492">
    <w:abstractNumId w:val="92"/>
  </w:num>
  <w:num w:numId="255" w16cid:durableId="1832675450">
    <w:abstractNumId w:val="152"/>
  </w:num>
  <w:num w:numId="256" w16cid:durableId="1585720949">
    <w:abstractNumId w:val="132"/>
  </w:num>
  <w:num w:numId="257" w16cid:durableId="823281738">
    <w:abstractNumId w:val="199"/>
  </w:num>
  <w:num w:numId="258" w16cid:durableId="2101289658">
    <w:abstractNumId w:val="34"/>
  </w:num>
  <w:num w:numId="259" w16cid:durableId="1142188532">
    <w:abstractNumId w:val="249"/>
  </w:num>
  <w:num w:numId="260" w16cid:durableId="1003704476">
    <w:abstractNumId w:val="102"/>
  </w:num>
  <w:num w:numId="261" w16cid:durableId="1084105322">
    <w:abstractNumId w:val="61"/>
  </w:num>
  <w:num w:numId="262" w16cid:durableId="2012829257">
    <w:abstractNumId w:val="279"/>
  </w:num>
  <w:num w:numId="263" w16cid:durableId="640040459">
    <w:abstractNumId w:val="258"/>
  </w:num>
  <w:num w:numId="264" w16cid:durableId="488644104">
    <w:abstractNumId w:val="62"/>
  </w:num>
  <w:num w:numId="265" w16cid:durableId="1718385333">
    <w:abstractNumId w:val="157"/>
  </w:num>
  <w:num w:numId="266" w16cid:durableId="242568074">
    <w:abstractNumId w:val="97"/>
  </w:num>
  <w:num w:numId="267" w16cid:durableId="1177891476">
    <w:abstractNumId w:val="274"/>
  </w:num>
  <w:num w:numId="268" w16cid:durableId="1992907889">
    <w:abstractNumId w:val="79"/>
  </w:num>
  <w:num w:numId="269" w16cid:durableId="699205754">
    <w:abstractNumId w:val="145"/>
  </w:num>
  <w:num w:numId="270" w16cid:durableId="1425952856">
    <w:abstractNumId w:val="245"/>
  </w:num>
  <w:num w:numId="271" w16cid:durableId="926622653">
    <w:abstractNumId w:val="186"/>
  </w:num>
  <w:num w:numId="272" w16cid:durableId="1921324922">
    <w:abstractNumId w:val="135"/>
  </w:num>
  <w:num w:numId="273" w16cid:durableId="1699352694">
    <w:abstractNumId w:val="207"/>
  </w:num>
  <w:num w:numId="274" w16cid:durableId="1438328077">
    <w:abstractNumId w:val="205"/>
  </w:num>
  <w:num w:numId="275" w16cid:durableId="1127158989">
    <w:abstractNumId w:val="246"/>
  </w:num>
  <w:num w:numId="276" w16cid:durableId="1757314245">
    <w:abstractNumId w:val="141"/>
  </w:num>
  <w:num w:numId="277" w16cid:durableId="1549493331">
    <w:abstractNumId w:val="193"/>
  </w:num>
  <w:num w:numId="278" w16cid:durableId="1018585599">
    <w:abstractNumId w:val="189"/>
  </w:num>
  <w:num w:numId="279" w16cid:durableId="1756124349">
    <w:abstractNumId w:val="281"/>
  </w:num>
  <w:num w:numId="280" w16cid:durableId="2132820751">
    <w:abstractNumId w:val="139"/>
  </w:num>
  <w:num w:numId="281" w16cid:durableId="1901357241">
    <w:abstractNumId w:val="165"/>
  </w:num>
  <w:num w:numId="282" w16cid:durableId="1342926121">
    <w:abstractNumId w:val="247"/>
  </w:num>
  <w:num w:numId="283" w16cid:durableId="1376809745">
    <w:abstractNumId w:val="140"/>
  </w:num>
  <w:num w:numId="284" w16cid:durableId="183904712">
    <w:abstractNumId w:val="228"/>
  </w:num>
  <w:num w:numId="285" w16cid:durableId="1960455820">
    <w:abstractNumId w:val="125"/>
  </w:num>
  <w:num w:numId="286" w16cid:durableId="72162887">
    <w:abstractNumId w:val="20"/>
  </w:num>
  <w:num w:numId="287" w16cid:durableId="1074425779">
    <w:abstractNumId w:val="5"/>
  </w:num>
  <w:num w:numId="288" w16cid:durableId="1562062620">
    <w:abstractNumId w:val="203"/>
  </w:num>
  <w:num w:numId="289" w16cid:durableId="1078789209">
    <w:abstractNumId w:val="75"/>
  </w:num>
  <w:num w:numId="290" w16cid:durableId="1143932069">
    <w:abstractNumId w:val="74"/>
  </w:num>
  <w:num w:numId="291" w16cid:durableId="814376940">
    <w:abstractNumId w:val="107"/>
  </w:num>
  <w:num w:numId="292" w16cid:durableId="566427895">
    <w:abstractNumId w:val="96"/>
  </w:num>
  <w:num w:numId="293" w16cid:durableId="336612666">
    <w:abstractNumId w:val="284"/>
  </w:num>
  <w:num w:numId="294" w16cid:durableId="1241403981">
    <w:abstractNumId w:val="209"/>
  </w:num>
  <w:num w:numId="295" w16cid:durableId="1402021026">
    <w:abstractNumId w:val="171"/>
  </w:num>
  <w:num w:numId="296" w16cid:durableId="52117673">
    <w:abstractNumId w:val="66"/>
  </w:num>
  <w:num w:numId="297" w16cid:durableId="1891770937">
    <w:abstractNumId w:val="45"/>
  </w:num>
  <w:num w:numId="298" w16cid:durableId="304894702">
    <w:abstractNumId w:val="65"/>
  </w:num>
  <w:num w:numId="299" w16cid:durableId="1205829056">
    <w:abstractNumId w:val="206"/>
  </w:num>
  <w:num w:numId="300" w16cid:durableId="1206798180">
    <w:abstractNumId w:val="271"/>
  </w:num>
  <w:numIdMacAtCleanup w:val="2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B1"/>
    <w:rsid w:val="00000381"/>
    <w:rsid w:val="000008AE"/>
    <w:rsid w:val="00000AB0"/>
    <w:rsid w:val="00000F5B"/>
    <w:rsid w:val="000019EC"/>
    <w:rsid w:val="00001A54"/>
    <w:rsid w:val="000031DF"/>
    <w:rsid w:val="000039DE"/>
    <w:rsid w:val="00003B7A"/>
    <w:rsid w:val="000056C8"/>
    <w:rsid w:val="000067FC"/>
    <w:rsid w:val="00013F3B"/>
    <w:rsid w:val="000149F0"/>
    <w:rsid w:val="000152F8"/>
    <w:rsid w:val="00015496"/>
    <w:rsid w:val="00015E65"/>
    <w:rsid w:val="00017320"/>
    <w:rsid w:val="000203F3"/>
    <w:rsid w:val="0002098D"/>
    <w:rsid w:val="00020CFB"/>
    <w:rsid w:val="00021980"/>
    <w:rsid w:val="00021AD5"/>
    <w:rsid w:val="000226B0"/>
    <w:rsid w:val="000238FF"/>
    <w:rsid w:val="000253C0"/>
    <w:rsid w:val="00026B8B"/>
    <w:rsid w:val="00034AD4"/>
    <w:rsid w:val="00035EBD"/>
    <w:rsid w:val="00036259"/>
    <w:rsid w:val="000370A7"/>
    <w:rsid w:val="00040609"/>
    <w:rsid w:val="0004213B"/>
    <w:rsid w:val="0004223C"/>
    <w:rsid w:val="00044D36"/>
    <w:rsid w:val="00044E46"/>
    <w:rsid w:val="00047479"/>
    <w:rsid w:val="00047772"/>
    <w:rsid w:val="000479EB"/>
    <w:rsid w:val="00050020"/>
    <w:rsid w:val="000502D0"/>
    <w:rsid w:val="00050607"/>
    <w:rsid w:val="00050747"/>
    <w:rsid w:val="0005298E"/>
    <w:rsid w:val="00056AE2"/>
    <w:rsid w:val="0005729A"/>
    <w:rsid w:val="0005758D"/>
    <w:rsid w:val="000575F9"/>
    <w:rsid w:val="00060096"/>
    <w:rsid w:val="000626DB"/>
    <w:rsid w:val="00065E78"/>
    <w:rsid w:val="00065E93"/>
    <w:rsid w:val="00065F9F"/>
    <w:rsid w:val="00066398"/>
    <w:rsid w:val="000674F6"/>
    <w:rsid w:val="00070994"/>
    <w:rsid w:val="000712E0"/>
    <w:rsid w:val="000714C7"/>
    <w:rsid w:val="00071D45"/>
    <w:rsid w:val="00071F5A"/>
    <w:rsid w:val="00074A05"/>
    <w:rsid w:val="00075488"/>
    <w:rsid w:val="000758AB"/>
    <w:rsid w:val="00075EF6"/>
    <w:rsid w:val="00076264"/>
    <w:rsid w:val="000825D2"/>
    <w:rsid w:val="000839B4"/>
    <w:rsid w:val="00084931"/>
    <w:rsid w:val="0008661F"/>
    <w:rsid w:val="000875A2"/>
    <w:rsid w:val="00087FDC"/>
    <w:rsid w:val="00092863"/>
    <w:rsid w:val="00093D97"/>
    <w:rsid w:val="0009412D"/>
    <w:rsid w:val="000942BD"/>
    <w:rsid w:val="0009556C"/>
    <w:rsid w:val="00095D76"/>
    <w:rsid w:val="0009639D"/>
    <w:rsid w:val="00097FE8"/>
    <w:rsid w:val="000A13C6"/>
    <w:rsid w:val="000A1547"/>
    <w:rsid w:val="000A2BE2"/>
    <w:rsid w:val="000A4CAB"/>
    <w:rsid w:val="000A5DD4"/>
    <w:rsid w:val="000A5DE6"/>
    <w:rsid w:val="000A69E8"/>
    <w:rsid w:val="000A70E9"/>
    <w:rsid w:val="000A7E2B"/>
    <w:rsid w:val="000B1B31"/>
    <w:rsid w:val="000B3B6D"/>
    <w:rsid w:val="000B4620"/>
    <w:rsid w:val="000B5EF7"/>
    <w:rsid w:val="000C442D"/>
    <w:rsid w:val="000C4763"/>
    <w:rsid w:val="000D20B0"/>
    <w:rsid w:val="000D277D"/>
    <w:rsid w:val="000D2898"/>
    <w:rsid w:val="000D30A4"/>
    <w:rsid w:val="000D3B64"/>
    <w:rsid w:val="000D3DEB"/>
    <w:rsid w:val="000D40B5"/>
    <w:rsid w:val="000D5278"/>
    <w:rsid w:val="000E0ADD"/>
    <w:rsid w:val="000E2B01"/>
    <w:rsid w:val="000E402D"/>
    <w:rsid w:val="000E4ABE"/>
    <w:rsid w:val="000E505D"/>
    <w:rsid w:val="000E6941"/>
    <w:rsid w:val="000E7EA4"/>
    <w:rsid w:val="000F2500"/>
    <w:rsid w:val="000F3F3A"/>
    <w:rsid w:val="000F69FD"/>
    <w:rsid w:val="000F6B11"/>
    <w:rsid w:val="000F789D"/>
    <w:rsid w:val="000F7E69"/>
    <w:rsid w:val="00100E94"/>
    <w:rsid w:val="00101A54"/>
    <w:rsid w:val="00103D50"/>
    <w:rsid w:val="00104FF9"/>
    <w:rsid w:val="00107B53"/>
    <w:rsid w:val="00110E01"/>
    <w:rsid w:val="001132B6"/>
    <w:rsid w:val="0011485B"/>
    <w:rsid w:val="00114CAC"/>
    <w:rsid w:val="00116623"/>
    <w:rsid w:val="001204B3"/>
    <w:rsid w:val="00121461"/>
    <w:rsid w:val="00121476"/>
    <w:rsid w:val="00123D82"/>
    <w:rsid w:val="00125987"/>
    <w:rsid w:val="0012659B"/>
    <w:rsid w:val="001266A0"/>
    <w:rsid w:val="00127DDA"/>
    <w:rsid w:val="00130708"/>
    <w:rsid w:val="001369D6"/>
    <w:rsid w:val="00141B28"/>
    <w:rsid w:val="00142214"/>
    <w:rsid w:val="001422F6"/>
    <w:rsid w:val="001424A6"/>
    <w:rsid w:val="001446FB"/>
    <w:rsid w:val="00144DD8"/>
    <w:rsid w:val="001454FB"/>
    <w:rsid w:val="0014642A"/>
    <w:rsid w:val="001465E8"/>
    <w:rsid w:val="00147586"/>
    <w:rsid w:val="00147814"/>
    <w:rsid w:val="00150703"/>
    <w:rsid w:val="00152A5D"/>
    <w:rsid w:val="00154E51"/>
    <w:rsid w:val="00156BA1"/>
    <w:rsid w:val="00160876"/>
    <w:rsid w:val="00160A1F"/>
    <w:rsid w:val="00160CCA"/>
    <w:rsid w:val="00161DF5"/>
    <w:rsid w:val="00162152"/>
    <w:rsid w:val="0016411A"/>
    <w:rsid w:val="001650E3"/>
    <w:rsid w:val="0016615D"/>
    <w:rsid w:val="00166396"/>
    <w:rsid w:val="00171072"/>
    <w:rsid w:val="0017184B"/>
    <w:rsid w:val="00172020"/>
    <w:rsid w:val="00172680"/>
    <w:rsid w:val="00173608"/>
    <w:rsid w:val="00181156"/>
    <w:rsid w:val="001817C7"/>
    <w:rsid w:val="0018380D"/>
    <w:rsid w:val="00183B81"/>
    <w:rsid w:val="00183EBF"/>
    <w:rsid w:val="00184CCA"/>
    <w:rsid w:val="001858C4"/>
    <w:rsid w:val="001865A6"/>
    <w:rsid w:val="0019147D"/>
    <w:rsid w:val="00193ABB"/>
    <w:rsid w:val="00196000"/>
    <w:rsid w:val="0019626C"/>
    <w:rsid w:val="00196BA1"/>
    <w:rsid w:val="001972AC"/>
    <w:rsid w:val="00197B13"/>
    <w:rsid w:val="001A135B"/>
    <w:rsid w:val="001A2976"/>
    <w:rsid w:val="001A3412"/>
    <w:rsid w:val="001A3A0B"/>
    <w:rsid w:val="001A6088"/>
    <w:rsid w:val="001B0DEB"/>
    <w:rsid w:val="001B0EEF"/>
    <w:rsid w:val="001B11A1"/>
    <w:rsid w:val="001B17E4"/>
    <w:rsid w:val="001B304C"/>
    <w:rsid w:val="001B5951"/>
    <w:rsid w:val="001B7E0E"/>
    <w:rsid w:val="001B7EA2"/>
    <w:rsid w:val="001C2C30"/>
    <w:rsid w:val="001C40BF"/>
    <w:rsid w:val="001C6B23"/>
    <w:rsid w:val="001C79B8"/>
    <w:rsid w:val="001C7E3D"/>
    <w:rsid w:val="001C7EAF"/>
    <w:rsid w:val="001D66E4"/>
    <w:rsid w:val="001D7830"/>
    <w:rsid w:val="001E259C"/>
    <w:rsid w:val="001E476E"/>
    <w:rsid w:val="001E5345"/>
    <w:rsid w:val="001E6206"/>
    <w:rsid w:val="001E7000"/>
    <w:rsid w:val="001F040D"/>
    <w:rsid w:val="001F21C2"/>
    <w:rsid w:val="001F31B4"/>
    <w:rsid w:val="001F321E"/>
    <w:rsid w:val="001F36C3"/>
    <w:rsid w:val="001F489C"/>
    <w:rsid w:val="001F55E8"/>
    <w:rsid w:val="001F5A93"/>
    <w:rsid w:val="001F5FD4"/>
    <w:rsid w:val="001F6514"/>
    <w:rsid w:val="001F6D6F"/>
    <w:rsid w:val="001F6E32"/>
    <w:rsid w:val="001F7E2C"/>
    <w:rsid w:val="0020009D"/>
    <w:rsid w:val="00200EB9"/>
    <w:rsid w:val="0020298A"/>
    <w:rsid w:val="002036AF"/>
    <w:rsid w:val="002040CE"/>
    <w:rsid w:val="00204FF9"/>
    <w:rsid w:val="002052B0"/>
    <w:rsid w:val="00205ECF"/>
    <w:rsid w:val="00207BA0"/>
    <w:rsid w:val="00210366"/>
    <w:rsid w:val="002104D5"/>
    <w:rsid w:val="00210AB6"/>
    <w:rsid w:val="00211B10"/>
    <w:rsid w:val="00212121"/>
    <w:rsid w:val="002123DD"/>
    <w:rsid w:val="00213C11"/>
    <w:rsid w:val="0021462D"/>
    <w:rsid w:val="00214692"/>
    <w:rsid w:val="002161AA"/>
    <w:rsid w:val="0021654E"/>
    <w:rsid w:val="00217264"/>
    <w:rsid w:val="002175F1"/>
    <w:rsid w:val="00217A36"/>
    <w:rsid w:val="00220EFC"/>
    <w:rsid w:val="00222936"/>
    <w:rsid w:val="00223069"/>
    <w:rsid w:val="00224044"/>
    <w:rsid w:val="002267A3"/>
    <w:rsid w:val="00226E32"/>
    <w:rsid w:val="00233F17"/>
    <w:rsid w:val="00236997"/>
    <w:rsid w:val="00237325"/>
    <w:rsid w:val="002405DC"/>
    <w:rsid w:val="00241651"/>
    <w:rsid w:val="00241E06"/>
    <w:rsid w:val="00243379"/>
    <w:rsid w:val="00243C68"/>
    <w:rsid w:val="00243DC1"/>
    <w:rsid w:val="00246A55"/>
    <w:rsid w:val="00250165"/>
    <w:rsid w:val="00250A51"/>
    <w:rsid w:val="002512E0"/>
    <w:rsid w:val="00252B81"/>
    <w:rsid w:val="00253066"/>
    <w:rsid w:val="00255535"/>
    <w:rsid w:val="00255804"/>
    <w:rsid w:val="00255950"/>
    <w:rsid w:val="00256DCE"/>
    <w:rsid w:val="0026055C"/>
    <w:rsid w:val="0026188B"/>
    <w:rsid w:val="00265B11"/>
    <w:rsid w:val="0027064C"/>
    <w:rsid w:val="00271383"/>
    <w:rsid w:val="002752AF"/>
    <w:rsid w:val="0027590A"/>
    <w:rsid w:val="00275B7B"/>
    <w:rsid w:val="00282CC9"/>
    <w:rsid w:val="00284F16"/>
    <w:rsid w:val="00285784"/>
    <w:rsid w:val="00286C57"/>
    <w:rsid w:val="002870E9"/>
    <w:rsid w:val="00290672"/>
    <w:rsid w:val="0029069D"/>
    <w:rsid w:val="00290EB2"/>
    <w:rsid w:val="00291518"/>
    <w:rsid w:val="00292868"/>
    <w:rsid w:val="002938EE"/>
    <w:rsid w:val="002959D6"/>
    <w:rsid w:val="00297B6A"/>
    <w:rsid w:val="00297D1E"/>
    <w:rsid w:val="002A0D18"/>
    <w:rsid w:val="002A200A"/>
    <w:rsid w:val="002A3352"/>
    <w:rsid w:val="002A447F"/>
    <w:rsid w:val="002B384A"/>
    <w:rsid w:val="002B688F"/>
    <w:rsid w:val="002C047C"/>
    <w:rsid w:val="002C4D49"/>
    <w:rsid w:val="002C52C4"/>
    <w:rsid w:val="002C575B"/>
    <w:rsid w:val="002C5FE3"/>
    <w:rsid w:val="002D3A9A"/>
    <w:rsid w:val="002D6767"/>
    <w:rsid w:val="002D766D"/>
    <w:rsid w:val="002E07AE"/>
    <w:rsid w:val="002E0A54"/>
    <w:rsid w:val="002E2311"/>
    <w:rsid w:val="002E3158"/>
    <w:rsid w:val="002E3993"/>
    <w:rsid w:val="002E428E"/>
    <w:rsid w:val="002E5E52"/>
    <w:rsid w:val="002E749F"/>
    <w:rsid w:val="002E7D8E"/>
    <w:rsid w:val="002F210C"/>
    <w:rsid w:val="002F2EBF"/>
    <w:rsid w:val="002F2F2F"/>
    <w:rsid w:val="002F3D7B"/>
    <w:rsid w:val="002F41CE"/>
    <w:rsid w:val="002F4587"/>
    <w:rsid w:val="002F536F"/>
    <w:rsid w:val="002F553C"/>
    <w:rsid w:val="00300AFB"/>
    <w:rsid w:val="003022FB"/>
    <w:rsid w:val="00303891"/>
    <w:rsid w:val="0030492B"/>
    <w:rsid w:val="00305927"/>
    <w:rsid w:val="0030701A"/>
    <w:rsid w:val="00307084"/>
    <w:rsid w:val="00311352"/>
    <w:rsid w:val="003115CF"/>
    <w:rsid w:val="003125C7"/>
    <w:rsid w:val="00312687"/>
    <w:rsid w:val="00312936"/>
    <w:rsid w:val="003133F3"/>
    <w:rsid w:val="00313514"/>
    <w:rsid w:val="00316A36"/>
    <w:rsid w:val="00316D0E"/>
    <w:rsid w:val="0032280B"/>
    <w:rsid w:val="00324B20"/>
    <w:rsid w:val="003258EE"/>
    <w:rsid w:val="00326A4D"/>
    <w:rsid w:val="00330135"/>
    <w:rsid w:val="003320A8"/>
    <w:rsid w:val="003323E4"/>
    <w:rsid w:val="003325BD"/>
    <w:rsid w:val="00335789"/>
    <w:rsid w:val="00336964"/>
    <w:rsid w:val="00337D66"/>
    <w:rsid w:val="00343A70"/>
    <w:rsid w:val="00343AC7"/>
    <w:rsid w:val="00345AC6"/>
    <w:rsid w:val="00346B59"/>
    <w:rsid w:val="003505D4"/>
    <w:rsid w:val="00351539"/>
    <w:rsid w:val="00351827"/>
    <w:rsid w:val="003544FE"/>
    <w:rsid w:val="00354B4D"/>
    <w:rsid w:val="003555E0"/>
    <w:rsid w:val="003574D4"/>
    <w:rsid w:val="00360498"/>
    <w:rsid w:val="00361075"/>
    <w:rsid w:val="003623AC"/>
    <w:rsid w:val="0036288E"/>
    <w:rsid w:val="0036298F"/>
    <w:rsid w:val="003634B5"/>
    <w:rsid w:val="003641C7"/>
    <w:rsid w:val="00365643"/>
    <w:rsid w:val="00365F6C"/>
    <w:rsid w:val="00367BAE"/>
    <w:rsid w:val="00367C7C"/>
    <w:rsid w:val="00367EDE"/>
    <w:rsid w:val="00371CA9"/>
    <w:rsid w:val="00371D16"/>
    <w:rsid w:val="00373456"/>
    <w:rsid w:val="00373A51"/>
    <w:rsid w:val="0037403A"/>
    <w:rsid w:val="00375B0B"/>
    <w:rsid w:val="0037656E"/>
    <w:rsid w:val="0037712A"/>
    <w:rsid w:val="00387E37"/>
    <w:rsid w:val="00390897"/>
    <w:rsid w:val="00391DC5"/>
    <w:rsid w:val="00392D5A"/>
    <w:rsid w:val="0039474C"/>
    <w:rsid w:val="0039657A"/>
    <w:rsid w:val="00396C52"/>
    <w:rsid w:val="003A578F"/>
    <w:rsid w:val="003A5AF4"/>
    <w:rsid w:val="003A7E05"/>
    <w:rsid w:val="003B1DE6"/>
    <w:rsid w:val="003B2F05"/>
    <w:rsid w:val="003B3B0A"/>
    <w:rsid w:val="003B7C3A"/>
    <w:rsid w:val="003C2307"/>
    <w:rsid w:val="003C79AE"/>
    <w:rsid w:val="003D0FD4"/>
    <w:rsid w:val="003D5AE4"/>
    <w:rsid w:val="003D7AD1"/>
    <w:rsid w:val="003E004B"/>
    <w:rsid w:val="003E0CF3"/>
    <w:rsid w:val="003E2976"/>
    <w:rsid w:val="003E2D3D"/>
    <w:rsid w:val="003E44F8"/>
    <w:rsid w:val="003E4695"/>
    <w:rsid w:val="003E4D2D"/>
    <w:rsid w:val="003E565B"/>
    <w:rsid w:val="003E5DF1"/>
    <w:rsid w:val="003F10D1"/>
    <w:rsid w:val="003F2C93"/>
    <w:rsid w:val="003F7C9E"/>
    <w:rsid w:val="00400516"/>
    <w:rsid w:val="00401A72"/>
    <w:rsid w:val="0040589E"/>
    <w:rsid w:val="00410B71"/>
    <w:rsid w:val="004130E2"/>
    <w:rsid w:val="004143A4"/>
    <w:rsid w:val="00416069"/>
    <w:rsid w:val="004164CA"/>
    <w:rsid w:val="004164E2"/>
    <w:rsid w:val="00420098"/>
    <w:rsid w:val="00427503"/>
    <w:rsid w:val="0043022B"/>
    <w:rsid w:val="00432017"/>
    <w:rsid w:val="0043327E"/>
    <w:rsid w:val="0043378D"/>
    <w:rsid w:val="00434617"/>
    <w:rsid w:val="00434FBD"/>
    <w:rsid w:val="004352F5"/>
    <w:rsid w:val="00435438"/>
    <w:rsid w:val="004366D8"/>
    <w:rsid w:val="00440B8E"/>
    <w:rsid w:val="004415EC"/>
    <w:rsid w:val="00442170"/>
    <w:rsid w:val="00442FAA"/>
    <w:rsid w:val="00443749"/>
    <w:rsid w:val="0044391A"/>
    <w:rsid w:val="00443AE0"/>
    <w:rsid w:val="00443CDC"/>
    <w:rsid w:val="00444341"/>
    <w:rsid w:val="004448C2"/>
    <w:rsid w:val="00444F42"/>
    <w:rsid w:val="004456B1"/>
    <w:rsid w:val="00446206"/>
    <w:rsid w:val="004465B6"/>
    <w:rsid w:val="00450C32"/>
    <w:rsid w:val="0045169C"/>
    <w:rsid w:val="00452646"/>
    <w:rsid w:val="00452AA0"/>
    <w:rsid w:val="0045393A"/>
    <w:rsid w:val="00453E2F"/>
    <w:rsid w:val="00454FEB"/>
    <w:rsid w:val="0045546F"/>
    <w:rsid w:val="0045640F"/>
    <w:rsid w:val="0045770D"/>
    <w:rsid w:val="00457EE1"/>
    <w:rsid w:val="00462914"/>
    <w:rsid w:val="004640DC"/>
    <w:rsid w:val="00464242"/>
    <w:rsid w:val="00465769"/>
    <w:rsid w:val="00467B1B"/>
    <w:rsid w:val="004713FE"/>
    <w:rsid w:val="00471E31"/>
    <w:rsid w:val="004738DA"/>
    <w:rsid w:val="00473E9E"/>
    <w:rsid w:val="0047667F"/>
    <w:rsid w:val="00480657"/>
    <w:rsid w:val="004832A0"/>
    <w:rsid w:val="00483E91"/>
    <w:rsid w:val="0048417D"/>
    <w:rsid w:val="00487746"/>
    <w:rsid w:val="004901D1"/>
    <w:rsid w:val="0049058C"/>
    <w:rsid w:val="00490B4D"/>
    <w:rsid w:val="004917F5"/>
    <w:rsid w:val="004943F7"/>
    <w:rsid w:val="00496503"/>
    <w:rsid w:val="0049768F"/>
    <w:rsid w:val="004A029C"/>
    <w:rsid w:val="004A23A6"/>
    <w:rsid w:val="004A3164"/>
    <w:rsid w:val="004B0771"/>
    <w:rsid w:val="004B0DB5"/>
    <w:rsid w:val="004B35C0"/>
    <w:rsid w:val="004B42CB"/>
    <w:rsid w:val="004B60D4"/>
    <w:rsid w:val="004B680E"/>
    <w:rsid w:val="004B719F"/>
    <w:rsid w:val="004B72AD"/>
    <w:rsid w:val="004C091C"/>
    <w:rsid w:val="004C2775"/>
    <w:rsid w:val="004C3974"/>
    <w:rsid w:val="004C45FB"/>
    <w:rsid w:val="004D1C64"/>
    <w:rsid w:val="004D1F6B"/>
    <w:rsid w:val="004D55FF"/>
    <w:rsid w:val="004D6C0D"/>
    <w:rsid w:val="004D73C5"/>
    <w:rsid w:val="004D7B65"/>
    <w:rsid w:val="004E0C71"/>
    <w:rsid w:val="004E13DD"/>
    <w:rsid w:val="004E259E"/>
    <w:rsid w:val="004E2B85"/>
    <w:rsid w:val="004E3D21"/>
    <w:rsid w:val="004E49F4"/>
    <w:rsid w:val="004E7875"/>
    <w:rsid w:val="004F11EB"/>
    <w:rsid w:val="004F5028"/>
    <w:rsid w:val="004F5ECC"/>
    <w:rsid w:val="004F64B7"/>
    <w:rsid w:val="004F71DD"/>
    <w:rsid w:val="004F7FE6"/>
    <w:rsid w:val="00501AEB"/>
    <w:rsid w:val="0050229A"/>
    <w:rsid w:val="00502632"/>
    <w:rsid w:val="005039BA"/>
    <w:rsid w:val="005048F1"/>
    <w:rsid w:val="00504DFD"/>
    <w:rsid w:val="005057AC"/>
    <w:rsid w:val="00510BF4"/>
    <w:rsid w:val="00510C24"/>
    <w:rsid w:val="00510CF7"/>
    <w:rsid w:val="00511DA4"/>
    <w:rsid w:val="00515390"/>
    <w:rsid w:val="00520EB0"/>
    <w:rsid w:val="00522C3E"/>
    <w:rsid w:val="00523B48"/>
    <w:rsid w:val="005265A3"/>
    <w:rsid w:val="00526F95"/>
    <w:rsid w:val="00527504"/>
    <w:rsid w:val="00531987"/>
    <w:rsid w:val="00532E60"/>
    <w:rsid w:val="00534147"/>
    <w:rsid w:val="00534475"/>
    <w:rsid w:val="00536326"/>
    <w:rsid w:val="0053693B"/>
    <w:rsid w:val="00537A3C"/>
    <w:rsid w:val="005416C3"/>
    <w:rsid w:val="00543FD8"/>
    <w:rsid w:val="005472C1"/>
    <w:rsid w:val="005509C7"/>
    <w:rsid w:val="00551A35"/>
    <w:rsid w:val="0055312E"/>
    <w:rsid w:val="00553BB7"/>
    <w:rsid w:val="00553D1F"/>
    <w:rsid w:val="005547EE"/>
    <w:rsid w:val="00555233"/>
    <w:rsid w:val="0055534D"/>
    <w:rsid w:val="00555D26"/>
    <w:rsid w:val="005611FA"/>
    <w:rsid w:val="0056149F"/>
    <w:rsid w:val="005624EF"/>
    <w:rsid w:val="00563AC1"/>
    <w:rsid w:val="005672F0"/>
    <w:rsid w:val="005727AC"/>
    <w:rsid w:val="00573426"/>
    <w:rsid w:val="00573B56"/>
    <w:rsid w:val="00574072"/>
    <w:rsid w:val="005756F4"/>
    <w:rsid w:val="00577855"/>
    <w:rsid w:val="005832DF"/>
    <w:rsid w:val="00584326"/>
    <w:rsid w:val="00585274"/>
    <w:rsid w:val="005852B8"/>
    <w:rsid w:val="00586419"/>
    <w:rsid w:val="00586576"/>
    <w:rsid w:val="005869DD"/>
    <w:rsid w:val="0059071C"/>
    <w:rsid w:val="00590FD2"/>
    <w:rsid w:val="00592D1E"/>
    <w:rsid w:val="005930CE"/>
    <w:rsid w:val="0059367B"/>
    <w:rsid w:val="005939DC"/>
    <w:rsid w:val="00594C9A"/>
    <w:rsid w:val="0059780A"/>
    <w:rsid w:val="005A140A"/>
    <w:rsid w:val="005A158F"/>
    <w:rsid w:val="005A2E38"/>
    <w:rsid w:val="005A63AA"/>
    <w:rsid w:val="005B0494"/>
    <w:rsid w:val="005B0979"/>
    <w:rsid w:val="005B1D56"/>
    <w:rsid w:val="005B1D68"/>
    <w:rsid w:val="005B55F6"/>
    <w:rsid w:val="005B5C38"/>
    <w:rsid w:val="005C13E4"/>
    <w:rsid w:val="005C15CC"/>
    <w:rsid w:val="005C1F0A"/>
    <w:rsid w:val="005C2207"/>
    <w:rsid w:val="005C2222"/>
    <w:rsid w:val="005C4677"/>
    <w:rsid w:val="005C545C"/>
    <w:rsid w:val="005C5E8B"/>
    <w:rsid w:val="005D1E13"/>
    <w:rsid w:val="005D5A03"/>
    <w:rsid w:val="005D6DC6"/>
    <w:rsid w:val="005E0BD1"/>
    <w:rsid w:val="005E20D1"/>
    <w:rsid w:val="005E2A9E"/>
    <w:rsid w:val="005E348B"/>
    <w:rsid w:val="005E6558"/>
    <w:rsid w:val="005E69FD"/>
    <w:rsid w:val="005F1204"/>
    <w:rsid w:val="005F19FC"/>
    <w:rsid w:val="005F3D22"/>
    <w:rsid w:val="005F3EE0"/>
    <w:rsid w:val="005F42B6"/>
    <w:rsid w:val="005F6AB2"/>
    <w:rsid w:val="005F7293"/>
    <w:rsid w:val="005F7F5F"/>
    <w:rsid w:val="006003DD"/>
    <w:rsid w:val="0060102D"/>
    <w:rsid w:val="00602EF0"/>
    <w:rsid w:val="00604358"/>
    <w:rsid w:val="00604E88"/>
    <w:rsid w:val="006050BC"/>
    <w:rsid w:val="00605C80"/>
    <w:rsid w:val="006068BC"/>
    <w:rsid w:val="006072D3"/>
    <w:rsid w:val="00607C60"/>
    <w:rsid w:val="00612071"/>
    <w:rsid w:val="00612D81"/>
    <w:rsid w:val="00614291"/>
    <w:rsid w:val="0061476D"/>
    <w:rsid w:val="006147B7"/>
    <w:rsid w:val="00614B72"/>
    <w:rsid w:val="006170F3"/>
    <w:rsid w:val="00622509"/>
    <w:rsid w:val="00623555"/>
    <w:rsid w:val="00624A7F"/>
    <w:rsid w:val="00624D48"/>
    <w:rsid w:val="0063010D"/>
    <w:rsid w:val="00630482"/>
    <w:rsid w:val="006338E4"/>
    <w:rsid w:val="00635327"/>
    <w:rsid w:val="0063692A"/>
    <w:rsid w:val="006375FD"/>
    <w:rsid w:val="006403D1"/>
    <w:rsid w:val="006412FA"/>
    <w:rsid w:val="00641312"/>
    <w:rsid w:val="0064201D"/>
    <w:rsid w:val="006422E4"/>
    <w:rsid w:val="006422FE"/>
    <w:rsid w:val="00644D20"/>
    <w:rsid w:val="00645087"/>
    <w:rsid w:val="00646F0E"/>
    <w:rsid w:val="0065004C"/>
    <w:rsid w:val="00651CCA"/>
    <w:rsid w:val="006526CA"/>
    <w:rsid w:val="00660C4C"/>
    <w:rsid w:val="006610AB"/>
    <w:rsid w:val="006617F6"/>
    <w:rsid w:val="00662100"/>
    <w:rsid w:val="00662D40"/>
    <w:rsid w:val="00662E7F"/>
    <w:rsid w:val="00665487"/>
    <w:rsid w:val="006659BD"/>
    <w:rsid w:val="00665BF1"/>
    <w:rsid w:val="00665F58"/>
    <w:rsid w:val="00671AE3"/>
    <w:rsid w:val="00673E6F"/>
    <w:rsid w:val="00677683"/>
    <w:rsid w:val="00677F6C"/>
    <w:rsid w:val="00680509"/>
    <w:rsid w:val="00680EEA"/>
    <w:rsid w:val="00682104"/>
    <w:rsid w:val="0068449B"/>
    <w:rsid w:val="00684B91"/>
    <w:rsid w:val="0068630C"/>
    <w:rsid w:val="0068635B"/>
    <w:rsid w:val="006911ED"/>
    <w:rsid w:val="006919DA"/>
    <w:rsid w:val="00694944"/>
    <w:rsid w:val="0069607C"/>
    <w:rsid w:val="006A33CB"/>
    <w:rsid w:val="006A352E"/>
    <w:rsid w:val="006A48F7"/>
    <w:rsid w:val="006A4AA8"/>
    <w:rsid w:val="006A6368"/>
    <w:rsid w:val="006A65D2"/>
    <w:rsid w:val="006A733D"/>
    <w:rsid w:val="006A7B34"/>
    <w:rsid w:val="006B054E"/>
    <w:rsid w:val="006B2F37"/>
    <w:rsid w:val="006B34BC"/>
    <w:rsid w:val="006B6232"/>
    <w:rsid w:val="006B6B05"/>
    <w:rsid w:val="006C1385"/>
    <w:rsid w:val="006C7191"/>
    <w:rsid w:val="006D579D"/>
    <w:rsid w:val="006D6C4B"/>
    <w:rsid w:val="006D6D2A"/>
    <w:rsid w:val="006E0A9C"/>
    <w:rsid w:val="006E24FE"/>
    <w:rsid w:val="006E542E"/>
    <w:rsid w:val="006E643B"/>
    <w:rsid w:val="006E6722"/>
    <w:rsid w:val="006E7C3B"/>
    <w:rsid w:val="006F1260"/>
    <w:rsid w:val="006F1878"/>
    <w:rsid w:val="006F51DC"/>
    <w:rsid w:val="006F73F7"/>
    <w:rsid w:val="006F7E24"/>
    <w:rsid w:val="00701C12"/>
    <w:rsid w:val="00702832"/>
    <w:rsid w:val="00703141"/>
    <w:rsid w:val="00703E9B"/>
    <w:rsid w:val="007040C1"/>
    <w:rsid w:val="00706CE6"/>
    <w:rsid w:val="00707CC6"/>
    <w:rsid w:val="00714E15"/>
    <w:rsid w:val="00714E94"/>
    <w:rsid w:val="0071764A"/>
    <w:rsid w:val="00720012"/>
    <w:rsid w:val="00721E3D"/>
    <w:rsid w:val="00723864"/>
    <w:rsid w:val="00724930"/>
    <w:rsid w:val="00726C66"/>
    <w:rsid w:val="00726C82"/>
    <w:rsid w:val="00727A4F"/>
    <w:rsid w:val="007378BF"/>
    <w:rsid w:val="0074068E"/>
    <w:rsid w:val="00742735"/>
    <w:rsid w:val="00742AB5"/>
    <w:rsid w:val="007462A5"/>
    <w:rsid w:val="00746B99"/>
    <w:rsid w:val="007513B3"/>
    <w:rsid w:val="00753757"/>
    <w:rsid w:val="00755A8D"/>
    <w:rsid w:val="007568C6"/>
    <w:rsid w:val="00763764"/>
    <w:rsid w:val="0076553A"/>
    <w:rsid w:val="007670FE"/>
    <w:rsid w:val="00774E7E"/>
    <w:rsid w:val="0077688E"/>
    <w:rsid w:val="00776BD0"/>
    <w:rsid w:val="00776FEA"/>
    <w:rsid w:val="00777888"/>
    <w:rsid w:val="00780320"/>
    <w:rsid w:val="0078500B"/>
    <w:rsid w:val="007913F2"/>
    <w:rsid w:val="00793F52"/>
    <w:rsid w:val="007976D7"/>
    <w:rsid w:val="007A0ECC"/>
    <w:rsid w:val="007A0EF8"/>
    <w:rsid w:val="007A29F2"/>
    <w:rsid w:val="007A3751"/>
    <w:rsid w:val="007A379F"/>
    <w:rsid w:val="007A4252"/>
    <w:rsid w:val="007A5052"/>
    <w:rsid w:val="007A5BDC"/>
    <w:rsid w:val="007A6DC6"/>
    <w:rsid w:val="007B30F1"/>
    <w:rsid w:val="007B3BCE"/>
    <w:rsid w:val="007B3FBA"/>
    <w:rsid w:val="007C06ED"/>
    <w:rsid w:val="007C15C7"/>
    <w:rsid w:val="007C2E6C"/>
    <w:rsid w:val="007C32C1"/>
    <w:rsid w:val="007C482D"/>
    <w:rsid w:val="007C5DFB"/>
    <w:rsid w:val="007C67D4"/>
    <w:rsid w:val="007C7B13"/>
    <w:rsid w:val="007D07F8"/>
    <w:rsid w:val="007D13C6"/>
    <w:rsid w:val="007D2E3B"/>
    <w:rsid w:val="007D38D5"/>
    <w:rsid w:val="007D4604"/>
    <w:rsid w:val="007D4864"/>
    <w:rsid w:val="007D5616"/>
    <w:rsid w:val="007E0C74"/>
    <w:rsid w:val="007E375B"/>
    <w:rsid w:val="007E65E4"/>
    <w:rsid w:val="007F0A0C"/>
    <w:rsid w:val="007F12DA"/>
    <w:rsid w:val="007F1533"/>
    <w:rsid w:val="007F17BD"/>
    <w:rsid w:val="007F17FB"/>
    <w:rsid w:val="007F4876"/>
    <w:rsid w:val="007F5343"/>
    <w:rsid w:val="007F57A1"/>
    <w:rsid w:val="007F64F3"/>
    <w:rsid w:val="007F7A2E"/>
    <w:rsid w:val="007F7FFA"/>
    <w:rsid w:val="008023F3"/>
    <w:rsid w:val="00804EC5"/>
    <w:rsid w:val="0080538B"/>
    <w:rsid w:val="008075B7"/>
    <w:rsid w:val="008075BC"/>
    <w:rsid w:val="00811A6E"/>
    <w:rsid w:val="00814D00"/>
    <w:rsid w:val="00817DFB"/>
    <w:rsid w:val="00817E81"/>
    <w:rsid w:val="00823C88"/>
    <w:rsid w:val="008245E1"/>
    <w:rsid w:val="00825828"/>
    <w:rsid w:val="00825FAB"/>
    <w:rsid w:val="0082654B"/>
    <w:rsid w:val="00827645"/>
    <w:rsid w:val="008301A1"/>
    <w:rsid w:val="008301FE"/>
    <w:rsid w:val="008302E4"/>
    <w:rsid w:val="008307B8"/>
    <w:rsid w:val="008321A9"/>
    <w:rsid w:val="008326F6"/>
    <w:rsid w:val="0083298B"/>
    <w:rsid w:val="00832FFC"/>
    <w:rsid w:val="00833914"/>
    <w:rsid w:val="0083607C"/>
    <w:rsid w:val="008364C2"/>
    <w:rsid w:val="00837986"/>
    <w:rsid w:val="00837F24"/>
    <w:rsid w:val="008412DC"/>
    <w:rsid w:val="00842667"/>
    <w:rsid w:val="00847C9B"/>
    <w:rsid w:val="00853149"/>
    <w:rsid w:val="00856DDF"/>
    <w:rsid w:val="00857A0F"/>
    <w:rsid w:val="0086263F"/>
    <w:rsid w:val="00862D4C"/>
    <w:rsid w:val="0086368A"/>
    <w:rsid w:val="00863846"/>
    <w:rsid w:val="008642D4"/>
    <w:rsid w:val="008654C5"/>
    <w:rsid w:val="00866AAA"/>
    <w:rsid w:val="0087401E"/>
    <w:rsid w:val="00874AC6"/>
    <w:rsid w:val="0088026D"/>
    <w:rsid w:val="008809E3"/>
    <w:rsid w:val="00883E3A"/>
    <w:rsid w:val="00884DC2"/>
    <w:rsid w:val="0088519E"/>
    <w:rsid w:val="00886D35"/>
    <w:rsid w:val="00887180"/>
    <w:rsid w:val="0088729F"/>
    <w:rsid w:val="00893106"/>
    <w:rsid w:val="0089311C"/>
    <w:rsid w:val="00894531"/>
    <w:rsid w:val="008949DD"/>
    <w:rsid w:val="008964D6"/>
    <w:rsid w:val="008A4B48"/>
    <w:rsid w:val="008A619B"/>
    <w:rsid w:val="008A7191"/>
    <w:rsid w:val="008B125E"/>
    <w:rsid w:val="008B12A3"/>
    <w:rsid w:val="008B19DB"/>
    <w:rsid w:val="008B2CE5"/>
    <w:rsid w:val="008B4F6E"/>
    <w:rsid w:val="008B5A94"/>
    <w:rsid w:val="008B6E33"/>
    <w:rsid w:val="008B7000"/>
    <w:rsid w:val="008B7AAB"/>
    <w:rsid w:val="008C1BD6"/>
    <w:rsid w:val="008C3301"/>
    <w:rsid w:val="008C4AF1"/>
    <w:rsid w:val="008C54F1"/>
    <w:rsid w:val="008C6C92"/>
    <w:rsid w:val="008C6D89"/>
    <w:rsid w:val="008C6DBD"/>
    <w:rsid w:val="008C7046"/>
    <w:rsid w:val="008D0B64"/>
    <w:rsid w:val="008D172E"/>
    <w:rsid w:val="008D1A3C"/>
    <w:rsid w:val="008D3459"/>
    <w:rsid w:val="008D50ED"/>
    <w:rsid w:val="008D5C76"/>
    <w:rsid w:val="008D7857"/>
    <w:rsid w:val="008E18C4"/>
    <w:rsid w:val="008E3B63"/>
    <w:rsid w:val="008E50B8"/>
    <w:rsid w:val="008E5B14"/>
    <w:rsid w:val="008E6EB1"/>
    <w:rsid w:val="008E7913"/>
    <w:rsid w:val="008F1C4D"/>
    <w:rsid w:val="008F2B81"/>
    <w:rsid w:val="008F342A"/>
    <w:rsid w:val="008F3468"/>
    <w:rsid w:val="008F61BE"/>
    <w:rsid w:val="008F6DD9"/>
    <w:rsid w:val="008F6E5B"/>
    <w:rsid w:val="008F748B"/>
    <w:rsid w:val="008F7C87"/>
    <w:rsid w:val="00902AEA"/>
    <w:rsid w:val="009058B3"/>
    <w:rsid w:val="0090675A"/>
    <w:rsid w:val="00911427"/>
    <w:rsid w:val="00911F6A"/>
    <w:rsid w:val="00914579"/>
    <w:rsid w:val="009167E3"/>
    <w:rsid w:val="00917290"/>
    <w:rsid w:val="009173A6"/>
    <w:rsid w:val="00922AEF"/>
    <w:rsid w:val="009265AC"/>
    <w:rsid w:val="00926ACE"/>
    <w:rsid w:val="00926D3C"/>
    <w:rsid w:val="0093240F"/>
    <w:rsid w:val="00934466"/>
    <w:rsid w:val="009348CE"/>
    <w:rsid w:val="00935172"/>
    <w:rsid w:val="0094129D"/>
    <w:rsid w:val="00942C53"/>
    <w:rsid w:val="009434D9"/>
    <w:rsid w:val="00944BD3"/>
    <w:rsid w:val="00947933"/>
    <w:rsid w:val="00950DC8"/>
    <w:rsid w:val="009516D0"/>
    <w:rsid w:val="00955861"/>
    <w:rsid w:val="00955DAA"/>
    <w:rsid w:val="009568B5"/>
    <w:rsid w:val="0095709D"/>
    <w:rsid w:val="0096077C"/>
    <w:rsid w:val="009620DC"/>
    <w:rsid w:val="00962AA8"/>
    <w:rsid w:val="009640A3"/>
    <w:rsid w:val="00964206"/>
    <w:rsid w:val="009654C3"/>
    <w:rsid w:val="00965FE0"/>
    <w:rsid w:val="00967C07"/>
    <w:rsid w:val="00971F49"/>
    <w:rsid w:val="009724A2"/>
    <w:rsid w:val="009724E4"/>
    <w:rsid w:val="00972F12"/>
    <w:rsid w:val="00974CD0"/>
    <w:rsid w:val="00975824"/>
    <w:rsid w:val="009850B8"/>
    <w:rsid w:val="00986F66"/>
    <w:rsid w:val="00992CF0"/>
    <w:rsid w:val="0099416D"/>
    <w:rsid w:val="00997F40"/>
    <w:rsid w:val="009A0C0D"/>
    <w:rsid w:val="009A0FF4"/>
    <w:rsid w:val="009A2574"/>
    <w:rsid w:val="009A28D1"/>
    <w:rsid w:val="009A51C3"/>
    <w:rsid w:val="009A536C"/>
    <w:rsid w:val="009A5AAE"/>
    <w:rsid w:val="009A5C76"/>
    <w:rsid w:val="009A620C"/>
    <w:rsid w:val="009A6266"/>
    <w:rsid w:val="009A7367"/>
    <w:rsid w:val="009A7523"/>
    <w:rsid w:val="009B1398"/>
    <w:rsid w:val="009B2788"/>
    <w:rsid w:val="009B2E64"/>
    <w:rsid w:val="009B3B64"/>
    <w:rsid w:val="009B3B98"/>
    <w:rsid w:val="009B42DE"/>
    <w:rsid w:val="009B6020"/>
    <w:rsid w:val="009B77A2"/>
    <w:rsid w:val="009B7D3F"/>
    <w:rsid w:val="009C15DC"/>
    <w:rsid w:val="009C567A"/>
    <w:rsid w:val="009C5E90"/>
    <w:rsid w:val="009D03F0"/>
    <w:rsid w:val="009D1A16"/>
    <w:rsid w:val="009D2498"/>
    <w:rsid w:val="009D6B33"/>
    <w:rsid w:val="009E48E3"/>
    <w:rsid w:val="009E5020"/>
    <w:rsid w:val="009F0021"/>
    <w:rsid w:val="009F1BC4"/>
    <w:rsid w:val="009F4C74"/>
    <w:rsid w:val="009F5021"/>
    <w:rsid w:val="009F6D4B"/>
    <w:rsid w:val="00A0067C"/>
    <w:rsid w:val="00A021C7"/>
    <w:rsid w:val="00A0450E"/>
    <w:rsid w:val="00A05EA0"/>
    <w:rsid w:val="00A064ED"/>
    <w:rsid w:val="00A15788"/>
    <w:rsid w:val="00A15CE4"/>
    <w:rsid w:val="00A16426"/>
    <w:rsid w:val="00A1749E"/>
    <w:rsid w:val="00A212D7"/>
    <w:rsid w:val="00A21EB3"/>
    <w:rsid w:val="00A22103"/>
    <w:rsid w:val="00A22F02"/>
    <w:rsid w:val="00A2342B"/>
    <w:rsid w:val="00A23709"/>
    <w:rsid w:val="00A23E26"/>
    <w:rsid w:val="00A26937"/>
    <w:rsid w:val="00A26CF0"/>
    <w:rsid w:val="00A26E02"/>
    <w:rsid w:val="00A27970"/>
    <w:rsid w:val="00A30F1A"/>
    <w:rsid w:val="00A32F78"/>
    <w:rsid w:val="00A40726"/>
    <w:rsid w:val="00A40A0C"/>
    <w:rsid w:val="00A434FD"/>
    <w:rsid w:val="00A43644"/>
    <w:rsid w:val="00A436D7"/>
    <w:rsid w:val="00A443F1"/>
    <w:rsid w:val="00A44C97"/>
    <w:rsid w:val="00A47D3C"/>
    <w:rsid w:val="00A5038D"/>
    <w:rsid w:val="00A50CE4"/>
    <w:rsid w:val="00A50DFC"/>
    <w:rsid w:val="00A524D2"/>
    <w:rsid w:val="00A536C5"/>
    <w:rsid w:val="00A53C30"/>
    <w:rsid w:val="00A54152"/>
    <w:rsid w:val="00A55775"/>
    <w:rsid w:val="00A57213"/>
    <w:rsid w:val="00A60C0D"/>
    <w:rsid w:val="00A60D72"/>
    <w:rsid w:val="00A62511"/>
    <w:rsid w:val="00A62C71"/>
    <w:rsid w:val="00A651DE"/>
    <w:rsid w:val="00A65360"/>
    <w:rsid w:val="00A66026"/>
    <w:rsid w:val="00A70EFF"/>
    <w:rsid w:val="00A7229A"/>
    <w:rsid w:val="00A763E4"/>
    <w:rsid w:val="00A77097"/>
    <w:rsid w:val="00A77393"/>
    <w:rsid w:val="00A774BD"/>
    <w:rsid w:val="00A81B55"/>
    <w:rsid w:val="00A829E5"/>
    <w:rsid w:val="00A8371D"/>
    <w:rsid w:val="00A84F4A"/>
    <w:rsid w:val="00A85498"/>
    <w:rsid w:val="00A854E4"/>
    <w:rsid w:val="00A85BB4"/>
    <w:rsid w:val="00A87F8E"/>
    <w:rsid w:val="00A93651"/>
    <w:rsid w:val="00A93B75"/>
    <w:rsid w:val="00A95D39"/>
    <w:rsid w:val="00A97580"/>
    <w:rsid w:val="00AA080E"/>
    <w:rsid w:val="00AA0B50"/>
    <w:rsid w:val="00AA25D7"/>
    <w:rsid w:val="00AA439A"/>
    <w:rsid w:val="00AA4C70"/>
    <w:rsid w:val="00AA7041"/>
    <w:rsid w:val="00AA7D43"/>
    <w:rsid w:val="00AB0056"/>
    <w:rsid w:val="00AB1587"/>
    <w:rsid w:val="00AB17EB"/>
    <w:rsid w:val="00AB1B85"/>
    <w:rsid w:val="00AB214C"/>
    <w:rsid w:val="00AB4887"/>
    <w:rsid w:val="00AB5119"/>
    <w:rsid w:val="00AB572A"/>
    <w:rsid w:val="00AB5A5B"/>
    <w:rsid w:val="00AB6597"/>
    <w:rsid w:val="00AB65C0"/>
    <w:rsid w:val="00AC39D1"/>
    <w:rsid w:val="00AC4703"/>
    <w:rsid w:val="00AC573F"/>
    <w:rsid w:val="00AC7085"/>
    <w:rsid w:val="00AC7212"/>
    <w:rsid w:val="00AD0AF7"/>
    <w:rsid w:val="00AD0B8B"/>
    <w:rsid w:val="00AD17DD"/>
    <w:rsid w:val="00AD2373"/>
    <w:rsid w:val="00AD34D9"/>
    <w:rsid w:val="00AD48B5"/>
    <w:rsid w:val="00AD6254"/>
    <w:rsid w:val="00AD6330"/>
    <w:rsid w:val="00AE3AE6"/>
    <w:rsid w:val="00AE3F0A"/>
    <w:rsid w:val="00AE413B"/>
    <w:rsid w:val="00AE517A"/>
    <w:rsid w:val="00AE69A8"/>
    <w:rsid w:val="00AF00DF"/>
    <w:rsid w:val="00AF0192"/>
    <w:rsid w:val="00AF0288"/>
    <w:rsid w:val="00AF69B5"/>
    <w:rsid w:val="00AF6EF5"/>
    <w:rsid w:val="00AF7579"/>
    <w:rsid w:val="00AF7F8E"/>
    <w:rsid w:val="00B006F4"/>
    <w:rsid w:val="00B00D50"/>
    <w:rsid w:val="00B019DA"/>
    <w:rsid w:val="00B01F4E"/>
    <w:rsid w:val="00B024FB"/>
    <w:rsid w:val="00B056DE"/>
    <w:rsid w:val="00B06D52"/>
    <w:rsid w:val="00B076A2"/>
    <w:rsid w:val="00B10CE1"/>
    <w:rsid w:val="00B12C72"/>
    <w:rsid w:val="00B14CDF"/>
    <w:rsid w:val="00B1500E"/>
    <w:rsid w:val="00B17A6D"/>
    <w:rsid w:val="00B21003"/>
    <w:rsid w:val="00B23DFC"/>
    <w:rsid w:val="00B245FC"/>
    <w:rsid w:val="00B2526E"/>
    <w:rsid w:val="00B26804"/>
    <w:rsid w:val="00B26F86"/>
    <w:rsid w:val="00B304BB"/>
    <w:rsid w:val="00B30839"/>
    <w:rsid w:val="00B32F55"/>
    <w:rsid w:val="00B33301"/>
    <w:rsid w:val="00B33BC6"/>
    <w:rsid w:val="00B36BBD"/>
    <w:rsid w:val="00B372C7"/>
    <w:rsid w:val="00B40C5C"/>
    <w:rsid w:val="00B412AB"/>
    <w:rsid w:val="00B41734"/>
    <w:rsid w:val="00B43966"/>
    <w:rsid w:val="00B44E9D"/>
    <w:rsid w:val="00B4557C"/>
    <w:rsid w:val="00B470F5"/>
    <w:rsid w:val="00B4732E"/>
    <w:rsid w:val="00B4758E"/>
    <w:rsid w:val="00B47D2E"/>
    <w:rsid w:val="00B506C3"/>
    <w:rsid w:val="00B558C2"/>
    <w:rsid w:val="00B55AC0"/>
    <w:rsid w:val="00B57690"/>
    <w:rsid w:val="00B620F1"/>
    <w:rsid w:val="00B644A4"/>
    <w:rsid w:val="00B64CB5"/>
    <w:rsid w:val="00B66B65"/>
    <w:rsid w:val="00B6763A"/>
    <w:rsid w:val="00B67DD5"/>
    <w:rsid w:val="00B75BF9"/>
    <w:rsid w:val="00B76194"/>
    <w:rsid w:val="00B76ADE"/>
    <w:rsid w:val="00B8064A"/>
    <w:rsid w:val="00B809E4"/>
    <w:rsid w:val="00B83D89"/>
    <w:rsid w:val="00B85415"/>
    <w:rsid w:val="00B8550A"/>
    <w:rsid w:val="00B8716D"/>
    <w:rsid w:val="00B93595"/>
    <w:rsid w:val="00B942CE"/>
    <w:rsid w:val="00B96254"/>
    <w:rsid w:val="00BA4778"/>
    <w:rsid w:val="00BA7106"/>
    <w:rsid w:val="00BB076B"/>
    <w:rsid w:val="00BB0D6A"/>
    <w:rsid w:val="00BB0F5F"/>
    <w:rsid w:val="00BB295B"/>
    <w:rsid w:val="00BB3B4A"/>
    <w:rsid w:val="00BB42A0"/>
    <w:rsid w:val="00BB460F"/>
    <w:rsid w:val="00BB494E"/>
    <w:rsid w:val="00BB4DB2"/>
    <w:rsid w:val="00BB55A8"/>
    <w:rsid w:val="00BB6C13"/>
    <w:rsid w:val="00BC06BB"/>
    <w:rsid w:val="00BC1068"/>
    <w:rsid w:val="00BC166A"/>
    <w:rsid w:val="00BC1980"/>
    <w:rsid w:val="00BC347C"/>
    <w:rsid w:val="00BC594A"/>
    <w:rsid w:val="00BC6881"/>
    <w:rsid w:val="00BC6FAD"/>
    <w:rsid w:val="00BD0C56"/>
    <w:rsid w:val="00BD0E7D"/>
    <w:rsid w:val="00BD1AFE"/>
    <w:rsid w:val="00BD314C"/>
    <w:rsid w:val="00BD3CD5"/>
    <w:rsid w:val="00BD5A83"/>
    <w:rsid w:val="00BD683A"/>
    <w:rsid w:val="00BD689B"/>
    <w:rsid w:val="00BD7C92"/>
    <w:rsid w:val="00BE0211"/>
    <w:rsid w:val="00BE2906"/>
    <w:rsid w:val="00BE340B"/>
    <w:rsid w:val="00BE3990"/>
    <w:rsid w:val="00BE3CC8"/>
    <w:rsid w:val="00BE4D82"/>
    <w:rsid w:val="00BE68E9"/>
    <w:rsid w:val="00BF0D85"/>
    <w:rsid w:val="00BF2642"/>
    <w:rsid w:val="00BF2892"/>
    <w:rsid w:val="00BF3CB1"/>
    <w:rsid w:val="00BF4AE9"/>
    <w:rsid w:val="00BF59FD"/>
    <w:rsid w:val="00BF5B3A"/>
    <w:rsid w:val="00BF6E68"/>
    <w:rsid w:val="00BF76CD"/>
    <w:rsid w:val="00C0012C"/>
    <w:rsid w:val="00C01426"/>
    <w:rsid w:val="00C022F5"/>
    <w:rsid w:val="00C02E42"/>
    <w:rsid w:val="00C03E25"/>
    <w:rsid w:val="00C05D84"/>
    <w:rsid w:val="00C07A62"/>
    <w:rsid w:val="00C105FF"/>
    <w:rsid w:val="00C122BB"/>
    <w:rsid w:val="00C13BAC"/>
    <w:rsid w:val="00C14836"/>
    <w:rsid w:val="00C14AC9"/>
    <w:rsid w:val="00C165FC"/>
    <w:rsid w:val="00C202FE"/>
    <w:rsid w:val="00C20826"/>
    <w:rsid w:val="00C21040"/>
    <w:rsid w:val="00C21D14"/>
    <w:rsid w:val="00C2320D"/>
    <w:rsid w:val="00C23C56"/>
    <w:rsid w:val="00C248B4"/>
    <w:rsid w:val="00C24931"/>
    <w:rsid w:val="00C25004"/>
    <w:rsid w:val="00C26F3C"/>
    <w:rsid w:val="00C275C5"/>
    <w:rsid w:val="00C307C9"/>
    <w:rsid w:val="00C30B9C"/>
    <w:rsid w:val="00C3223B"/>
    <w:rsid w:val="00C35706"/>
    <w:rsid w:val="00C35F10"/>
    <w:rsid w:val="00C434DF"/>
    <w:rsid w:val="00C43580"/>
    <w:rsid w:val="00C44988"/>
    <w:rsid w:val="00C461FA"/>
    <w:rsid w:val="00C501B6"/>
    <w:rsid w:val="00C5042B"/>
    <w:rsid w:val="00C51B83"/>
    <w:rsid w:val="00C52F81"/>
    <w:rsid w:val="00C534B1"/>
    <w:rsid w:val="00C55E0C"/>
    <w:rsid w:val="00C55E76"/>
    <w:rsid w:val="00C57CB7"/>
    <w:rsid w:val="00C6307C"/>
    <w:rsid w:val="00C636D8"/>
    <w:rsid w:val="00C63F3E"/>
    <w:rsid w:val="00C64720"/>
    <w:rsid w:val="00C653B9"/>
    <w:rsid w:val="00C658DE"/>
    <w:rsid w:val="00C65FDC"/>
    <w:rsid w:val="00C6669F"/>
    <w:rsid w:val="00C673CB"/>
    <w:rsid w:val="00C674E8"/>
    <w:rsid w:val="00C72EEE"/>
    <w:rsid w:val="00C73561"/>
    <w:rsid w:val="00C73D3A"/>
    <w:rsid w:val="00C744F3"/>
    <w:rsid w:val="00C7547E"/>
    <w:rsid w:val="00C77A59"/>
    <w:rsid w:val="00C825AF"/>
    <w:rsid w:val="00C840CA"/>
    <w:rsid w:val="00C8592F"/>
    <w:rsid w:val="00C86048"/>
    <w:rsid w:val="00C86F4A"/>
    <w:rsid w:val="00C9063E"/>
    <w:rsid w:val="00C91718"/>
    <w:rsid w:val="00C932D3"/>
    <w:rsid w:val="00C93510"/>
    <w:rsid w:val="00C96708"/>
    <w:rsid w:val="00C9680F"/>
    <w:rsid w:val="00CA3612"/>
    <w:rsid w:val="00CA562C"/>
    <w:rsid w:val="00CA6FD7"/>
    <w:rsid w:val="00CB06A5"/>
    <w:rsid w:val="00CB22DB"/>
    <w:rsid w:val="00CB24BC"/>
    <w:rsid w:val="00CB3209"/>
    <w:rsid w:val="00CB3368"/>
    <w:rsid w:val="00CB3AB3"/>
    <w:rsid w:val="00CB42C0"/>
    <w:rsid w:val="00CB7018"/>
    <w:rsid w:val="00CC1B02"/>
    <w:rsid w:val="00CC3524"/>
    <w:rsid w:val="00CC3A9F"/>
    <w:rsid w:val="00CC3C61"/>
    <w:rsid w:val="00CC75FB"/>
    <w:rsid w:val="00CC7A32"/>
    <w:rsid w:val="00CD12E0"/>
    <w:rsid w:val="00CE0795"/>
    <w:rsid w:val="00CE0A69"/>
    <w:rsid w:val="00CE784E"/>
    <w:rsid w:val="00CF137C"/>
    <w:rsid w:val="00CF1389"/>
    <w:rsid w:val="00CF1798"/>
    <w:rsid w:val="00CF2F00"/>
    <w:rsid w:val="00CF30F6"/>
    <w:rsid w:val="00CF4A84"/>
    <w:rsid w:val="00CF4B0E"/>
    <w:rsid w:val="00CF7695"/>
    <w:rsid w:val="00D00819"/>
    <w:rsid w:val="00D01648"/>
    <w:rsid w:val="00D05F4B"/>
    <w:rsid w:val="00D07302"/>
    <w:rsid w:val="00D117FD"/>
    <w:rsid w:val="00D172AF"/>
    <w:rsid w:val="00D21217"/>
    <w:rsid w:val="00D22951"/>
    <w:rsid w:val="00D2635E"/>
    <w:rsid w:val="00D276ED"/>
    <w:rsid w:val="00D301A8"/>
    <w:rsid w:val="00D30208"/>
    <w:rsid w:val="00D304A1"/>
    <w:rsid w:val="00D30D83"/>
    <w:rsid w:val="00D31D73"/>
    <w:rsid w:val="00D3574C"/>
    <w:rsid w:val="00D376D1"/>
    <w:rsid w:val="00D37C08"/>
    <w:rsid w:val="00D407BD"/>
    <w:rsid w:val="00D44E4D"/>
    <w:rsid w:val="00D4509B"/>
    <w:rsid w:val="00D4526E"/>
    <w:rsid w:val="00D457E7"/>
    <w:rsid w:val="00D459A4"/>
    <w:rsid w:val="00D50635"/>
    <w:rsid w:val="00D50DA5"/>
    <w:rsid w:val="00D53682"/>
    <w:rsid w:val="00D555E8"/>
    <w:rsid w:val="00D572E9"/>
    <w:rsid w:val="00D60996"/>
    <w:rsid w:val="00D62475"/>
    <w:rsid w:val="00D639FD"/>
    <w:rsid w:val="00D649CA"/>
    <w:rsid w:val="00D66B33"/>
    <w:rsid w:val="00D70B35"/>
    <w:rsid w:val="00D70BDA"/>
    <w:rsid w:val="00D71852"/>
    <w:rsid w:val="00D7241A"/>
    <w:rsid w:val="00D73C61"/>
    <w:rsid w:val="00D742D3"/>
    <w:rsid w:val="00D744E8"/>
    <w:rsid w:val="00D749FC"/>
    <w:rsid w:val="00D74D7E"/>
    <w:rsid w:val="00D76C61"/>
    <w:rsid w:val="00D80385"/>
    <w:rsid w:val="00D82160"/>
    <w:rsid w:val="00D8294E"/>
    <w:rsid w:val="00D84DE7"/>
    <w:rsid w:val="00D87494"/>
    <w:rsid w:val="00D91075"/>
    <w:rsid w:val="00D9365A"/>
    <w:rsid w:val="00D937BB"/>
    <w:rsid w:val="00D93CF0"/>
    <w:rsid w:val="00D93F64"/>
    <w:rsid w:val="00D949FA"/>
    <w:rsid w:val="00D94F44"/>
    <w:rsid w:val="00D970B1"/>
    <w:rsid w:val="00D97933"/>
    <w:rsid w:val="00DA0265"/>
    <w:rsid w:val="00DA02AA"/>
    <w:rsid w:val="00DA18CC"/>
    <w:rsid w:val="00DA2329"/>
    <w:rsid w:val="00DA2A52"/>
    <w:rsid w:val="00DA3272"/>
    <w:rsid w:val="00DA577B"/>
    <w:rsid w:val="00DB1A6D"/>
    <w:rsid w:val="00DB3D62"/>
    <w:rsid w:val="00DB4704"/>
    <w:rsid w:val="00DB597D"/>
    <w:rsid w:val="00DB7267"/>
    <w:rsid w:val="00DC0BAE"/>
    <w:rsid w:val="00DC38B7"/>
    <w:rsid w:val="00DC3CD0"/>
    <w:rsid w:val="00DC55A6"/>
    <w:rsid w:val="00DC7DEC"/>
    <w:rsid w:val="00DD05FC"/>
    <w:rsid w:val="00DD12EC"/>
    <w:rsid w:val="00DD4B00"/>
    <w:rsid w:val="00DE0FEC"/>
    <w:rsid w:val="00DE158F"/>
    <w:rsid w:val="00DE1983"/>
    <w:rsid w:val="00DE2234"/>
    <w:rsid w:val="00DE2D5A"/>
    <w:rsid w:val="00DE34CE"/>
    <w:rsid w:val="00DE35A3"/>
    <w:rsid w:val="00DE3AB0"/>
    <w:rsid w:val="00DE3F92"/>
    <w:rsid w:val="00DE5795"/>
    <w:rsid w:val="00DE5812"/>
    <w:rsid w:val="00DE5F41"/>
    <w:rsid w:val="00DE67D5"/>
    <w:rsid w:val="00DE77E3"/>
    <w:rsid w:val="00DF2F43"/>
    <w:rsid w:val="00DF4694"/>
    <w:rsid w:val="00DF4EDF"/>
    <w:rsid w:val="00DF6156"/>
    <w:rsid w:val="00DF6838"/>
    <w:rsid w:val="00DF7B3D"/>
    <w:rsid w:val="00E00C3A"/>
    <w:rsid w:val="00E010FD"/>
    <w:rsid w:val="00E01A5B"/>
    <w:rsid w:val="00E02292"/>
    <w:rsid w:val="00E02FB2"/>
    <w:rsid w:val="00E06246"/>
    <w:rsid w:val="00E109A2"/>
    <w:rsid w:val="00E12069"/>
    <w:rsid w:val="00E14029"/>
    <w:rsid w:val="00E16392"/>
    <w:rsid w:val="00E16FAD"/>
    <w:rsid w:val="00E208A6"/>
    <w:rsid w:val="00E20B44"/>
    <w:rsid w:val="00E214FA"/>
    <w:rsid w:val="00E2211D"/>
    <w:rsid w:val="00E223DE"/>
    <w:rsid w:val="00E22848"/>
    <w:rsid w:val="00E23551"/>
    <w:rsid w:val="00E240A3"/>
    <w:rsid w:val="00E24221"/>
    <w:rsid w:val="00E24C49"/>
    <w:rsid w:val="00E2587D"/>
    <w:rsid w:val="00E25CF8"/>
    <w:rsid w:val="00E25EAA"/>
    <w:rsid w:val="00E2630E"/>
    <w:rsid w:val="00E2670C"/>
    <w:rsid w:val="00E31B76"/>
    <w:rsid w:val="00E32D14"/>
    <w:rsid w:val="00E35E9B"/>
    <w:rsid w:val="00E369EF"/>
    <w:rsid w:val="00E36D96"/>
    <w:rsid w:val="00E405D4"/>
    <w:rsid w:val="00E417E9"/>
    <w:rsid w:val="00E43233"/>
    <w:rsid w:val="00E434FE"/>
    <w:rsid w:val="00E43BAC"/>
    <w:rsid w:val="00E451C7"/>
    <w:rsid w:val="00E464AB"/>
    <w:rsid w:val="00E46823"/>
    <w:rsid w:val="00E50FCB"/>
    <w:rsid w:val="00E5112E"/>
    <w:rsid w:val="00E51F90"/>
    <w:rsid w:val="00E53151"/>
    <w:rsid w:val="00E539CB"/>
    <w:rsid w:val="00E558F7"/>
    <w:rsid w:val="00E56729"/>
    <w:rsid w:val="00E57618"/>
    <w:rsid w:val="00E57BB4"/>
    <w:rsid w:val="00E606CC"/>
    <w:rsid w:val="00E615B1"/>
    <w:rsid w:val="00E617BB"/>
    <w:rsid w:val="00E62F8B"/>
    <w:rsid w:val="00E6378F"/>
    <w:rsid w:val="00E6433A"/>
    <w:rsid w:val="00E658B9"/>
    <w:rsid w:val="00E71127"/>
    <w:rsid w:val="00E7157A"/>
    <w:rsid w:val="00E715C4"/>
    <w:rsid w:val="00E71E45"/>
    <w:rsid w:val="00E74159"/>
    <w:rsid w:val="00E76A5C"/>
    <w:rsid w:val="00E77B40"/>
    <w:rsid w:val="00E80F7A"/>
    <w:rsid w:val="00E81D14"/>
    <w:rsid w:val="00E82A94"/>
    <w:rsid w:val="00E830E7"/>
    <w:rsid w:val="00E84748"/>
    <w:rsid w:val="00E84EF1"/>
    <w:rsid w:val="00E907E0"/>
    <w:rsid w:val="00E91048"/>
    <w:rsid w:val="00E915D8"/>
    <w:rsid w:val="00E9192E"/>
    <w:rsid w:val="00E91DB0"/>
    <w:rsid w:val="00E928A8"/>
    <w:rsid w:val="00E93A72"/>
    <w:rsid w:val="00E93DAC"/>
    <w:rsid w:val="00E94710"/>
    <w:rsid w:val="00E951E7"/>
    <w:rsid w:val="00E951F7"/>
    <w:rsid w:val="00E95735"/>
    <w:rsid w:val="00E95AFF"/>
    <w:rsid w:val="00EA0C03"/>
    <w:rsid w:val="00EA1180"/>
    <w:rsid w:val="00EA1DB0"/>
    <w:rsid w:val="00EA2B02"/>
    <w:rsid w:val="00EA2ED2"/>
    <w:rsid w:val="00EA3FB6"/>
    <w:rsid w:val="00EA4B93"/>
    <w:rsid w:val="00EA7DC3"/>
    <w:rsid w:val="00EA7EEC"/>
    <w:rsid w:val="00EB0383"/>
    <w:rsid w:val="00EB0986"/>
    <w:rsid w:val="00EB2151"/>
    <w:rsid w:val="00EB2F36"/>
    <w:rsid w:val="00EB3F6B"/>
    <w:rsid w:val="00EB564E"/>
    <w:rsid w:val="00EB5BBF"/>
    <w:rsid w:val="00EB6162"/>
    <w:rsid w:val="00EB71BB"/>
    <w:rsid w:val="00EB76BC"/>
    <w:rsid w:val="00EC2B43"/>
    <w:rsid w:val="00EC3825"/>
    <w:rsid w:val="00EC4242"/>
    <w:rsid w:val="00EC466E"/>
    <w:rsid w:val="00EC48B1"/>
    <w:rsid w:val="00EC5699"/>
    <w:rsid w:val="00EC791D"/>
    <w:rsid w:val="00ED0D0A"/>
    <w:rsid w:val="00ED47DC"/>
    <w:rsid w:val="00ED6D6A"/>
    <w:rsid w:val="00EE0A2B"/>
    <w:rsid w:val="00EE15D3"/>
    <w:rsid w:val="00EF078A"/>
    <w:rsid w:val="00EF0EC9"/>
    <w:rsid w:val="00EF11D9"/>
    <w:rsid w:val="00EF234E"/>
    <w:rsid w:val="00EF2F01"/>
    <w:rsid w:val="00EF3054"/>
    <w:rsid w:val="00EF475B"/>
    <w:rsid w:val="00F01DDE"/>
    <w:rsid w:val="00F026DD"/>
    <w:rsid w:val="00F0773D"/>
    <w:rsid w:val="00F07A55"/>
    <w:rsid w:val="00F07BFA"/>
    <w:rsid w:val="00F10169"/>
    <w:rsid w:val="00F12E02"/>
    <w:rsid w:val="00F12ECF"/>
    <w:rsid w:val="00F137F0"/>
    <w:rsid w:val="00F13CA3"/>
    <w:rsid w:val="00F14925"/>
    <w:rsid w:val="00F1495D"/>
    <w:rsid w:val="00F1593B"/>
    <w:rsid w:val="00F16A75"/>
    <w:rsid w:val="00F17656"/>
    <w:rsid w:val="00F20C1E"/>
    <w:rsid w:val="00F21322"/>
    <w:rsid w:val="00F24FBA"/>
    <w:rsid w:val="00F27225"/>
    <w:rsid w:val="00F323CA"/>
    <w:rsid w:val="00F3243D"/>
    <w:rsid w:val="00F3319F"/>
    <w:rsid w:val="00F3516D"/>
    <w:rsid w:val="00F35492"/>
    <w:rsid w:val="00F41BAD"/>
    <w:rsid w:val="00F420D3"/>
    <w:rsid w:val="00F44726"/>
    <w:rsid w:val="00F4479E"/>
    <w:rsid w:val="00F472DC"/>
    <w:rsid w:val="00F47652"/>
    <w:rsid w:val="00F50891"/>
    <w:rsid w:val="00F521B7"/>
    <w:rsid w:val="00F535D0"/>
    <w:rsid w:val="00F53B23"/>
    <w:rsid w:val="00F5411D"/>
    <w:rsid w:val="00F5470F"/>
    <w:rsid w:val="00F54A85"/>
    <w:rsid w:val="00F57696"/>
    <w:rsid w:val="00F60D64"/>
    <w:rsid w:val="00F60DEE"/>
    <w:rsid w:val="00F61E56"/>
    <w:rsid w:val="00F620E5"/>
    <w:rsid w:val="00F6248F"/>
    <w:rsid w:val="00F63CA7"/>
    <w:rsid w:val="00F64F90"/>
    <w:rsid w:val="00F66262"/>
    <w:rsid w:val="00F671BA"/>
    <w:rsid w:val="00F70478"/>
    <w:rsid w:val="00F72A7F"/>
    <w:rsid w:val="00F7742B"/>
    <w:rsid w:val="00F77B3F"/>
    <w:rsid w:val="00F77F6B"/>
    <w:rsid w:val="00F81D44"/>
    <w:rsid w:val="00F8490D"/>
    <w:rsid w:val="00F90DE4"/>
    <w:rsid w:val="00F91D29"/>
    <w:rsid w:val="00F94474"/>
    <w:rsid w:val="00F9510F"/>
    <w:rsid w:val="00FA1A57"/>
    <w:rsid w:val="00FA2837"/>
    <w:rsid w:val="00FB233B"/>
    <w:rsid w:val="00FB3731"/>
    <w:rsid w:val="00FB5628"/>
    <w:rsid w:val="00FB5A92"/>
    <w:rsid w:val="00FB72AB"/>
    <w:rsid w:val="00FB72AD"/>
    <w:rsid w:val="00FB72DB"/>
    <w:rsid w:val="00FB766D"/>
    <w:rsid w:val="00FB7D79"/>
    <w:rsid w:val="00FC0D4B"/>
    <w:rsid w:val="00FC1D4C"/>
    <w:rsid w:val="00FC2C5D"/>
    <w:rsid w:val="00FC3A36"/>
    <w:rsid w:val="00FC6205"/>
    <w:rsid w:val="00FC6DCF"/>
    <w:rsid w:val="00FC765D"/>
    <w:rsid w:val="00FC78CE"/>
    <w:rsid w:val="00FC7D6A"/>
    <w:rsid w:val="00FD1CF2"/>
    <w:rsid w:val="00FD2533"/>
    <w:rsid w:val="00FD29AE"/>
    <w:rsid w:val="00FD3E14"/>
    <w:rsid w:val="00FD3ED5"/>
    <w:rsid w:val="00FD4B92"/>
    <w:rsid w:val="00FD739A"/>
    <w:rsid w:val="00FE11CA"/>
    <w:rsid w:val="00FE1C26"/>
    <w:rsid w:val="00FE1F30"/>
    <w:rsid w:val="00FE22C7"/>
    <w:rsid w:val="00FE269C"/>
    <w:rsid w:val="00FE379A"/>
    <w:rsid w:val="00FE6FE0"/>
    <w:rsid w:val="00FF044F"/>
    <w:rsid w:val="00FF236C"/>
    <w:rsid w:val="00FF26C8"/>
    <w:rsid w:val="00FF3B20"/>
    <w:rsid w:val="00FF4685"/>
    <w:rsid w:val="00FF57A0"/>
    <w:rsid w:val="00FF74A8"/>
    <w:rsid w:val="00FF75A3"/>
    <w:rsid w:val="00FF7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0EAB49A9"/>
  <w15:chartTrackingRefBased/>
  <w15:docId w15:val="{C7CC776B-C9AC-4876-83B0-45F5B3C6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Section,Chapter Hdg,CH TITLE 1,Chapter,h11,h12,h13,BSL,China1,Heading 1.1,Head1,BVI,RepHead1,Para Number,1,D&amp;M,D&amp;M 1,H1-III,Heading1-ADB,Chapter Heading,SZRptH1,H1,No numbers,69%,Attribute Heading 1,Para1,L1,Heading apps,PIM 1,1m,Heading"/>
    <w:basedOn w:val="Normal"/>
    <w:next w:val="Normal"/>
    <w:link w:val="Heading1Char"/>
    <w:uiPriority w:val="9"/>
    <w:qFormat/>
    <w:rsid w:val="00EC48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C48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C48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48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8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Char,Chapter Hdg Char,CH TITLE 1 Char,Chapter Char,h11 Char,h12 Char,h13 Char,BSL Char,China1 Char,Heading 1.1 Char,Head1 Char,BVI Char,RepHead1 Char,Para Number Char,1 Char,D&amp;M Char,D&amp;M 1 Char,H1-III Char,SZRptH1 Char"/>
    <w:basedOn w:val="DefaultParagraphFont"/>
    <w:link w:val="Heading1"/>
    <w:rsid w:val="00EC48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C48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C48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48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8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8B1"/>
    <w:rPr>
      <w:rFonts w:eastAsiaTheme="majorEastAsia" w:cstheme="majorBidi"/>
      <w:color w:val="272727" w:themeColor="text1" w:themeTint="D8"/>
    </w:rPr>
  </w:style>
  <w:style w:type="paragraph" w:styleId="Title">
    <w:name w:val="Title"/>
    <w:basedOn w:val="Normal"/>
    <w:next w:val="Normal"/>
    <w:link w:val="TitleChar"/>
    <w:uiPriority w:val="10"/>
    <w:qFormat/>
    <w:rsid w:val="00EC4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8B1"/>
    <w:pPr>
      <w:spacing w:before="160"/>
      <w:jc w:val="center"/>
    </w:pPr>
    <w:rPr>
      <w:i/>
      <w:iCs/>
      <w:color w:val="404040" w:themeColor="text1" w:themeTint="BF"/>
    </w:rPr>
  </w:style>
  <w:style w:type="character" w:customStyle="1" w:styleId="QuoteChar">
    <w:name w:val="Quote Char"/>
    <w:basedOn w:val="DefaultParagraphFont"/>
    <w:link w:val="Quote"/>
    <w:uiPriority w:val="29"/>
    <w:rsid w:val="00EC48B1"/>
    <w:rPr>
      <w:i/>
      <w:iCs/>
      <w:color w:val="404040" w:themeColor="text1" w:themeTint="BF"/>
    </w:rPr>
  </w:style>
  <w:style w:type="paragraph" w:styleId="ListParagraph">
    <w:name w:val="List Paragraph"/>
    <w:aliases w:val="List Item,Num sm Roman,List_Paragraph,Multilevel para_II,Akapit z listą BS,Bullet1,List Paragraph 1,Bullets,List Paragraph (numbered (a)),List Paragraph Char Char Char,Numbered List Paragraph,References,ReferencesCxSpLast,List a),본문(내용)"/>
    <w:basedOn w:val="Normal"/>
    <w:link w:val="ListParagraphChar"/>
    <w:uiPriority w:val="34"/>
    <w:qFormat/>
    <w:rsid w:val="00EC48B1"/>
    <w:pPr>
      <w:ind w:left="720"/>
      <w:contextualSpacing/>
    </w:pPr>
  </w:style>
  <w:style w:type="character" w:styleId="IntenseEmphasis">
    <w:name w:val="Intense Emphasis"/>
    <w:basedOn w:val="DefaultParagraphFont"/>
    <w:uiPriority w:val="21"/>
    <w:qFormat/>
    <w:rsid w:val="00EC48B1"/>
    <w:rPr>
      <w:i/>
      <w:iCs/>
      <w:color w:val="2F5496" w:themeColor="accent1" w:themeShade="BF"/>
    </w:rPr>
  </w:style>
  <w:style w:type="paragraph" w:styleId="IntenseQuote">
    <w:name w:val="Intense Quote"/>
    <w:basedOn w:val="Normal"/>
    <w:next w:val="Normal"/>
    <w:link w:val="IntenseQuoteChar"/>
    <w:uiPriority w:val="30"/>
    <w:qFormat/>
    <w:rsid w:val="00EC48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8B1"/>
    <w:rPr>
      <w:i/>
      <w:iCs/>
      <w:color w:val="2F5496" w:themeColor="accent1" w:themeShade="BF"/>
    </w:rPr>
  </w:style>
  <w:style w:type="character" w:styleId="IntenseReference">
    <w:name w:val="Intense Reference"/>
    <w:basedOn w:val="DefaultParagraphFont"/>
    <w:uiPriority w:val="32"/>
    <w:qFormat/>
    <w:rsid w:val="00EC48B1"/>
    <w:rPr>
      <w:b/>
      <w:bCs/>
      <w:smallCaps/>
      <w:color w:val="2F5496" w:themeColor="accent1" w:themeShade="BF"/>
      <w:spacing w:val="5"/>
    </w:rPr>
  </w:style>
  <w:style w:type="paragraph" w:styleId="NoSpacing">
    <w:name w:val="No Spacing"/>
    <w:link w:val="NoSpacingChar"/>
    <w:uiPriority w:val="1"/>
    <w:qFormat/>
    <w:rsid w:val="00EC48B1"/>
    <w:pPr>
      <w:spacing w:after="0" w:line="240" w:lineRule="auto"/>
    </w:pPr>
    <w:rPr>
      <w:rFonts w:eastAsiaTheme="minorEastAsia"/>
      <w:kern w:val="0"/>
      <w:lang w:eastAsia="ru-RU"/>
      <w14:ligatures w14:val="none"/>
    </w:rPr>
  </w:style>
  <w:style w:type="character" w:customStyle="1" w:styleId="NoSpacingChar">
    <w:name w:val="No Spacing Char"/>
    <w:basedOn w:val="DefaultParagraphFont"/>
    <w:link w:val="NoSpacing"/>
    <w:uiPriority w:val="1"/>
    <w:rsid w:val="00EC48B1"/>
    <w:rPr>
      <w:rFonts w:eastAsiaTheme="minorEastAsia"/>
      <w:kern w:val="0"/>
      <w:lang w:val="en" w:eastAsia="ru-RU"/>
      <w14:ligatures w14:val="none"/>
    </w:rPr>
  </w:style>
  <w:style w:type="paragraph" w:styleId="NormalWeb">
    <w:name w:val="Normal (Web)"/>
    <w:basedOn w:val="Normal"/>
    <w:uiPriority w:val="99"/>
    <w:unhideWhenUsed/>
    <w:rsid w:val="00F472D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styleId="TableGrid">
    <w:name w:val="Table Grid"/>
    <w:basedOn w:val="TableNormal"/>
    <w:uiPriority w:val="39"/>
    <w:rsid w:val="00452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Item Char,Num sm Roman Char,List_Paragraph Char,Multilevel para_II Char,Akapit z listą BS Char,Bullet1 Char,List Paragraph 1 Char,Bullets Char,List Paragraph (numbered (a)) Char,List Paragraph Char Char Char Char,References Char"/>
    <w:basedOn w:val="DefaultParagraphFont"/>
    <w:link w:val="ListParagraph"/>
    <w:qFormat/>
    <w:locked/>
    <w:rsid w:val="00967C07"/>
  </w:style>
  <w:style w:type="paragraph" w:styleId="Header">
    <w:name w:val="header"/>
    <w:basedOn w:val="Normal"/>
    <w:link w:val="HeaderChar"/>
    <w:uiPriority w:val="99"/>
    <w:unhideWhenUsed/>
    <w:rsid w:val="00EF475B"/>
    <w:pPr>
      <w:tabs>
        <w:tab w:val="center" w:pos="4677"/>
        <w:tab w:val="right" w:pos="9355"/>
      </w:tabs>
      <w:spacing w:after="0" w:line="240" w:lineRule="auto"/>
    </w:pPr>
  </w:style>
  <w:style w:type="character" w:customStyle="1" w:styleId="HeaderChar">
    <w:name w:val="Header Char"/>
    <w:basedOn w:val="DefaultParagraphFont"/>
    <w:link w:val="Header"/>
    <w:uiPriority w:val="99"/>
    <w:rsid w:val="00EF475B"/>
  </w:style>
  <w:style w:type="paragraph" w:styleId="Footer">
    <w:name w:val="footer"/>
    <w:basedOn w:val="Normal"/>
    <w:link w:val="FooterChar"/>
    <w:uiPriority w:val="99"/>
    <w:unhideWhenUsed/>
    <w:rsid w:val="00EF475B"/>
    <w:pPr>
      <w:tabs>
        <w:tab w:val="center" w:pos="4677"/>
        <w:tab w:val="right" w:pos="9355"/>
      </w:tabs>
      <w:spacing w:after="0" w:line="240" w:lineRule="auto"/>
    </w:pPr>
  </w:style>
  <w:style w:type="character" w:customStyle="1" w:styleId="FooterChar">
    <w:name w:val="Footer Char"/>
    <w:basedOn w:val="DefaultParagraphFont"/>
    <w:link w:val="Footer"/>
    <w:uiPriority w:val="99"/>
    <w:rsid w:val="00EF475B"/>
  </w:style>
  <w:style w:type="paragraph" w:styleId="FootnoteText">
    <w:name w:val="footnote text"/>
    <w:aliases w:val="Boston 10,Char,FN,FOOTNOTES,Font: Geneva 9,Footnote Text Char Char Char1 Char,Footnote Text Char1,Footnote Text Char1 Char Char Char1 Char,Footnote Text Char1 Char1 Char,Footnote Text Char2 Char,Geneva 9,fn,footnote text,ft,single space"/>
    <w:basedOn w:val="Normal"/>
    <w:link w:val="FootnoteTextChar"/>
    <w:uiPriority w:val="99"/>
    <w:unhideWhenUsed/>
    <w:qFormat/>
    <w:rsid w:val="00F4479E"/>
    <w:pPr>
      <w:spacing w:after="0" w:line="240" w:lineRule="auto"/>
    </w:pPr>
    <w:rPr>
      <w:kern w:val="0"/>
      <w:sz w:val="20"/>
      <w:szCs w:val="20"/>
      <w14:ligatures w14:val="none"/>
    </w:rPr>
  </w:style>
  <w:style w:type="character" w:customStyle="1" w:styleId="FootnoteTextChar">
    <w:name w:val="Footnote Text Char"/>
    <w:aliases w:val="Boston 10 Char,Char Char,FN Char,FOOTNOTES Char,Font: Geneva 9 Char,Footnote Text Char Char Char1 Char Char,Footnote Text Char1 Char,Footnote Text Char1 Char Char Char1 Char Char,Footnote Text Char1 Char1 Char Char,Geneva 9 Char"/>
    <w:basedOn w:val="DefaultParagraphFont"/>
    <w:link w:val="FootnoteText"/>
    <w:uiPriority w:val="99"/>
    <w:qFormat/>
    <w:rsid w:val="00F4479E"/>
    <w:rPr>
      <w:kern w:val="0"/>
      <w:sz w:val="20"/>
      <w:szCs w:val="20"/>
      <w14:ligatures w14:val="none"/>
    </w:rPr>
  </w:style>
  <w:style w:type="character" w:styleId="FootnoteReference">
    <w:name w:val="footnote reference"/>
    <w:aliases w:val="16 Point,BVI fnr,Error-Fu?notenzeichen3,Error-Fu?notenzeichen5,Error-Fu?notenzeichen6,Error-Fußnotenzeichen3,Error-Fußnotenzeichen5,Error-Fußnotenzeichen6,Footnote Reference Number,Footnote Reference1,fr,ftref,referencia nota al pie,f"/>
    <w:basedOn w:val="DefaultParagraphFont"/>
    <w:link w:val="BVIfnrCharCharCharCharChar"/>
    <w:uiPriority w:val="99"/>
    <w:unhideWhenUsed/>
    <w:qFormat/>
    <w:rsid w:val="00F4479E"/>
    <w:rPr>
      <w:vertAlign w:val="superscript"/>
    </w:rPr>
  </w:style>
  <w:style w:type="paragraph" w:customStyle="1" w:styleId="BVIfnrCharCharCharCharChar">
    <w:name w:val="BVI fnr Char Char Char Char Char"/>
    <w:aliases w:val="BVI fnr Car Car Char Char Char Char Char,BVI fnr Car Char Char Char Char Char,BVI fnr Car Car Car Car Char Char Char Char Char Char Char Char, BVI fnr Car Car Char Char Char Char Char"/>
    <w:basedOn w:val="Normal"/>
    <w:link w:val="FootnoteReference"/>
    <w:uiPriority w:val="99"/>
    <w:rsid w:val="00F4479E"/>
    <w:pPr>
      <w:spacing w:line="240" w:lineRule="exact"/>
    </w:pPr>
    <w:rPr>
      <w:vertAlign w:val="superscript"/>
    </w:rPr>
  </w:style>
  <w:style w:type="character" w:styleId="Strong">
    <w:name w:val="Strong"/>
    <w:basedOn w:val="DefaultParagraphFont"/>
    <w:uiPriority w:val="22"/>
    <w:qFormat/>
    <w:rsid w:val="008A7191"/>
    <w:rPr>
      <w:b/>
      <w:bCs/>
    </w:rPr>
  </w:style>
  <w:style w:type="paragraph" w:styleId="TOC2">
    <w:name w:val="toc 2"/>
    <w:basedOn w:val="Normal"/>
    <w:next w:val="Normal"/>
    <w:autoRedefine/>
    <w:uiPriority w:val="39"/>
    <w:unhideWhenUsed/>
    <w:qFormat/>
    <w:rsid w:val="006A48F7"/>
    <w:pPr>
      <w:numPr>
        <w:ilvl w:val="1"/>
        <w:numId w:val="1"/>
      </w:numPr>
      <w:pBdr>
        <w:top w:val="nil"/>
        <w:left w:val="nil"/>
        <w:bottom w:val="nil"/>
        <w:right w:val="nil"/>
        <w:between w:val="nil"/>
        <w:bar w:val="nil"/>
      </w:pBdr>
      <w:tabs>
        <w:tab w:val="left" w:pos="142"/>
        <w:tab w:val="right" w:leader="dot" w:pos="8925"/>
      </w:tabs>
      <w:spacing w:after="0" w:line="276" w:lineRule="auto"/>
      <w:ind w:left="567" w:right="20" w:hanging="567"/>
      <w:jc w:val="both"/>
    </w:pPr>
    <w:rPr>
      <w:rFonts w:ascii="Times New Roman" w:eastAsia="Arial Unicode MS" w:hAnsi="Times New Roman" w:cs="Times New Roman"/>
      <w:b/>
      <w:noProof/>
      <w:color w:val="000000"/>
      <w:kern w:val="0"/>
      <w:sz w:val="24"/>
      <w:szCs w:val="24"/>
      <w:u w:color="000000"/>
      <w:bdr w:val="nil"/>
      <w:lang w:eastAsia="ru-RU"/>
      <w14:ligatures w14:val="none"/>
    </w:rPr>
  </w:style>
  <w:style w:type="paragraph" w:customStyle="1" w:styleId="1">
    <w:name w:val="Стиль1"/>
    <w:basedOn w:val="Normal"/>
    <w:qFormat/>
    <w:rsid w:val="00D8294E"/>
    <w:pPr>
      <w:spacing w:after="120" w:line="240" w:lineRule="auto"/>
      <w:jc w:val="both"/>
    </w:pPr>
    <w:rPr>
      <w:rFonts w:ascii="Times New Roman" w:hAnsi="Times New Roman" w:cs="Times New Roman"/>
      <w:kern w:val="0"/>
      <w:sz w:val="24"/>
      <w:szCs w:val="24"/>
      <w14:ligatures w14:val="none"/>
    </w:rPr>
  </w:style>
  <w:style w:type="table" w:styleId="TableGridLight">
    <w:name w:val="Grid Table Light"/>
    <w:basedOn w:val="TableNormal"/>
    <w:uiPriority w:val="40"/>
    <w:rsid w:val="006A7B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FD4B92"/>
    <w:pPr>
      <w:spacing w:after="0" w:line="240" w:lineRule="auto"/>
    </w:pPr>
  </w:style>
  <w:style w:type="character" w:styleId="CommentReference">
    <w:name w:val="annotation reference"/>
    <w:basedOn w:val="DefaultParagraphFont"/>
    <w:uiPriority w:val="99"/>
    <w:semiHidden/>
    <w:unhideWhenUsed/>
    <w:rsid w:val="00C673CB"/>
    <w:rPr>
      <w:sz w:val="16"/>
      <w:szCs w:val="16"/>
    </w:rPr>
  </w:style>
  <w:style w:type="paragraph" w:styleId="CommentText">
    <w:name w:val="annotation text"/>
    <w:basedOn w:val="Normal"/>
    <w:link w:val="CommentTextChar"/>
    <w:uiPriority w:val="99"/>
    <w:unhideWhenUsed/>
    <w:rsid w:val="00C673CB"/>
    <w:pPr>
      <w:spacing w:line="240" w:lineRule="auto"/>
    </w:pPr>
    <w:rPr>
      <w:sz w:val="20"/>
      <w:szCs w:val="20"/>
    </w:rPr>
  </w:style>
  <w:style w:type="character" w:customStyle="1" w:styleId="CommentTextChar">
    <w:name w:val="Comment Text Char"/>
    <w:basedOn w:val="DefaultParagraphFont"/>
    <w:link w:val="CommentText"/>
    <w:uiPriority w:val="99"/>
    <w:rsid w:val="00C673CB"/>
    <w:rPr>
      <w:sz w:val="20"/>
      <w:szCs w:val="20"/>
    </w:rPr>
  </w:style>
  <w:style w:type="paragraph" w:styleId="CommentSubject">
    <w:name w:val="annotation subject"/>
    <w:basedOn w:val="CommentText"/>
    <w:next w:val="CommentText"/>
    <w:link w:val="CommentSubjectChar"/>
    <w:uiPriority w:val="99"/>
    <w:semiHidden/>
    <w:unhideWhenUsed/>
    <w:rsid w:val="00C673CB"/>
    <w:rPr>
      <w:b/>
      <w:bCs/>
    </w:rPr>
  </w:style>
  <w:style w:type="character" w:customStyle="1" w:styleId="CommentSubjectChar">
    <w:name w:val="Comment Subject Char"/>
    <w:basedOn w:val="CommentTextChar"/>
    <w:link w:val="CommentSubject"/>
    <w:uiPriority w:val="99"/>
    <w:semiHidden/>
    <w:rsid w:val="00C673CB"/>
    <w:rPr>
      <w:b/>
      <w:bCs/>
      <w:sz w:val="20"/>
      <w:szCs w:val="20"/>
    </w:rPr>
  </w:style>
  <w:style w:type="paragraph" w:customStyle="1" w:styleId="paragraph">
    <w:name w:val="paragraph"/>
    <w:basedOn w:val="Normal"/>
    <w:rsid w:val="00DF6838"/>
    <w:pPr>
      <w:spacing w:before="100" w:beforeAutospacing="1" w:after="100" w:afterAutospacing="1" w:line="240" w:lineRule="auto"/>
    </w:pPr>
    <w:rPr>
      <w:rFonts w:ascii="Times New Roman" w:hAnsi="Times New Roman" w:cs="Times New Roman"/>
      <w:kern w:val="0"/>
      <w:sz w:val="24"/>
      <w:szCs w:val="24"/>
      <w14:ligatures w14:val="none"/>
    </w:rPr>
  </w:style>
  <w:style w:type="character" w:customStyle="1" w:styleId="cf01">
    <w:name w:val="cf01"/>
    <w:basedOn w:val="DefaultParagraphFont"/>
    <w:rsid w:val="00211B10"/>
    <w:rPr>
      <w:rFonts w:ascii="Segoe UI" w:hAnsi="Segoe UI" w:cs="Segoe UI" w:hint="default"/>
      <w:i/>
      <w:iCs/>
      <w:sz w:val="18"/>
      <w:szCs w:val="18"/>
    </w:rPr>
  </w:style>
  <w:style w:type="paragraph" w:customStyle="1" w:styleId="font-claude-response-body">
    <w:name w:val="font-claude-response-body"/>
    <w:basedOn w:val="Normal"/>
    <w:rsid w:val="00F07BFA"/>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styleId="Emphasis">
    <w:name w:val="Emphasis"/>
    <w:basedOn w:val="DefaultParagraphFont"/>
    <w:uiPriority w:val="20"/>
    <w:qFormat/>
    <w:rsid w:val="00F07BFA"/>
    <w:rPr>
      <w:i/>
      <w:iCs/>
    </w:rPr>
  </w:style>
  <w:style w:type="paragraph" w:customStyle="1" w:styleId="whitespace-normal">
    <w:name w:val="whitespace-normal"/>
    <w:basedOn w:val="Normal"/>
    <w:rsid w:val="00F3243D"/>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table" w:customStyle="1" w:styleId="10">
    <w:name w:val="Сетка таблицы1"/>
    <w:basedOn w:val="TableNormal"/>
    <w:next w:val="TableGrid"/>
    <w:uiPriority w:val="39"/>
    <w:rsid w:val="009A28D1"/>
    <w:pPr>
      <w:spacing w:after="0" w:line="240" w:lineRule="auto"/>
    </w:pPr>
    <w:rPr>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TableNormal"/>
    <w:next w:val="TableGrid"/>
    <w:uiPriority w:val="39"/>
    <w:rsid w:val="00EB0383"/>
    <w:pPr>
      <w:spacing w:after="0" w:line="240" w:lineRule="auto"/>
    </w:pPr>
    <w:rPr>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5020"/>
    <w:rPr>
      <w:color w:val="0563C1" w:themeColor="hyperlink"/>
      <w:u w:val="single"/>
    </w:rPr>
  </w:style>
  <w:style w:type="character" w:customStyle="1" w:styleId="normaltextrun">
    <w:name w:val="normaltextrun"/>
    <w:basedOn w:val="DefaultParagraphFont"/>
    <w:rsid w:val="00827645"/>
  </w:style>
  <w:style w:type="table" w:styleId="GridTable1Light-Accent1">
    <w:name w:val="Grid Table 1 Light Accent 1"/>
    <w:basedOn w:val="TableNormal"/>
    <w:uiPriority w:val="46"/>
    <w:rsid w:val="004E3D21"/>
    <w:pPr>
      <w:spacing w:after="0" w:line="240" w:lineRule="auto"/>
    </w:pPr>
    <w:rPr>
      <w:sz w:val="24"/>
      <w:szCs w:val="24"/>
      <w:lang w:val="en-CM"/>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827656A2674CEEA49BD4E130D1E5CB"/>
        <w:category>
          <w:name w:val="General"/>
          <w:gallery w:val="placeholder"/>
        </w:category>
        <w:types>
          <w:type w:val="bbPlcHdr"/>
        </w:types>
        <w:behaviors>
          <w:behavior w:val="content"/>
        </w:behaviors>
        <w:guid w:val="{67177C07-E66E-4004-9015-98F450EBBCDF}"/>
      </w:docPartPr>
      <w:docPartBody>
        <w:p w:rsidR="0068352B" w:rsidRDefault="00380153" w:rsidP="00380153">
          <w:pPr>
            <w:pStyle w:val="D6827656A2674CEEA49BD4E130D1E5C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82C"/>
    <w:rsid w:val="00023BBB"/>
    <w:rsid w:val="00065F9F"/>
    <w:rsid w:val="000714C7"/>
    <w:rsid w:val="00076849"/>
    <w:rsid w:val="000B1122"/>
    <w:rsid w:val="000D64BB"/>
    <w:rsid w:val="000F2500"/>
    <w:rsid w:val="000F69FD"/>
    <w:rsid w:val="00104FF9"/>
    <w:rsid w:val="001266A0"/>
    <w:rsid w:val="0014524E"/>
    <w:rsid w:val="00161DF5"/>
    <w:rsid w:val="00175C85"/>
    <w:rsid w:val="001865A6"/>
    <w:rsid w:val="001B7F5E"/>
    <w:rsid w:val="001F7E2C"/>
    <w:rsid w:val="0020482C"/>
    <w:rsid w:val="00212121"/>
    <w:rsid w:val="00220240"/>
    <w:rsid w:val="002C4D49"/>
    <w:rsid w:val="002D242B"/>
    <w:rsid w:val="002D251C"/>
    <w:rsid w:val="002F1419"/>
    <w:rsid w:val="0030151C"/>
    <w:rsid w:val="00313514"/>
    <w:rsid w:val="003334B0"/>
    <w:rsid w:val="0036408B"/>
    <w:rsid w:val="00376EED"/>
    <w:rsid w:val="00380153"/>
    <w:rsid w:val="003866F8"/>
    <w:rsid w:val="00392C15"/>
    <w:rsid w:val="0039474C"/>
    <w:rsid w:val="003E004B"/>
    <w:rsid w:val="004219D2"/>
    <w:rsid w:val="004366D8"/>
    <w:rsid w:val="00437E26"/>
    <w:rsid w:val="004464E3"/>
    <w:rsid w:val="0044688B"/>
    <w:rsid w:val="00453BCF"/>
    <w:rsid w:val="004557B2"/>
    <w:rsid w:val="00471E31"/>
    <w:rsid w:val="00474DE6"/>
    <w:rsid w:val="004C4DF8"/>
    <w:rsid w:val="004F2DC1"/>
    <w:rsid w:val="00502632"/>
    <w:rsid w:val="00531C6F"/>
    <w:rsid w:val="0053693B"/>
    <w:rsid w:val="005640BB"/>
    <w:rsid w:val="00573B56"/>
    <w:rsid w:val="005B59A1"/>
    <w:rsid w:val="005C1F0A"/>
    <w:rsid w:val="005C545C"/>
    <w:rsid w:val="005C7A9E"/>
    <w:rsid w:val="00607C60"/>
    <w:rsid w:val="0066741C"/>
    <w:rsid w:val="0068352B"/>
    <w:rsid w:val="0068630C"/>
    <w:rsid w:val="00694944"/>
    <w:rsid w:val="0069607C"/>
    <w:rsid w:val="006D066A"/>
    <w:rsid w:val="006E16EC"/>
    <w:rsid w:val="00724930"/>
    <w:rsid w:val="007976D7"/>
    <w:rsid w:val="007A29F2"/>
    <w:rsid w:val="007A4252"/>
    <w:rsid w:val="007C2A27"/>
    <w:rsid w:val="007F5E3D"/>
    <w:rsid w:val="00811A6E"/>
    <w:rsid w:val="008152EB"/>
    <w:rsid w:val="008307B8"/>
    <w:rsid w:val="00834A77"/>
    <w:rsid w:val="008429B5"/>
    <w:rsid w:val="008757ED"/>
    <w:rsid w:val="00880650"/>
    <w:rsid w:val="00895253"/>
    <w:rsid w:val="008B125E"/>
    <w:rsid w:val="008B5A94"/>
    <w:rsid w:val="008C4450"/>
    <w:rsid w:val="008D5170"/>
    <w:rsid w:val="008F4444"/>
    <w:rsid w:val="008F61BE"/>
    <w:rsid w:val="008F748B"/>
    <w:rsid w:val="00900EB6"/>
    <w:rsid w:val="00913645"/>
    <w:rsid w:val="009263F5"/>
    <w:rsid w:val="0093240F"/>
    <w:rsid w:val="00957600"/>
    <w:rsid w:val="009775D5"/>
    <w:rsid w:val="00997B84"/>
    <w:rsid w:val="009A389E"/>
    <w:rsid w:val="009A7523"/>
    <w:rsid w:val="009B25F7"/>
    <w:rsid w:val="009B27FD"/>
    <w:rsid w:val="009C2110"/>
    <w:rsid w:val="009E4567"/>
    <w:rsid w:val="009E7AEF"/>
    <w:rsid w:val="009F1BC4"/>
    <w:rsid w:val="00A03F0F"/>
    <w:rsid w:val="00A15CE4"/>
    <w:rsid w:val="00A1703F"/>
    <w:rsid w:val="00A40163"/>
    <w:rsid w:val="00A5038D"/>
    <w:rsid w:val="00A72FEF"/>
    <w:rsid w:val="00A74B60"/>
    <w:rsid w:val="00A774BD"/>
    <w:rsid w:val="00AA25D7"/>
    <w:rsid w:val="00AB1587"/>
    <w:rsid w:val="00AC780F"/>
    <w:rsid w:val="00AD48B5"/>
    <w:rsid w:val="00AE5527"/>
    <w:rsid w:val="00AE79BC"/>
    <w:rsid w:val="00B06D52"/>
    <w:rsid w:val="00BD2809"/>
    <w:rsid w:val="00BD314C"/>
    <w:rsid w:val="00BF259A"/>
    <w:rsid w:val="00C05D84"/>
    <w:rsid w:val="00C318A5"/>
    <w:rsid w:val="00C434DF"/>
    <w:rsid w:val="00C848F6"/>
    <w:rsid w:val="00CA55BD"/>
    <w:rsid w:val="00CE10DB"/>
    <w:rsid w:val="00CE2CE1"/>
    <w:rsid w:val="00D216BE"/>
    <w:rsid w:val="00D53309"/>
    <w:rsid w:val="00D81EE2"/>
    <w:rsid w:val="00D937BB"/>
    <w:rsid w:val="00DA3272"/>
    <w:rsid w:val="00DA56E8"/>
    <w:rsid w:val="00DB4704"/>
    <w:rsid w:val="00DE1206"/>
    <w:rsid w:val="00DE77E3"/>
    <w:rsid w:val="00DF295E"/>
    <w:rsid w:val="00E06253"/>
    <w:rsid w:val="00E21642"/>
    <w:rsid w:val="00E25EAA"/>
    <w:rsid w:val="00E2670C"/>
    <w:rsid w:val="00E77B40"/>
    <w:rsid w:val="00E84748"/>
    <w:rsid w:val="00E92735"/>
    <w:rsid w:val="00E97E50"/>
    <w:rsid w:val="00EB2151"/>
    <w:rsid w:val="00EC791D"/>
    <w:rsid w:val="00ED2D84"/>
    <w:rsid w:val="00F117A5"/>
    <w:rsid w:val="00F1647A"/>
    <w:rsid w:val="00F21206"/>
    <w:rsid w:val="00F637E1"/>
    <w:rsid w:val="00F67EE5"/>
    <w:rsid w:val="00F7742B"/>
    <w:rsid w:val="00F77B3F"/>
    <w:rsid w:val="00FB1FDC"/>
    <w:rsid w:val="00FD5F91"/>
    <w:rsid w:val="00FE3C64"/>
    <w:rsid w:val="00FF0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827656A2674CEEA49BD4E130D1E5CB">
    <w:name w:val="D6827656A2674CEEA49BD4E130D1E5CB"/>
    <w:rsid w:val="00380153"/>
    <w:rPr>
      <w:lang w:val="en-CM" w:eastAsia="en-CM"/>
    </w:rPr>
  </w:style>
  <w:style w:type="paragraph" w:customStyle="1" w:styleId="832670F049824C06B2A31F6A7AA19EA0">
    <w:name w:val="832670F049824C06B2A31F6A7AA19EA0"/>
    <w:rsid w:val="00380153"/>
    <w:rPr>
      <w:lang w:val="en-CM" w:eastAsia="en-CM"/>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02ACA-CCB0-42C6-BF6A-A0F9E444D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44</Pages>
  <Words>18596</Words>
  <Characters>114185</Characters>
  <Application>Microsoft Office Word</Application>
  <DocSecurity>0</DocSecurity>
  <Lines>2718</Lines>
  <Paragraphs>1526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RESETTLEMENT POLICY FRAMEWORK</vt:lpstr>
      <vt:lpstr>RESETTLEMENT POLICY FRAMEWORK</vt:lpstr>
    </vt:vector>
  </TitlesOfParts>
  <Company/>
  <LinksUpToDate>false</LinksUpToDate>
  <CharactersWithSpaces>131255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Strengthening Water and Irrigation Management Project/SWIMP-2 (P515852)</dc:title>
  <dc:subject>Second Strengthening Water and Irrigation Management Project/SWIMP-2 (P515852)</dc:subject>
  <dc:creator>hp</dc:creator>
  <cp:keywords/>
  <dc:description/>
  <cp:lastModifiedBy>Graciela Sanchez Martinez</cp:lastModifiedBy>
  <cp:revision>10</cp:revision>
  <dcterms:created xsi:type="dcterms:W3CDTF">2026-05-04T14:11:00Z</dcterms:created>
  <dcterms:modified xsi:type="dcterms:W3CDTF">2026-05-04T14:54:00Z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78d30d41,c6bfcd,43564441</vt:lpwstr>
  </property>
  <property fmtid="{D5CDD505-2E9C-101B-9397-08002B2CF9AE}" pid="3" name="ClassificationContentMarkingFooterFontProps">
    <vt:lpwstr>#000000,10,Aptos</vt:lpwstr>
  </property>
  <property fmtid="{D5CDD505-2E9C-101B-9397-08002B2CF9AE}" pid="4" name="ClassificationContentMarkingFooterText">
    <vt:lpwstr>Confidential</vt:lpwstr>
  </property>
  <property fmtid="{D5CDD505-2E9C-101B-9397-08002B2CF9AE}" pid="5" name="MSIP_Label_1f4e14f7-62d0-4ad2-b706-8a54bf79b7df_Enabled">
    <vt:lpwstr>true</vt:lpwstr>
  </property>
  <property fmtid="{D5CDD505-2E9C-101B-9397-08002B2CF9AE}" pid="6" name="MSIP_Label_1f4e14f7-62d0-4ad2-b706-8a54bf79b7df_SetDate">
    <vt:lpwstr>2026-04-17T05:54:46Z</vt:lpwstr>
  </property>
  <property fmtid="{D5CDD505-2E9C-101B-9397-08002B2CF9AE}" pid="7" name="MSIP_Label_1f4e14f7-62d0-4ad2-b706-8a54bf79b7df_Method">
    <vt:lpwstr>Standard</vt:lpwstr>
  </property>
  <property fmtid="{D5CDD505-2E9C-101B-9397-08002B2CF9AE}" pid="8" name="MSIP_Label_1f4e14f7-62d0-4ad2-b706-8a54bf79b7df_Name">
    <vt:lpwstr>Confidential</vt:lpwstr>
  </property>
  <property fmtid="{D5CDD505-2E9C-101B-9397-08002B2CF9AE}" pid="9" name="MSIP_Label_1f4e14f7-62d0-4ad2-b706-8a54bf79b7df_SiteId">
    <vt:lpwstr>31a2fec0-266b-4c67-b56e-2796d8f59c36</vt:lpwstr>
  </property>
  <property fmtid="{D5CDD505-2E9C-101B-9397-08002B2CF9AE}" pid="10" name="MSIP_Label_1f4e14f7-62d0-4ad2-b706-8a54bf79b7df_ActionId">
    <vt:lpwstr>3362d0d4-ea91-45e7-ad7e-cd9d162fa495</vt:lpwstr>
  </property>
  <property fmtid="{D5CDD505-2E9C-101B-9397-08002B2CF9AE}" pid="11" name="MSIP_Label_1f4e14f7-62d0-4ad2-b706-8a54bf79b7df_ContentBits">
    <vt:lpwstr>2</vt:lpwstr>
  </property>
  <property fmtid="{D5CDD505-2E9C-101B-9397-08002B2CF9AE}" pid="12" name="MSIP_Label_1f4e14f7-62d0-4ad2-b706-8a54bf79b7df_Tag">
    <vt:lpwstr>10, 1, 2, 1</vt:lpwstr>
  </property>
</Properties>
</file>