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5B54C" w14:textId="77777777" w:rsidR="004A5D08" w:rsidRPr="00CC6E80" w:rsidRDefault="004A5D08" w:rsidP="00082674">
      <w:pPr>
        <w:pStyle w:val="1"/>
        <w:rPr>
          <w:sz w:val="20"/>
          <w:szCs w:val="20"/>
        </w:rPr>
      </w:pPr>
      <w:r w:rsidRPr="00CC6E80">
        <w:rPr>
          <w:sz w:val="20"/>
          <w:szCs w:val="20"/>
        </w:rPr>
        <w:t>INVITATION FOR TENDERS</w:t>
      </w:r>
    </w:p>
    <w:p w14:paraId="3488F515" w14:textId="77777777" w:rsidR="004A5D08" w:rsidRPr="00CC6E80" w:rsidRDefault="00082674" w:rsidP="004A5D08">
      <w:pPr>
        <w:jc w:val="center"/>
        <w:rPr>
          <w:b/>
          <w:sz w:val="20"/>
          <w:szCs w:val="20"/>
          <w:lang w:val="en-US"/>
        </w:rPr>
      </w:pPr>
      <w:r w:rsidRPr="00CC6E80">
        <w:rPr>
          <w:b/>
          <w:sz w:val="20"/>
          <w:szCs w:val="20"/>
          <w:lang w:val="en-US"/>
        </w:rPr>
        <w:t xml:space="preserve">Ministry of Energy and Water Resources of the </w:t>
      </w:r>
      <w:r w:rsidR="004A5D08" w:rsidRPr="00CC6E80">
        <w:rPr>
          <w:b/>
          <w:sz w:val="20"/>
          <w:szCs w:val="20"/>
          <w:lang w:val="en-US"/>
        </w:rPr>
        <w:t>Republic of Tajikistan</w:t>
      </w:r>
    </w:p>
    <w:p w14:paraId="052F039E" w14:textId="77777777" w:rsidR="004A5D08" w:rsidRPr="00CC6E80" w:rsidRDefault="004A5D08" w:rsidP="004A5D08">
      <w:pPr>
        <w:jc w:val="center"/>
        <w:rPr>
          <w:b/>
          <w:sz w:val="20"/>
          <w:szCs w:val="20"/>
          <w:lang w:val="en-US"/>
        </w:rPr>
      </w:pPr>
      <w:bookmarkStart w:id="0" w:name="_Hlk535067229"/>
      <w:r w:rsidRPr="00CC6E80">
        <w:rPr>
          <w:b/>
          <w:sz w:val="20"/>
          <w:szCs w:val="20"/>
          <w:lang w:val="en-US"/>
        </w:rPr>
        <w:t>Power Grid Construction Project in Romit</w:t>
      </w:r>
      <w:bookmarkEnd w:id="0"/>
    </w:p>
    <w:p w14:paraId="77AA87D5" w14:textId="77777777"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</w:p>
    <w:p w14:paraId="6429E280" w14:textId="77777777" w:rsidR="004A5D08" w:rsidRPr="00CC6E80" w:rsidRDefault="004A5D08" w:rsidP="004A5D08">
      <w:pPr>
        <w:pStyle w:val="a4"/>
        <w:kinsoku w:val="0"/>
        <w:overflowPunct w:val="0"/>
        <w:ind w:right="660"/>
        <w:rPr>
          <w:b/>
          <w:bCs/>
          <w:spacing w:val="-1"/>
          <w:sz w:val="20"/>
          <w:lang w:val="en-US"/>
        </w:rPr>
      </w:pPr>
      <w:r w:rsidRPr="00CC6E80">
        <w:rPr>
          <w:spacing w:val="-1"/>
          <w:sz w:val="20"/>
          <w:lang w:val="en-US"/>
        </w:rPr>
        <w:t xml:space="preserve">The Government of the Republic of Tajikistan (Recipient) represented by the Ministry of Energy and Water Resources of the Republic of Tajikistan (MEWR), has received a grant from the Korea International Cooperation Agency (KOICA) towards the cost of Power Grid Construction Project in Romit – II Phase. </w:t>
      </w:r>
    </w:p>
    <w:p w14:paraId="35E32689" w14:textId="77777777" w:rsidR="004A5D08" w:rsidRPr="00CC6E80" w:rsidRDefault="004A5D08" w:rsidP="004A5D08">
      <w:pPr>
        <w:pStyle w:val="a4"/>
        <w:kinsoku w:val="0"/>
        <w:overflowPunct w:val="0"/>
        <w:ind w:left="114" w:right="933"/>
        <w:rPr>
          <w:spacing w:val="-1"/>
          <w:sz w:val="20"/>
          <w:lang w:val="en-US"/>
        </w:rPr>
      </w:pPr>
    </w:p>
    <w:p w14:paraId="664A2E08" w14:textId="77777777" w:rsidR="004A5D08" w:rsidRPr="00CC6E80" w:rsidRDefault="004A5D08" w:rsidP="004A5D08">
      <w:pPr>
        <w:pStyle w:val="a4"/>
        <w:kinsoku w:val="0"/>
        <w:overflowPunct w:val="0"/>
        <w:ind w:left="114" w:right="933"/>
        <w:rPr>
          <w:sz w:val="20"/>
          <w:lang w:val="en-US"/>
        </w:rPr>
      </w:pPr>
      <w:r w:rsidRPr="00CC6E80">
        <w:rPr>
          <w:sz w:val="20"/>
          <w:lang w:val="en-US"/>
        </w:rPr>
        <w:t>The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pacing w:val="-1"/>
          <w:sz w:val="20"/>
          <w:lang w:val="en-US"/>
        </w:rPr>
        <w:t xml:space="preserve">MEWR </w:t>
      </w:r>
      <w:r w:rsidRPr="00CC6E80">
        <w:rPr>
          <w:sz w:val="20"/>
          <w:lang w:val="en-US"/>
        </w:rPr>
        <w:t>now</w:t>
      </w:r>
      <w:r w:rsidRPr="00CC6E80">
        <w:rPr>
          <w:spacing w:val="20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invites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sealed</w:t>
      </w:r>
      <w:r w:rsidRPr="00CC6E80">
        <w:rPr>
          <w:spacing w:val="20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tenders</w:t>
      </w:r>
      <w:r w:rsidRPr="00CC6E80">
        <w:rPr>
          <w:spacing w:val="24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from</w:t>
      </w:r>
      <w:r w:rsidRPr="00CC6E80">
        <w:rPr>
          <w:spacing w:val="20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contractors (design company)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for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the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pacing w:val="-1"/>
          <w:sz w:val="20"/>
          <w:lang w:val="en-US"/>
        </w:rPr>
        <w:t>following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contracts</w:t>
      </w:r>
      <w:r w:rsidRPr="00CC6E80">
        <w:rPr>
          <w:spacing w:val="2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to</w:t>
      </w:r>
      <w:r w:rsidRPr="00CC6E80">
        <w:rPr>
          <w:spacing w:val="29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be funded from</w:t>
      </w:r>
      <w:r w:rsidRPr="00CC6E80">
        <w:rPr>
          <w:spacing w:val="-2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 xml:space="preserve">part of the </w:t>
      </w:r>
      <w:r w:rsidRPr="00CC6E80">
        <w:rPr>
          <w:spacing w:val="-1"/>
          <w:sz w:val="20"/>
          <w:lang w:val="en-US"/>
        </w:rPr>
        <w:t xml:space="preserve">proceeds </w:t>
      </w:r>
      <w:r w:rsidRPr="00CC6E80">
        <w:rPr>
          <w:sz w:val="20"/>
          <w:lang w:val="en-US"/>
        </w:rPr>
        <w:t>of</w:t>
      </w:r>
      <w:r w:rsidRPr="00CC6E80">
        <w:rPr>
          <w:spacing w:val="-1"/>
          <w:sz w:val="20"/>
          <w:lang w:val="en-US"/>
        </w:rPr>
        <w:t xml:space="preserve"> </w:t>
      </w:r>
      <w:r w:rsidRPr="00CC6E80">
        <w:rPr>
          <w:sz w:val="20"/>
          <w:lang w:val="en-US"/>
        </w:rPr>
        <w:t>the grant for the development of detailed design documents for:</w:t>
      </w:r>
    </w:p>
    <w:p w14:paraId="46D4E80F" w14:textId="77777777" w:rsidR="004A5D08" w:rsidRPr="00CC6E80" w:rsidRDefault="004A5D08" w:rsidP="004A5D08">
      <w:pPr>
        <w:pStyle w:val="a4"/>
        <w:kinsoku w:val="0"/>
        <w:overflowPunct w:val="0"/>
        <w:ind w:left="114" w:right="933"/>
        <w:rPr>
          <w:sz w:val="20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301"/>
      </w:tblGrid>
      <w:tr w:rsidR="004A5D08" w:rsidRPr="00CC6E80" w14:paraId="12A7FB44" w14:textId="77777777" w:rsidTr="00082674">
        <w:trPr>
          <w:trHeight w:val="450"/>
        </w:trPr>
        <w:tc>
          <w:tcPr>
            <w:tcW w:w="567" w:type="dxa"/>
            <w:shd w:val="clear" w:color="auto" w:fill="F1F1F1"/>
          </w:tcPr>
          <w:p w14:paraId="70D76AA7" w14:textId="77777777" w:rsidR="004A5D08" w:rsidRPr="00CC6E80" w:rsidRDefault="004A5D08" w:rsidP="00F326F9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3119" w:type="dxa"/>
            <w:shd w:val="clear" w:color="auto" w:fill="F1F1F1"/>
          </w:tcPr>
          <w:p w14:paraId="13237564" w14:textId="77777777" w:rsidR="004A5D08" w:rsidRPr="00CC6E80" w:rsidRDefault="004A5D08" w:rsidP="00F326F9">
            <w:pPr>
              <w:pStyle w:val="TableParagraph"/>
              <w:spacing w:before="2"/>
              <w:ind w:left="96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b/>
                <w:sz w:val="20"/>
                <w:szCs w:val="20"/>
              </w:rPr>
              <w:t>Item</w:t>
            </w:r>
            <w:r w:rsidRPr="00CC6E80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b/>
                <w:sz w:val="20"/>
                <w:szCs w:val="20"/>
              </w:rPr>
              <w:t>(inputs)</w:t>
            </w:r>
          </w:p>
        </w:tc>
        <w:tc>
          <w:tcPr>
            <w:tcW w:w="5301" w:type="dxa"/>
            <w:shd w:val="clear" w:color="auto" w:fill="F1F1F1"/>
          </w:tcPr>
          <w:p w14:paraId="525B4662" w14:textId="77777777" w:rsidR="004A5D08" w:rsidRPr="00CC6E80" w:rsidRDefault="004A5D08" w:rsidP="00F326F9">
            <w:pPr>
              <w:pStyle w:val="TableParagraph"/>
              <w:spacing w:before="2"/>
              <w:ind w:left="1484" w:right="147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b/>
                <w:sz w:val="20"/>
                <w:szCs w:val="20"/>
              </w:rPr>
              <w:t>Description</w:t>
            </w:r>
          </w:p>
        </w:tc>
      </w:tr>
      <w:tr w:rsidR="004A5D08" w:rsidRPr="004D2053" w14:paraId="00AEB0C6" w14:textId="77777777" w:rsidTr="00082674">
        <w:trPr>
          <w:trHeight w:val="1031"/>
        </w:trPr>
        <w:tc>
          <w:tcPr>
            <w:tcW w:w="567" w:type="dxa"/>
          </w:tcPr>
          <w:p w14:paraId="515F1520" w14:textId="77777777" w:rsidR="004A5D08" w:rsidRPr="00CC6E80" w:rsidRDefault="004A5D08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47BA5A05" w14:textId="77777777" w:rsidR="004A5D08" w:rsidRPr="00CC6E80" w:rsidRDefault="004A5D08" w:rsidP="00F326F9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Extension</w:t>
            </w:r>
            <w:r w:rsidRPr="00CC6E80">
              <w:rPr>
                <w:rFonts w:asciiTheme="majorBidi" w:hAnsiTheme="majorBidi" w:cstheme="majorBidi"/>
                <w:spacing w:val="1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1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existing</w:t>
            </w:r>
            <w:r w:rsidRPr="00CC6E80">
              <w:rPr>
                <w:rFonts w:asciiTheme="majorBidi" w:hAnsiTheme="majorBidi" w:cstheme="majorBidi"/>
                <w:spacing w:val="18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Romit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110/20/10kV</w:t>
            </w:r>
          </w:p>
        </w:tc>
        <w:tc>
          <w:tcPr>
            <w:tcW w:w="5301" w:type="dxa"/>
          </w:tcPr>
          <w:p w14:paraId="531C5326" w14:textId="77777777" w:rsidR="004A5D08" w:rsidRPr="00CC6E80" w:rsidRDefault="004A5D08" w:rsidP="00F326F9">
            <w:pPr>
              <w:pStyle w:val="TableParagraph"/>
              <w:ind w:left="108" w:right="76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 will be extended via installation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110/35/10kV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MVA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Power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35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</w:t>
            </w:r>
            <w:r w:rsidRPr="00CC6E80">
              <w:rPr>
                <w:rFonts w:asciiTheme="majorBidi" w:hAnsiTheme="majorBidi" w:cstheme="majorBidi"/>
                <w:spacing w:val="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Pr="00CC6E80">
              <w:rPr>
                <w:rFonts w:asciiTheme="majorBidi" w:hAnsiTheme="majorBidi" w:cstheme="majorBidi"/>
                <w:spacing w:val="7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kV Switchgears. </w:t>
            </w:r>
          </w:p>
        </w:tc>
      </w:tr>
      <w:tr w:rsidR="004A5D08" w:rsidRPr="004D2053" w14:paraId="73F74E64" w14:textId="77777777" w:rsidTr="00082674">
        <w:trPr>
          <w:trHeight w:val="1398"/>
        </w:trPr>
        <w:tc>
          <w:tcPr>
            <w:tcW w:w="567" w:type="dxa"/>
          </w:tcPr>
          <w:p w14:paraId="48C058D9" w14:textId="77777777" w:rsidR="004A5D08" w:rsidRPr="00CC6E80" w:rsidRDefault="004A5D08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161D4A29" w14:textId="77777777" w:rsidR="004A5D08" w:rsidRPr="00CC6E80" w:rsidRDefault="004A5D08" w:rsidP="00F326F9">
            <w:pPr>
              <w:pStyle w:val="TableParagraph"/>
              <w:ind w:right="95"/>
              <w:jc w:val="both"/>
              <w:rPr>
                <w:rFonts w:asciiTheme="majorBidi" w:hAnsiTheme="majorBidi" w:cstheme="majorBidi"/>
                <w:sz w:val="20"/>
                <w:szCs w:val="20"/>
                <w:lang w:val="tg-Cyrl-TJ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Construction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35kV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single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circuit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TL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110/20/10kV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Romit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35/10   kV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Yavroz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</w:t>
            </w:r>
          </w:p>
        </w:tc>
        <w:tc>
          <w:tcPr>
            <w:tcW w:w="5301" w:type="dxa"/>
          </w:tcPr>
          <w:p w14:paraId="7CB2D737" w14:textId="77777777" w:rsidR="004A5D08" w:rsidRPr="00CC6E80" w:rsidRDefault="004A5D08" w:rsidP="00F326F9">
            <w:pPr>
              <w:pStyle w:val="TableParagraph"/>
              <w:ind w:left="108" w:right="7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Construction of new 35kV single circuit TL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 a length of 20 km with AS95/19 mm</w:t>
            </w:r>
            <w:r w:rsidRPr="00CC6E80">
              <w:rPr>
                <w:rFonts w:asciiTheme="majorBidi" w:hAnsiTheme="majorBidi" w:cstheme="majorBidi"/>
                <w:position w:val="5"/>
                <w:sz w:val="20"/>
                <w:szCs w:val="20"/>
              </w:rPr>
              <w:t>2</w:t>
            </w:r>
            <w:r w:rsidRPr="00CC6E80">
              <w:rPr>
                <w:rFonts w:asciiTheme="majorBidi" w:hAnsiTheme="majorBidi" w:cstheme="majorBidi"/>
                <w:spacing w:val="1"/>
                <w:position w:val="5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conductor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installation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35kV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outgoing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bay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at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Yavroz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substation.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Following</w:t>
            </w:r>
            <w:r w:rsidRPr="00CC6E80">
              <w:rPr>
                <w:rFonts w:asciiTheme="majorBidi" w:hAnsiTheme="majorBidi" w:cstheme="majorBidi"/>
                <w:spacing w:val="3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Pr="00CC6E80">
              <w:rPr>
                <w:rFonts w:asciiTheme="majorBidi" w:hAnsiTheme="majorBidi" w:cstheme="majorBidi"/>
                <w:spacing w:val="3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preliminary</w:t>
            </w:r>
            <w:r w:rsidRPr="00CC6E80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survey,</w:t>
            </w:r>
            <w:r w:rsidRPr="00CC6E80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it</w:t>
            </w:r>
            <w:r w:rsidRPr="00CC6E80">
              <w:rPr>
                <w:rFonts w:asciiTheme="majorBidi" w:hAnsiTheme="majorBidi" w:cstheme="majorBidi"/>
                <w:spacing w:val="30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is expected to install 55 anchor angle and 45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suspension</w:t>
            </w:r>
            <w:r w:rsidRPr="00CC6E8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steel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towers.</w:t>
            </w:r>
          </w:p>
        </w:tc>
      </w:tr>
      <w:tr w:rsidR="004A5D08" w:rsidRPr="004D2053" w14:paraId="2A7AD853" w14:textId="77777777" w:rsidTr="00082674">
        <w:trPr>
          <w:trHeight w:val="1288"/>
        </w:trPr>
        <w:tc>
          <w:tcPr>
            <w:tcW w:w="567" w:type="dxa"/>
          </w:tcPr>
          <w:p w14:paraId="71874471" w14:textId="77777777" w:rsidR="004A5D08" w:rsidRPr="00CC6E80" w:rsidRDefault="004A5D08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14:paraId="6D599577" w14:textId="77777777" w:rsidR="004A5D08" w:rsidRPr="00CC6E80" w:rsidRDefault="004A5D08" w:rsidP="00F326F9">
            <w:pPr>
              <w:pStyle w:val="TableParagraph"/>
              <w:ind w:right="9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Construction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of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20kV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TL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Romit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Kanask area </w:t>
            </w:r>
          </w:p>
        </w:tc>
        <w:tc>
          <w:tcPr>
            <w:tcW w:w="5301" w:type="dxa"/>
          </w:tcPr>
          <w:p w14:paraId="20C7DE29" w14:textId="77777777" w:rsidR="004A5D08" w:rsidRPr="00CC6E80" w:rsidRDefault="004A5D08" w:rsidP="00F326F9">
            <w:pPr>
              <w:pStyle w:val="TableParagraph"/>
              <w:ind w:left="108" w:right="7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Construction of new 20kV single circuit TL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 a length of</w:t>
            </w:r>
            <w:r w:rsidRPr="00CC6E80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 xml:space="preserve">87.3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km with AS95/16 mm2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conductor.</w:t>
            </w:r>
            <w:r w:rsidRPr="00CC6E80">
              <w:rPr>
                <w:rFonts w:asciiTheme="majorBidi" w:hAnsiTheme="majorBidi" w:cstheme="majorBidi"/>
                <w:spacing w:val="38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Following</w:t>
            </w:r>
            <w:r w:rsidRPr="00CC6E80">
              <w:rPr>
                <w:rFonts w:asciiTheme="majorBidi" w:hAnsiTheme="majorBidi" w:cstheme="majorBidi"/>
                <w:spacing w:val="39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</w:t>
            </w:r>
            <w:r w:rsidRPr="00CC6E80">
              <w:rPr>
                <w:rFonts w:asciiTheme="majorBidi" w:hAnsiTheme="majorBidi" w:cstheme="majorBidi"/>
                <w:spacing w:val="4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preliminary</w:t>
            </w:r>
          </w:p>
          <w:p w14:paraId="2EA27BF9" w14:textId="77777777" w:rsidR="004A5D08" w:rsidRPr="00CC6E80" w:rsidRDefault="004A5D08" w:rsidP="00F326F9">
            <w:pPr>
              <w:pStyle w:val="TableParagraph"/>
              <w:spacing w:line="256" w:lineRule="exact"/>
              <w:ind w:left="108" w:right="78" w:hanging="1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survey, it is expected to install 188 anchor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angle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269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suspension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steel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towers.</w:t>
            </w:r>
          </w:p>
        </w:tc>
      </w:tr>
      <w:tr w:rsidR="004A5D08" w:rsidRPr="004D2053" w14:paraId="463A2C9B" w14:textId="77777777" w:rsidTr="00082674">
        <w:trPr>
          <w:trHeight w:val="2680"/>
        </w:trPr>
        <w:tc>
          <w:tcPr>
            <w:tcW w:w="567" w:type="dxa"/>
          </w:tcPr>
          <w:p w14:paraId="45C9ABF6" w14:textId="77777777" w:rsidR="004A5D08" w:rsidRPr="00CC6E80" w:rsidRDefault="004A5D08" w:rsidP="00F326F9">
            <w:pPr>
              <w:pStyle w:val="TableParagraph"/>
              <w:spacing w:before="2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14:paraId="64D6E4F7" w14:textId="77777777" w:rsidR="004A5D08" w:rsidRPr="00CC6E80" w:rsidRDefault="004A5D08" w:rsidP="00F326F9">
            <w:pPr>
              <w:pStyle w:val="TableParagraph"/>
              <w:spacing w:before="2"/>
              <w:ind w:right="9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Installation of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20/0.4kV outdoor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unitized transformer substations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0.4/0.22kV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distribution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lines.</w:t>
            </w:r>
          </w:p>
        </w:tc>
        <w:tc>
          <w:tcPr>
            <w:tcW w:w="5301" w:type="dxa"/>
          </w:tcPr>
          <w:p w14:paraId="231AC773" w14:textId="77777777" w:rsidR="004A5D08" w:rsidRPr="00CC6E80" w:rsidRDefault="004A5D08" w:rsidP="00F326F9">
            <w:pPr>
              <w:pStyle w:val="TableParagraph"/>
              <w:spacing w:before="14"/>
              <w:ind w:left="108" w:right="7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It is expected to install 23 units of outdoor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unitized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substations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 xml:space="preserve">0.4/0.22kV distribution lines with length of </w:t>
            </w:r>
            <w:r w:rsidRPr="00CC6E80">
              <w:rPr>
                <w:rFonts w:asciiTheme="majorBidi" w:hAnsiTheme="majorBidi" w:cstheme="majorBidi"/>
                <w:spacing w:val="-46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37 km to connect consumers to the power</w:t>
            </w:r>
            <w:r w:rsidRPr="00CC6E80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grid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in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settlements.</w:t>
            </w:r>
          </w:p>
          <w:p w14:paraId="556259F2" w14:textId="77777777" w:rsidR="004A5D08" w:rsidRPr="00CC6E80" w:rsidRDefault="004A5D08" w:rsidP="00F326F9">
            <w:pPr>
              <w:pStyle w:val="TableParagraph"/>
              <w:spacing w:before="44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630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transformer;</w:t>
            </w:r>
          </w:p>
          <w:p w14:paraId="39218A95" w14:textId="77777777" w:rsidR="004A5D08" w:rsidRPr="00CC6E80" w:rsidRDefault="004A5D08" w:rsidP="00F326F9">
            <w:pPr>
              <w:pStyle w:val="TableParagraph"/>
              <w:spacing w:before="11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400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transformer;</w:t>
            </w:r>
          </w:p>
          <w:p w14:paraId="56CE3EA9" w14:textId="77777777" w:rsidR="004A5D08" w:rsidRPr="00CC6E80" w:rsidRDefault="004A5D08" w:rsidP="00F326F9">
            <w:pPr>
              <w:pStyle w:val="TableParagraph"/>
              <w:spacing w:before="11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250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transformer;</w:t>
            </w:r>
          </w:p>
          <w:p w14:paraId="4146ACA4" w14:textId="77777777" w:rsidR="004A5D08" w:rsidRPr="00CC6E80" w:rsidRDefault="004A5D08" w:rsidP="00F326F9">
            <w:pPr>
              <w:pStyle w:val="TableParagraph"/>
              <w:spacing w:before="11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160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transformer;</w:t>
            </w:r>
          </w:p>
          <w:p w14:paraId="4F59E1D9" w14:textId="77777777" w:rsidR="004A5D08" w:rsidRPr="00CC6E80" w:rsidRDefault="004A5D08" w:rsidP="00F326F9">
            <w:pPr>
              <w:pStyle w:val="TableParagraph"/>
              <w:spacing w:before="11" w:line="237" w:lineRule="exact"/>
              <w:ind w:left="295"/>
              <w:rPr>
                <w:rFonts w:asciiTheme="majorBidi" w:hAnsiTheme="majorBidi" w:cstheme="majorBidi"/>
                <w:sz w:val="20"/>
                <w:szCs w:val="20"/>
              </w:rPr>
            </w:pPr>
            <w:r w:rsidRPr="00CC6E80">
              <w:rPr>
                <w:rFonts w:asciiTheme="majorBidi" w:hAnsiTheme="majorBidi" w:cstheme="majorBidi"/>
                <w:sz w:val="20"/>
                <w:szCs w:val="20"/>
              </w:rPr>
              <w:t>−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pcs.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with</w:t>
            </w:r>
            <w:r w:rsidRPr="00CC6E80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100</w:t>
            </w:r>
            <w:r w:rsidRPr="00CC6E80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kVA</w:t>
            </w:r>
            <w:r w:rsidRPr="00CC6E80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CC6E80">
              <w:rPr>
                <w:rFonts w:asciiTheme="majorBidi" w:hAnsiTheme="majorBidi" w:cstheme="majorBidi"/>
                <w:sz w:val="20"/>
                <w:szCs w:val="20"/>
              </w:rPr>
              <w:t>transformer.</w:t>
            </w:r>
          </w:p>
        </w:tc>
      </w:tr>
    </w:tbl>
    <w:p w14:paraId="40CE09EE" w14:textId="77777777"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The estimated completion time: 6 months </w:t>
      </w:r>
    </w:p>
    <w:p w14:paraId="3B5FBE36" w14:textId="77777777"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The contract will be implemented on the territory of Romit gorge of the Republic of Tajikistan.</w:t>
      </w:r>
    </w:p>
    <w:p w14:paraId="6310F3C8" w14:textId="77777777" w:rsidR="004A5D08" w:rsidRPr="00CC6E80" w:rsidRDefault="004A5D08" w:rsidP="004A5D08">
      <w:pPr>
        <w:numPr>
          <w:ilvl w:val="12"/>
          <w:numId w:val="0"/>
        </w:numPr>
        <w:ind w:right="-1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Tendering for contract to be financed with the proceeds of a grant from the </w:t>
      </w:r>
      <w:r w:rsidRPr="00CC6E80">
        <w:rPr>
          <w:spacing w:val="-1"/>
          <w:sz w:val="20"/>
          <w:szCs w:val="20"/>
          <w:lang w:val="en-US"/>
        </w:rPr>
        <w:t>KOICA</w:t>
      </w:r>
      <w:r w:rsidRPr="00CC6E80">
        <w:rPr>
          <w:sz w:val="20"/>
          <w:szCs w:val="20"/>
          <w:lang w:val="en-US"/>
        </w:rPr>
        <w:t xml:space="preserve"> is open only for local firms. The proceeds of the </w:t>
      </w:r>
      <w:r w:rsidRPr="00CC6E80">
        <w:rPr>
          <w:spacing w:val="-1"/>
          <w:sz w:val="20"/>
          <w:szCs w:val="20"/>
          <w:lang w:val="en-US"/>
        </w:rPr>
        <w:t>KOICA</w:t>
      </w:r>
      <w:r w:rsidRPr="00CC6E80">
        <w:rPr>
          <w:sz w:val="20"/>
          <w:szCs w:val="20"/>
          <w:lang w:val="en-US"/>
        </w:rPr>
        <w:t>'s grant will not be used for the purpose of any payment to persons or entities, of for any import of goods, if such payment or import is prohibited by a decision of the United Nations Security Council taken under Chapter VII of the Charter of the United Nations.</w:t>
      </w:r>
    </w:p>
    <w:p w14:paraId="1C653B84" w14:textId="77777777" w:rsidR="00082674" w:rsidRPr="00CC6E80" w:rsidRDefault="00082674" w:rsidP="004A5D08">
      <w:pPr>
        <w:numPr>
          <w:ilvl w:val="12"/>
          <w:numId w:val="0"/>
        </w:numPr>
        <w:ind w:right="-1"/>
        <w:rPr>
          <w:sz w:val="20"/>
          <w:szCs w:val="20"/>
          <w:lang w:val="en-US"/>
        </w:rPr>
      </w:pPr>
    </w:p>
    <w:p w14:paraId="72A8F418" w14:textId="77777777"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To be qualified for the award of a contract, tenderers must satisfy the following requirements:</w:t>
      </w:r>
    </w:p>
    <w:p w14:paraId="56A91EF3" w14:textId="77777777"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bookmarkStart w:id="1" w:name="_Hlk536709878"/>
      <w:bookmarkStart w:id="2" w:name="_Hlk490486571"/>
      <w:r w:rsidRPr="00CC6E80">
        <w:rPr>
          <w:color w:val="auto"/>
          <w:sz w:val="20"/>
          <w:szCs w:val="20"/>
          <w:lang w:val="en-US"/>
        </w:rPr>
        <w:t xml:space="preserve">Experience as a prime </w:t>
      </w:r>
      <w:r w:rsidRPr="00CC6E80">
        <w:rPr>
          <w:sz w:val="20"/>
          <w:szCs w:val="20"/>
          <w:lang w:val="en-US"/>
        </w:rPr>
        <w:t>designer</w:t>
      </w:r>
      <w:r w:rsidRPr="00CC6E80">
        <w:rPr>
          <w:color w:val="auto"/>
          <w:sz w:val="20"/>
          <w:szCs w:val="20"/>
          <w:lang w:val="en-US"/>
        </w:rPr>
        <w:t xml:space="preserve"> in execution of at least 2 (two) successfully completed contracts of a nature and complexity comparable to the proposed contract within the last 3 (three) years. The value of one of the referred contracts shall be not less than of 1,000,000 (One million) Tajik somoni. </w:t>
      </w:r>
    </w:p>
    <w:p w14:paraId="31152F36" w14:textId="77777777"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The tenderer, partner of JVCA or their sub-contractors shall demonstrate successful experience in design of </w:t>
      </w:r>
      <w:r w:rsidR="00CC6E80" w:rsidRPr="00CC6E80">
        <w:rPr>
          <w:color w:val="auto"/>
          <w:sz w:val="20"/>
          <w:szCs w:val="20"/>
          <w:lang w:val="en-US"/>
        </w:rPr>
        <w:t xml:space="preserve"> </w:t>
      </w:r>
      <w:r w:rsidRPr="00CC6E80">
        <w:rPr>
          <w:color w:val="auto"/>
          <w:sz w:val="20"/>
          <w:szCs w:val="20"/>
          <w:lang w:val="en-US"/>
        </w:rPr>
        <w:t>35 kV OH lines and no less than 2 substations 110 kV of a nature and complexity comparable to the proposed contract.</w:t>
      </w:r>
    </w:p>
    <w:p w14:paraId="14C109C7" w14:textId="77777777"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>Average annual turnover of the Tenderer as prime contractor (defined as billing for works in progress and completed) over the last 3 (three) years shall be not less than 10,000,000 (Ten million) Tajik somoni.</w:t>
      </w:r>
    </w:p>
    <w:p w14:paraId="4CA0E4FE" w14:textId="77777777"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>The Tenderer shall submit balance sheets audited or supported by relevant documents issued by tax authorities of the tenderer’s country of origin for the last 3 (three) years to demonstrate the soundness of the Tenderer's financial position, showing long-term profitability.</w:t>
      </w:r>
    </w:p>
    <w:p w14:paraId="537DCBF9" w14:textId="77777777" w:rsidR="004A5D08" w:rsidRPr="00CC6E80" w:rsidRDefault="004A5D08" w:rsidP="004A5D08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>The Tenderer or at least one partner of JVCA or a nominated sub-contractor shall avail of or have obtained prior to the contract commencement date all necessary licenses, certificates and permits required under the applicable legislation of the Republic of Tajikistan, including:</w:t>
      </w:r>
    </w:p>
    <w:bookmarkEnd w:id="1"/>
    <w:p w14:paraId="1C06F849" w14:textId="77777777" w:rsidR="004A5D08" w:rsidRPr="00CC6E80" w:rsidRDefault="004A5D08" w:rsidP="004A5D08">
      <w:pPr>
        <w:pStyle w:val="a6"/>
        <w:widowControl w:val="0"/>
        <w:tabs>
          <w:tab w:val="left" w:pos="-3544"/>
        </w:tabs>
        <w:spacing w:before="120"/>
        <w:ind w:left="851" w:hanging="284"/>
        <w:rPr>
          <w:sz w:val="20"/>
          <w:lang w:val="en-US"/>
        </w:rPr>
      </w:pPr>
      <w:r w:rsidRPr="00CC6E80">
        <w:rPr>
          <w:sz w:val="20"/>
          <w:lang w:val="en-US"/>
        </w:rPr>
        <w:t>-</w:t>
      </w:r>
      <w:r w:rsidRPr="00CC6E80">
        <w:rPr>
          <w:sz w:val="20"/>
          <w:lang w:val="en-US"/>
        </w:rPr>
        <w:tab/>
        <w:t>license for survey activities;</w:t>
      </w:r>
    </w:p>
    <w:p w14:paraId="526FC06A" w14:textId="77777777" w:rsidR="004A5D08" w:rsidRPr="00CC6E80" w:rsidRDefault="004A5D08" w:rsidP="004A5D08">
      <w:pPr>
        <w:pStyle w:val="a6"/>
        <w:widowControl w:val="0"/>
        <w:tabs>
          <w:tab w:val="left" w:pos="-3544"/>
        </w:tabs>
        <w:ind w:left="851" w:hanging="284"/>
        <w:rPr>
          <w:sz w:val="20"/>
          <w:lang w:val="en-US"/>
        </w:rPr>
      </w:pPr>
      <w:r w:rsidRPr="00CC6E80">
        <w:rPr>
          <w:sz w:val="20"/>
          <w:lang w:val="en-US"/>
        </w:rPr>
        <w:t>-</w:t>
      </w:r>
      <w:r w:rsidRPr="00CC6E80">
        <w:rPr>
          <w:sz w:val="20"/>
          <w:lang w:val="en-US"/>
        </w:rPr>
        <w:tab/>
        <w:t>license for design;</w:t>
      </w:r>
    </w:p>
    <w:bookmarkEnd w:id="2"/>
    <w:p w14:paraId="24358FAE" w14:textId="77777777" w:rsidR="004A5D08" w:rsidRPr="00CC6E80" w:rsidRDefault="004A5D08" w:rsidP="004A5D08">
      <w:pPr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The tender documents may be obtained from the office at the address below upon written request and payment of a non-refundable fee of 5 000 Tajik Somoni (TJS). </w: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2988"/>
        <w:gridCol w:w="6532"/>
      </w:tblGrid>
      <w:tr w:rsidR="004A5D08" w:rsidRPr="004D2053" w14:paraId="66FE9B8B" w14:textId="77777777" w:rsidTr="00F326F9">
        <w:trPr>
          <w:trHeight w:val="375"/>
        </w:trPr>
        <w:tc>
          <w:tcPr>
            <w:tcW w:w="9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D5D2A4" w14:textId="77777777" w:rsidR="004A5D08" w:rsidRPr="00CC6E80" w:rsidRDefault="004A5D08" w:rsidP="00F326F9">
            <w:pPr>
              <w:spacing w:before="0"/>
              <w:jc w:val="center"/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CC6E80">
              <w:rPr>
                <w:b/>
                <w:bCs/>
                <w:sz w:val="20"/>
                <w:szCs w:val="20"/>
                <w:lang w:val="en-US"/>
              </w:rPr>
              <w:t>The Bank Account for Tajik Somoni</w:t>
            </w:r>
          </w:p>
        </w:tc>
      </w:tr>
      <w:tr w:rsidR="004A5D08" w:rsidRPr="00CC6E80" w14:paraId="3B3B24CA" w14:textId="77777777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05A7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proofErr w:type="spellStart"/>
            <w:r w:rsidRPr="00CC6E80">
              <w:rPr>
                <w:bCs/>
                <w:iCs/>
                <w:sz w:val="20"/>
                <w:szCs w:val="20"/>
              </w:rPr>
              <w:t>Beneficary</w:t>
            </w:r>
            <w:proofErr w:type="spellEnd"/>
            <w:r w:rsidRPr="00CC6E80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C6E80">
              <w:rPr>
                <w:bCs/>
                <w:iCs/>
                <w:sz w:val="20"/>
                <w:szCs w:val="20"/>
              </w:rPr>
              <w:t>bank</w:t>
            </w:r>
            <w:proofErr w:type="spellEnd"/>
            <w:r w:rsidRPr="00CC6E80">
              <w:rPr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FAF8E" w14:textId="77777777" w:rsidR="004A5D08" w:rsidRPr="00CC6E80" w:rsidRDefault="004A5D08" w:rsidP="00F326F9">
            <w:pPr>
              <w:spacing w:before="0"/>
              <w:ind w:firstLineChars="100" w:firstLine="199"/>
              <w:jc w:val="left"/>
              <w:rPr>
                <w:spacing w:val="-1"/>
                <w:sz w:val="20"/>
                <w:szCs w:val="20"/>
                <w:lang w:val="en-US"/>
              </w:rPr>
            </w:pPr>
            <w:r w:rsidRPr="00CC6E80">
              <w:rPr>
                <w:spacing w:val="-1"/>
                <w:sz w:val="20"/>
                <w:szCs w:val="20"/>
                <w:lang w:val="en-US"/>
              </w:rPr>
              <w:t xml:space="preserve">Main Treasury Department, Ministry of Finance of   </w:t>
            </w:r>
          </w:p>
          <w:p w14:paraId="3EBEDD43" w14:textId="77777777" w:rsidR="004A5D08" w:rsidRPr="00CC6E80" w:rsidRDefault="004A5D08" w:rsidP="00F326F9">
            <w:pPr>
              <w:spacing w:before="0"/>
              <w:ind w:firstLineChars="100" w:firstLine="199"/>
              <w:jc w:val="left"/>
              <w:rPr>
                <w:spacing w:val="-1"/>
                <w:sz w:val="20"/>
                <w:szCs w:val="20"/>
                <w:lang w:val="en-US"/>
              </w:rPr>
            </w:pPr>
            <w:r w:rsidRPr="00CC6E80">
              <w:rPr>
                <w:spacing w:val="-1"/>
                <w:sz w:val="20"/>
                <w:szCs w:val="20"/>
                <w:lang w:val="en-US"/>
              </w:rPr>
              <w:t xml:space="preserve">the  Republic of Tajikistan   </w:t>
            </w:r>
          </w:p>
        </w:tc>
      </w:tr>
      <w:tr w:rsidR="004A5D08" w:rsidRPr="00CC6E80" w14:paraId="2D27F6CA" w14:textId="77777777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1DDD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proofErr w:type="spellStart"/>
            <w:r w:rsidRPr="00CC6E80">
              <w:rPr>
                <w:sz w:val="20"/>
                <w:szCs w:val="20"/>
              </w:rPr>
              <w:t>Bank</w:t>
            </w:r>
            <w:proofErr w:type="spellEnd"/>
            <w:r w:rsidRPr="00CC6E80">
              <w:rPr>
                <w:sz w:val="20"/>
                <w:szCs w:val="20"/>
              </w:rPr>
              <w:t xml:space="preserve"> </w:t>
            </w:r>
            <w:proofErr w:type="spellStart"/>
            <w:r w:rsidRPr="00CC6E80">
              <w:rPr>
                <w:sz w:val="20"/>
                <w:szCs w:val="20"/>
              </w:rPr>
              <w:t>address</w:t>
            </w:r>
            <w:proofErr w:type="spellEnd"/>
            <w:r w:rsidRPr="00CC6E80">
              <w:rPr>
                <w:sz w:val="20"/>
                <w:szCs w:val="20"/>
              </w:rPr>
              <w:t>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29A83C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proofErr w:type="spellStart"/>
            <w:r w:rsidRPr="00CC6E80">
              <w:rPr>
                <w:sz w:val="20"/>
                <w:szCs w:val="20"/>
              </w:rPr>
              <w:t>Dushanbe</w:t>
            </w:r>
            <w:proofErr w:type="spellEnd"/>
            <w:r w:rsidRPr="00CC6E80">
              <w:rPr>
                <w:sz w:val="20"/>
                <w:szCs w:val="20"/>
              </w:rPr>
              <w:t xml:space="preserve">, </w:t>
            </w:r>
            <w:proofErr w:type="spellStart"/>
            <w:r w:rsidRPr="00CC6E80">
              <w:rPr>
                <w:sz w:val="20"/>
                <w:szCs w:val="20"/>
              </w:rPr>
              <w:t>Tajikistan</w:t>
            </w:r>
            <w:proofErr w:type="spellEnd"/>
          </w:p>
        </w:tc>
      </w:tr>
      <w:tr w:rsidR="004A5D08" w:rsidRPr="00CC6E80" w14:paraId="5121C096" w14:textId="77777777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79EC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  <w:lang w:val="en-US"/>
              </w:rPr>
              <w:t>MFO</w:t>
            </w:r>
            <w:r w:rsidRPr="00CC6E80">
              <w:rPr>
                <w:sz w:val="20"/>
                <w:szCs w:val="20"/>
              </w:rPr>
              <w:t xml:space="preserve"> (МФО):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94B11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 xml:space="preserve">350101800   </w:t>
            </w:r>
          </w:p>
        </w:tc>
      </w:tr>
      <w:tr w:rsidR="004A5D08" w:rsidRPr="00CC6E80" w14:paraId="24BFDF4C" w14:textId="77777777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2C89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  <w:lang w:val="en-US"/>
              </w:rPr>
            </w:pPr>
            <w:r w:rsidRPr="00CC6E80">
              <w:rPr>
                <w:sz w:val="20"/>
                <w:szCs w:val="20"/>
                <w:lang w:val="en-US"/>
              </w:rPr>
              <w:t>Correspondent account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4748C8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>22402972000002</w:t>
            </w:r>
          </w:p>
        </w:tc>
      </w:tr>
      <w:tr w:rsidR="004A5D08" w:rsidRPr="00CC6E80" w14:paraId="47179EA0" w14:textId="77777777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3AC0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  <w:lang w:val="en-US"/>
              </w:rPr>
              <w:t>TIN</w:t>
            </w:r>
            <w:r w:rsidRPr="00CC6E80">
              <w:rPr>
                <w:sz w:val="20"/>
                <w:szCs w:val="20"/>
              </w:rPr>
              <w:t>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8D747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>040045613</w:t>
            </w:r>
          </w:p>
        </w:tc>
      </w:tr>
      <w:tr w:rsidR="004A5D08" w:rsidRPr="00CC6E80" w14:paraId="04874108" w14:textId="77777777" w:rsidTr="00F326F9">
        <w:trPr>
          <w:trHeight w:val="315"/>
        </w:trPr>
        <w:tc>
          <w:tcPr>
            <w:tcW w:w="2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4640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  <w:highlight w:val="yellow"/>
              </w:rPr>
            </w:pPr>
            <w:r w:rsidRPr="00CC6E80">
              <w:rPr>
                <w:sz w:val="20"/>
                <w:szCs w:val="20"/>
                <w:lang w:val="en-US"/>
              </w:rPr>
              <w:t>Beneficiary account</w:t>
            </w:r>
            <w:r w:rsidRPr="00CC6E80">
              <w:rPr>
                <w:sz w:val="20"/>
                <w:szCs w:val="20"/>
              </w:rPr>
              <w:t>: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ECF532" w14:textId="77777777" w:rsidR="004A5D08" w:rsidRPr="00CC6E80" w:rsidRDefault="004A5D08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</w:rPr>
              <w:t>20204972712010100002</w:t>
            </w:r>
          </w:p>
        </w:tc>
      </w:tr>
      <w:tr w:rsidR="004A5D08" w:rsidRPr="004D2053" w14:paraId="72C97FBB" w14:textId="77777777" w:rsidTr="00F326F9">
        <w:trPr>
          <w:trHeight w:val="330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6766B" w14:textId="77777777" w:rsidR="004A5D08" w:rsidRPr="00CC6E80" w:rsidRDefault="004A5D08" w:rsidP="00F326F9">
            <w:pPr>
              <w:rPr>
                <w:sz w:val="20"/>
                <w:szCs w:val="20"/>
              </w:rPr>
            </w:pPr>
            <w:r w:rsidRPr="00CC6E80">
              <w:rPr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CC6E80">
              <w:rPr>
                <w:sz w:val="20"/>
                <w:szCs w:val="20"/>
              </w:rPr>
              <w:t>Beneficiary</w:t>
            </w:r>
            <w:proofErr w:type="spellEnd"/>
          </w:p>
        </w:tc>
        <w:tc>
          <w:tcPr>
            <w:tcW w:w="6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9CEA5" w14:textId="77777777" w:rsidR="004A5D08" w:rsidRPr="00CC6E80" w:rsidRDefault="004A5D08" w:rsidP="00F326F9">
            <w:pPr>
              <w:spacing w:before="0"/>
              <w:jc w:val="left"/>
              <w:rPr>
                <w:sz w:val="20"/>
                <w:szCs w:val="20"/>
                <w:highlight w:val="yellow"/>
                <w:lang w:val="en-US"/>
              </w:rPr>
            </w:pPr>
            <w:r w:rsidRPr="00CC6E80">
              <w:rPr>
                <w:spacing w:val="-1"/>
                <w:sz w:val="20"/>
                <w:szCs w:val="20"/>
                <w:lang w:val="en-US"/>
              </w:rPr>
              <w:t>Ministry of Energy and Water Resources of the Republic of Tajikistan</w:t>
            </w:r>
          </w:p>
        </w:tc>
      </w:tr>
    </w:tbl>
    <w:p w14:paraId="37362970" w14:textId="77777777" w:rsidR="004A5D08" w:rsidRPr="00CC6E80" w:rsidRDefault="004A5D08" w:rsidP="004A5D08">
      <w:pPr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If requested, the documents will be promptly dispatched by e-mail but no liability can be accepted for loss or late delivery.</w:t>
      </w:r>
    </w:p>
    <w:p w14:paraId="33E074F2" w14:textId="3956B7BF"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bookmarkStart w:id="3" w:name="_Hlk177456689"/>
      <w:r w:rsidRPr="00CC6E80">
        <w:rPr>
          <w:sz w:val="20"/>
          <w:szCs w:val="20"/>
          <w:lang w:val="en-US"/>
        </w:rPr>
        <w:t>All tenders must be accompanied by a tender security in the amount not less than 500 000</w:t>
      </w:r>
      <w:r w:rsidRPr="00CC6E80">
        <w:rPr>
          <w:b/>
          <w:sz w:val="20"/>
          <w:szCs w:val="20"/>
          <w:lang w:val="en-US"/>
        </w:rPr>
        <w:t xml:space="preserve"> </w:t>
      </w:r>
      <w:r w:rsidRPr="00CC6E80">
        <w:rPr>
          <w:sz w:val="20"/>
          <w:szCs w:val="20"/>
          <w:lang w:val="en-US"/>
        </w:rPr>
        <w:t>(Five hundred thousand)</w:t>
      </w:r>
      <w:r w:rsidRPr="00CC6E80">
        <w:rPr>
          <w:b/>
          <w:sz w:val="20"/>
          <w:szCs w:val="20"/>
          <w:lang w:val="en-US"/>
        </w:rPr>
        <w:t xml:space="preserve"> </w:t>
      </w:r>
      <w:r w:rsidRPr="00CC6E80">
        <w:rPr>
          <w:sz w:val="20"/>
          <w:szCs w:val="20"/>
          <w:lang w:val="en-US"/>
        </w:rPr>
        <w:t>Tajik somoni.</w:t>
      </w:r>
    </w:p>
    <w:bookmarkEnd w:id="3"/>
    <w:p w14:paraId="44F337CA" w14:textId="654CC3EF" w:rsidR="004A5D08" w:rsidRPr="00CC6E80" w:rsidRDefault="004A5D08" w:rsidP="004A5D08">
      <w:pPr>
        <w:widowControl w:val="0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Tenders must be delivered to the office at the address below on or before or before </w:t>
      </w:r>
      <w:r w:rsidRPr="00CC6E80">
        <w:rPr>
          <w:b/>
          <w:sz w:val="20"/>
          <w:szCs w:val="20"/>
          <w:lang w:val="en-US"/>
        </w:rPr>
        <w:t>15-00</w:t>
      </w:r>
      <w:r w:rsidRPr="00CC6E80">
        <w:rPr>
          <w:sz w:val="20"/>
          <w:szCs w:val="20"/>
          <w:lang w:val="en-US"/>
        </w:rPr>
        <w:t xml:space="preserve"> (local time) </w:t>
      </w:r>
      <w:r w:rsidRPr="00CC6E80">
        <w:rPr>
          <w:b/>
          <w:sz w:val="20"/>
          <w:szCs w:val="20"/>
          <w:lang w:val="en-US"/>
        </w:rPr>
        <w:t xml:space="preserve">2 of </w:t>
      </w:r>
      <w:r w:rsidR="004D2053">
        <w:rPr>
          <w:b/>
          <w:sz w:val="20"/>
          <w:szCs w:val="20"/>
          <w:lang w:val="en-US"/>
        </w:rPr>
        <w:t>October</w:t>
      </w:r>
      <w:r w:rsidRPr="00CC6E80" w:rsidDel="00F633A8">
        <w:rPr>
          <w:b/>
          <w:sz w:val="20"/>
          <w:szCs w:val="20"/>
          <w:lang w:val="en-US"/>
        </w:rPr>
        <w:t xml:space="preserve"> </w:t>
      </w:r>
      <w:r w:rsidRPr="00CC6E80">
        <w:rPr>
          <w:b/>
          <w:sz w:val="20"/>
          <w:szCs w:val="20"/>
          <w:lang w:val="en-US"/>
        </w:rPr>
        <w:t>2024</w:t>
      </w:r>
      <w:r w:rsidRPr="00CC6E80">
        <w:rPr>
          <w:sz w:val="20"/>
          <w:szCs w:val="20"/>
          <w:lang w:val="en-US"/>
        </w:rPr>
        <w:t>, at which time they will be opened in the presence of those tenderers’ representatives who choose to attend.</w:t>
      </w:r>
    </w:p>
    <w:p w14:paraId="41B00BFC" w14:textId="77777777" w:rsidR="004A5D08" w:rsidRPr="00CC6E80" w:rsidRDefault="004A5D08" w:rsidP="004A5D08">
      <w:pPr>
        <w:widowControl w:val="0"/>
        <w:numPr>
          <w:ilvl w:val="12"/>
          <w:numId w:val="0"/>
        </w:numPr>
        <w:ind w:right="-1"/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>A register of potential tenderers who have purchased the tender documents may be inspected at the address below.</w:t>
      </w:r>
    </w:p>
    <w:p w14:paraId="19C8A6F4" w14:textId="77777777"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All tenders must be delivered: </w:t>
      </w:r>
    </w:p>
    <w:p w14:paraId="41B9A167" w14:textId="77777777"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For </w:t>
      </w:r>
      <w:r w:rsidRPr="00CC6E80">
        <w:rPr>
          <w:color w:val="auto"/>
          <w:spacing w:val="-1"/>
          <w:sz w:val="20"/>
          <w:szCs w:val="20"/>
          <w:lang w:val="en-US"/>
        </w:rPr>
        <w:t>Ministry of Energy and Water Resources of the Republic of Tajikistan</w:t>
      </w:r>
      <w:r w:rsidRPr="00CC6E80">
        <w:rPr>
          <w:color w:val="auto"/>
          <w:sz w:val="20"/>
          <w:szCs w:val="20"/>
          <w:lang w:val="en-US"/>
        </w:rPr>
        <w:t xml:space="preserve"> at the address of: </w:t>
      </w:r>
    </w:p>
    <w:p w14:paraId="0971C031" w14:textId="77777777"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The State Committee on Investments and State Property Management of the Republic of Tajikistan </w:t>
      </w:r>
    </w:p>
    <w:p w14:paraId="6BE6CE1F" w14:textId="77777777"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Street Address: Shotemur Street, 27 </w:t>
      </w:r>
    </w:p>
    <w:p w14:paraId="107E6F8E" w14:textId="77777777"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Floor/Room number: Ground floor, room no.9 </w:t>
      </w:r>
    </w:p>
    <w:p w14:paraId="5D8A4A77" w14:textId="77777777"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City: Dushanbe </w:t>
      </w:r>
    </w:p>
    <w:p w14:paraId="1D5793B2" w14:textId="77777777"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Postal Code: 734025 </w:t>
      </w:r>
    </w:p>
    <w:p w14:paraId="43C9CCAF" w14:textId="77777777" w:rsidR="004A5D08" w:rsidRPr="00CC6E80" w:rsidRDefault="004A5D08" w:rsidP="004A5D08">
      <w:pPr>
        <w:pStyle w:val="Default"/>
        <w:spacing w:before="120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Country: Republic of Tajikistan </w:t>
      </w:r>
    </w:p>
    <w:p w14:paraId="2FBE382E" w14:textId="77777777"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</w:p>
    <w:p w14:paraId="2F7E180D" w14:textId="77777777" w:rsidR="004A5D08" w:rsidRPr="00CC6E80" w:rsidRDefault="004A5D08" w:rsidP="004A5D08">
      <w:pPr>
        <w:pStyle w:val="Default"/>
        <w:jc w:val="both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Prospective Tenderers may obtain further information from and  acquire the tender documents at the following office: </w:t>
      </w:r>
    </w:p>
    <w:p w14:paraId="136D6E50" w14:textId="77777777"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</w:p>
    <w:p w14:paraId="682DA064" w14:textId="77777777" w:rsidR="004A5D08" w:rsidRPr="00CC6E80" w:rsidRDefault="004A5D08" w:rsidP="004A5D08">
      <w:pPr>
        <w:rPr>
          <w:sz w:val="20"/>
          <w:szCs w:val="20"/>
          <w:lang w:val="en-US"/>
        </w:rPr>
      </w:pPr>
      <w:r w:rsidRPr="00CC6E80">
        <w:rPr>
          <w:sz w:val="20"/>
          <w:szCs w:val="20"/>
          <w:lang w:val="en-US"/>
        </w:rPr>
        <w:t xml:space="preserve">Employer Name: </w:t>
      </w:r>
      <w:r w:rsidRPr="00CC6E80">
        <w:rPr>
          <w:spacing w:val="-1"/>
          <w:sz w:val="20"/>
          <w:szCs w:val="20"/>
          <w:lang w:val="en-US"/>
        </w:rPr>
        <w:t>Ministry of Energy and Water Resources of the Republic of Tajikistan</w:t>
      </w:r>
      <w:r w:rsidRPr="00CC6E80">
        <w:rPr>
          <w:sz w:val="20"/>
          <w:szCs w:val="20"/>
          <w:lang w:val="en-US"/>
        </w:rPr>
        <w:t xml:space="preserve"> </w:t>
      </w:r>
    </w:p>
    <w:p w14:paraId="396F1869" w14:textId="77777777"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Contact person: </w:t>
      </w:r>
      <w:r w:rsidRPr="00CC6E80">
        <w:rPr>
          <w:b/>
          <w:color w:val="auto"/>
          <w:sz w:val="20"/>
          <w:szCs w:val="20"/>
          <w:lang w:val="en-US"/>
        </w:rPr>
        <w:t>Mr. Naim Rahimzoda</w:t>
      </w:r>
    </w:p>
    <w:p w14:paraId="76084630" w14:textId="77777777"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Address: </w:t>
      </w:r>
      <w:r w:rsidRPr="00CC6E80">
        <w:rPr>
          <w:b/>
          <w:color w:val="auto"/>
          <w:sz w:val="20"/>
          <w:szCs w:val="20"/>
          <w:lang w:val="en-US"/>
        </w:rPr>
        <w:t xml:space="preserve">Shamsi 5/1, Dushanbe 734064, Republic of Tajikistan </w:t>
      </w:r>
    </w:p>
    <w:p w14:paraId="36799BAB" w14:textId="77777777"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Tel number: </w:t>
      </w:r>
      <w:r w:rsidRPr="00CC6E80">
        <w:rPr>
          <w:b/>
          <w:color w:val="auto"/>
          <w:sz w:val="20"/>
          <w:szCs w:val="20"/>
          <w:lang w:val="en-US"/>
        </w:rPr>
        <w:t>+992 372 35 97 78</w:t>
      </w:r>
      <w:r w:rsidRPr="00CC6E80">
        <w:rPr>
          <w:color w:val="auto"/>
          <w:sz w:val="20"/>
          <w:szCs w:val="20"/>
          <w:lang w:val="en-US"/>
        </w:rPr>
        <w:t xml:space="preserve"> </w:t>
      </w:r>
    </w:p>
    <w:p w14:paraId="7255CF40" w14:textId="77777777" w:rsidR="004A5D08" w:rsidRPr="00CC6E80" w:rsidRDefault="004A5D08" w:rsidP="004A5D08">
      <w:pPr>
        <w:pStyle w:val="Default"/>
        <w:rPr>
          <w:color w:val="auto"/>
          <w:sz w:val="20"/>
          <w:szCs w:val="20"/>
          <w:lang w:val="en-US"/>
        </w:rPr>
      </w:pPr>
      <w:r w:rsidRPr="00CC6E80">
        <w:rPr>
          <w:color w:val="auto"/>
          <w:sz w:val="20"/>
          <w:szCs w:val="20"/>
          <w:lang w:val="en-US"/>
        </w:rPr>
        <w:t xml:space="preserve">E-mail address: </w:t>
      </w:r>
      <w:hyperlink r:id="rId6" w:history="1">
        <w:r w:rsidRPr="00CC6E80">
          <w:rPr>
            <w:rStyle w:val="a3"/>
            <w:color w:val="auto"/>
            <w:sz w:val="20"/>
            <w:szCs w:val="20"/>
            <w:lang w:val="en-US"/>
          </w:rPr>
          <w:t>mewrinvest@gmail.com</w:t>
        </w:r>
      </w:hyperlink>
      <w:r w:rsidRPr="00CC6E80">
        <w:rPr>
          <w:color w:val="auto"/>
          <w:sz w:val="20"/>
          <w:szCs w:val="20"/>
          <w:lang w:val="en-US"/>
        </w:rPr>
        <w:t xml:space="preserve"> </w:t>
      </w:r>
    </w:p>
    <w:p w14:paraId="60FCCC2D" w14:textId="77777777" w:rsidR="001249EB" w:rsidRPr="00CC6E80" w:rsidRDefault="001249EB">
      <w:pPr>
        <w:rPr>
          <w:sz w:val="20"/>
          <w:szCs w:val="20"/>
          <w:lang w:val="en-US"/>
        </w:rPr>
      </w:pPr>
    </w:p>
    <w:sectPr w:rsidR="001249EB" w:rsidRPr="00CC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C53EA"/>
    <w:multiLevelType w:val="hybridMultilevel"/>
    <w:tmpl w:val="E0F84BD4"/>
    <w:lvl w:ilvl="0" w:tplc="82A20010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3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08"/>
    <w:rsid w:val="00082674"/>
    <w:rsid w:val="001249EB"/>
    <w:rsid w:val="0026018D"/>
    <w:rsid w:val="002D4352"/>
    <w:rsid w:val="00322181"/>
    <w:rsid w:val="004A5D08"/>
    <w:rsid w:val="004D2053"/>
    <w:rsid w:val="00515CCE"/>
    <w:rsid w:val="00597D4B"/>
    <w:rsid w:val="006A2E74"/>
    <w:rsid w:val="007A4CFF"/>
    <w:rsid w:val="00967287"/>
    <w:rsid w:val="009871D8"/>
    <w:rsid w:val="00C0059B"/>
    <w:rsid w:val="00C7543A"/>
    <w:rsid w:val="00C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D850"/>
  <w15:chartTrackingRefBased/>
  <w15:docId w15:val="{5C70FA03-DECE-40F9-8FD1-50BF918E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D08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5D08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082674"/>
    <w:pPr>
      <w:tabs>
        <w:tab w:val="right" w:leader="dot" w:pos="9345"/>
      </w:tabs>
      <w:spacing w:before="0"/>
      <w:jc w:val="center"/>
    </w:pPr>
    <w:rPr>
      <w:b/>
      <w:bCs/>
      <w:caps/>
      <w:noProof/>
      <w:sz w:val="36"/>
      <w:szCs w:val="44"/>
      <w:lang w:val="en-US"/>
    </w:rPr>
  </w:style>
  <w:style w:type="paragraph" w:styleId="a4">
    <w:name w:val="Body Text"/>
    <w:basedOn w:val="a"/>
    <w:link w:val="a5"/>
    <w:rsid w:val="004A5D08"/>
    <w:pPr>
      <w:spacing w:before="0"/>
      <w:ind w:right="-102"/>
    </w:pPr>
    <w:rPr>
      <w:szCs w:val="20"/>
    </w:rPr>
  </w:style>
  <w:style w:type="character" w:customStyle="1" w:styleId="a5">
    <w:name w:val="Основной текст Знак"/>
    <w:basedOn w:val="a0"/>
    <w:link w:val="a4"/>
    <w:rsid w:val="004A5D0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6">
    <w:name w:val="Body Text Indent"/>
    <w:basedOn w:val="a"/>
    <w:link w:val="a7"/>
    <w:rsid w:val="004A5D08"/>
    <w:pPr>
      <w:suppressAutoHyphens/>
      <w:spacing w:before="0" w:after="120"/>
      <w:ind w:left="283"/>
      <w:jc w:val="left"/>
    </w:pPr>
    <w:rPr>
      <w:szCs w:val="20"/>
      <w:lang w:val="en-GB"/>
    </w:rPr>
  </w:style>
  <w:style w:type="character" w:customStyle="1" w:styleId="a7">
    <w:name w:val="Основной текст с отступом Знак"/>
    <w:basedOn w:val="a0"/>
    <w:link w:val="a6"/>
    <w:rsid w:val="004A5D08"/>
    <w:rPr>
      <w:rFonts w:ascii="Times New Roman" w:eastAsia="Times New Roman" w:hAnsi="Times New Roman" w:cs="Times New Roman"/>
      <w:kern w:val="0"/>
      <w:sz w:val="24"/>
      <w:szCs w:val="20"/>
      <w:lang w:val="en-GB" w:eastAsia="ru-RU"/>
      <w14:ligatures w14:val="none"/>
    </w:rPr>
  </w:style>
  <w:style w:type="paragraph" w:customStyle="1" w:styleId="Default">
    <w:name w:val="Default"/>
    <w:rsid w:val="004A5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A5D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5D08"/>
    <w:pPr>
      <w:widowControl w:val="0"/>
      <w:autoSpaceDE w:val="0"/>
      <w:autoSpaceDN w:val="0"/>
      <w:spacing w:before="0"/>
      <w:ind w:left="107"/>
      <w:jc w:val="left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mewrinvest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E11EC-A84F-49D8-81FE-AEA804B5F7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 MEWR</dc:creator>
  <cp:keywords/>
  <dc:description/>
  <cp:lastModifiedBy>mahmudbahrom96@gmail.com</cp:lastModifiedBy>
  <cp:revision>2</cp:revision>
  <dcterms:created xsi:type="dcterms:W3CDTF">2024-09-17T12:17:00Z</dcterms:created>
  <dcterms:modified xsi:type="dcterms:W3CDTF">2024-09-17T12:17:00Z</dcterms:modified>
</cp:coreProperties>
</file>